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4D" w:rsidRPr="00C857FD" w:rsidRDefault="00E87D4D" w:rsidP="00C72C96">
      <w:pPr>
        <w:rPr>
          <w:rFonts w:ascii="黑体" w:eastAsia="黑体" w:cs="Times New Roman"/>
          <w:sz w:val="32"/>
          <w:szCs w:val="32"/>
        </w:rPr>
      </w:pPr>
      <w:r w:rsidRPr="00C857FD"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/>
          <w:sz w:val="32"/>
          <w:szCs w:val="32"/>
        </w:rPr>
        <w:t>1</w:t>
      </w:r>
    </w:p>
    <w:p w:rsidR="00E87D4D" w:rsidRPr="00793271" w:rsidRDefault="00E87D4D" w:rsidP="00793271">
      <w:pPr>
        <w:spacing w:line="500" w:lineRule="exact"/>
        <w:jc w:val="center"/>
        <w:rPr>
          <w:rFonts w:ascii="方正小标宋_GBK" w:eastAsia="方正小标宋_GBK" w:cs="Times New Roman"/>
          <w:b/>
          <w:bCs/>
          <w:sz w:val="36"/>
          <w:szCs w:val="36"/>
        </w:rPr>
      </w:pPr>
      <w:r w:rsidRPr="00793271">
        <w:rPr>
          <w:rFonts w:ascii="方正小标宋_GBK" w:eastAsia="方正小标宋_GBK" w:cs="方正小标宋_GBK" w:hint="eastAsia"/>
          <w:b/>
          <w:bCs/>
          <w:sz w:val="36"/>
          <w:szCs w:val="36"/>
        </w:rPr>
        <w:t>安全监管监察系统执法视频培训安排表</w:t>
      </w:r>
    </w:p>
    <w:tbl>
      <w:tblPr>
        <w:tblW w:w="145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4"/>
        <w:gridCol w:w="1932"/>
        <w:gridCol w:w="1229"/>
        <w:gridCol w:w="2268"/>
        <w:gridCol w:w="4872"/>
        <w:gridCol w:w="2398"/>
        <w:gridCol w:w="1234"/>
      </w:tblGrid>
      <w:tr w:rsidR="00E87D4D" w:rsidRPr="00167BB9">
        <w:trPr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期次</w:t>
            </w:r>
          </w:p>
        </w:tc>
        <w:tc>
          <w:tcPr>
            <w:tcW w:w="1932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主</w:t>
            </w:r>
            <w:r>
              <w:rPr>
                <w:rFonts w:ascii="方正黑体_GBK" w:eastAsia="方正黑体_GBK" w:hAnsi="Times New Roman" w:cs="方正黑体_GBK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题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主讲人</w:t>
            </w:r>
            <w:r>
              <w:rPr>
                <w:rFonts w:ascii="方正黑体_GBK" w:eastAsia="方正黑体_GBK" w:hAnsi="Times New Roman" w:cs="方正黑体_GBK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发言人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参加人员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培训重点内容</w:t>
            </w:r>
            <w:r>
              <w:rPr>
                <w:rFonts w:ascii="方正黑体_GBK" w:eastAsia="方正黑体_GBK" w:hAnsi="Times New Roman" w:cs="方正黑体_GBK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议题</w:t>
            </w:r>
          </w:p>
        </w:tc>
        <w:tc>
          <w:tcPr>
            <w:tcW w:w="1234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牵头司局</w:t>
            </w:r>
          </w:p>
        </w:tc>
      </w:tr>
      <w:tr w:rsidR="00E87D4D" w:rsidRPr="00167BB9">
        <w:trPr>
          <w:trHeight w:val="621"/>
          <w:jc w:val="center"/>
        </w:trPr>
        <w:tc>
          <w:tcPr>
            <w:tcW w:w="614" w:type="dxa"/>
            <w:vMerge w:val="restart"/>
            <w:vAlign w:val="center"/>
          </w:tcPr>
          <w:p w:rsidR="00E87D4D" w:rsidRPr="00167BB9" w:rsidRDefault="00E87D4D" w:rsidP="003219F3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第一期</w:t>
            </w:r>
          </w:p>
        </w:tc>
        <w:tc>
          <w:tcPr>
            <w:tcW w:w="1932" w:type="dxa"/>
            <w:vAlign w:val="center"/>
          </w:tcPr>
          <w:p w:rsidR="00E87D4D" w:rsidRPr="00167BB9" w:rsidRDefault="00E87D4D" w:rsidP="003219F3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219F3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集中轮训动员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3219F3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219F3"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3</w:t>
            </w:r>
            <w:r w:rsidRPr="003219F3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月</w:t>
            </w:r>
            <w:r w:rsidRPr="003219F3"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14</w:t>
            </w:r>
            <w:r w:rsidRPr="003219F3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3219F3" w:rsidRDefault="00E87D4D" w:rsidP="003219F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总局领导同志</w:t>
            </w:r>
          </w:p>
        </w:tc>
        <w:tc>
          <w:tcPr>
            <w:tcW w:w="4872" w:type="dxa"/>
            <w:vAlign w:val="center"/>
          </w:tcPr>
          <w:p w:rsidR="00E87D4D" w:rsidRPr="008311DB" w:rsidRDefault="00E87D4D" w:rsidP="008311DB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详见通知。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3219F3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动员讲话</w:t>
            </w:r>
          </w:p>
        </w:tc>
        <w:tc>
          <w:tcPr>
            <w:tcW w:w="1234" w:type="dxa"/>
            <w:vAlign w:val="center"/>
          </w:tcPr>
          <w:p w:rsidR="00E87D4D" w:rsidRPr="003219F3" w:rsidRDefault="00E87D4D" w:rsidP="003219F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w w:val="90"/>
                <w:kern w:val="0"/>
                <w:sz w:val="24"/>
                <w:szCs w:val="24"/>
              </w:rPr>
            </w:pPr>
            <w:r w:rsidRPr="003219F3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人事司</w:t>
            </w:r>
          </w:p>
          <w:p w:rsidR="00E87D4D" w:rsidRPr="003219F3" w:rsidRDefault="00E87D4D" w:rsidP="003219F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w w:val="80"/>
                <w:kern w:val="0"/>
                <w:sz w:val="24"/>
                <w:szCs w:val="24"/>
              </w:rPr>
            </w:pPr>
            <w:r w:rsidRPr="003219F3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（宣教办）</w:t>
            </w:r>
          </w:p>
        </w:tc>
      </w:tr>
      <w:tr w:rsidR="00E87D4D" w:rsidRPr="00167BB9">
        <w:trPr>
          <w:trHeight w:val="1296"/>
          <w:jc w:val="center"/>
        </w:trPr>
        <w:tc>
          <w:tcPr>
            <w:tcW w:w="614" w:type="dxa"/>
            <w:vMerge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32" w:type="dxa"/>
            <w:vAlign w:val="center"/>
          </w:tcPr>
          <w:p w:rsidR="00E87D4D" w:rsidRPr="00BD59AE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w w:val="80"/>
                <w:kern w:val="0"/>
                <w:sz w:val="24"/>
                <w:szCs w:val="24"/>
              </w:rPr>
            </w:pPr>
            <w:r w:rsidRPr="00BD59AE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安全生产监管执法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Times New Roman" w:cs="方正仿宋_GBK"/>
                <w:color w:val="000000"/>
                <w:kern w:val="0"/>
                <w:sz w:val="24"/>
                <w:szCs w:val="24"/>
              </w:rPr>
              <w:t>3</w:t>
            </w:r>
            <w:r w:rsidRPr="00167BB9">
              <w:rPr>
                <w:rFonts w:ascii="方正仿宋_GBK" w:eastAsia="方正仿宋_GBK" w:hAnsi="Times New Roman" w:cs="方正仿宋_GBK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方正仿宋_GBK" w:eastAsia="方正仿宋_GBK" w:hAnsi="Times New Roman" w:cs="方正仿宋_GBK"/>
                <w:color w:val="000000"/>
                <w:kern w:val="0"/>
                <w:sz w:val="24"/>
                <w:szCs w:val="24"/>
              </w:rPr>
              <w:t>14</w:t>
            </w:r>
            <w:r w:rsidRPr="00167BB9">
              <w:rPr>
                <w:rFonts w:ascii="方正仿宋_GBK" w:eastAsia="方正仿宋_GBK" w:hAnsi="Times New Roman" w:cs="方正仿宋_GBK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邬燕云</w:t>
            </w:r>
          </w:p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政策法规司副司长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总局机关监管监察干部；省市县安全监管执法人员。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《安全生产监管执法手册》，树立法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治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观念，如何依法行政，推行全面守法</w:t>
            </w:r>
          </w:p>
        </w:tc>
        <w:tc>
          <w:tcPr>
            <w:tcW w:w="1234" w:type="dxa"/>
            <w:vAlign w:val="center"/>
          </w:tcPr>
          <w:p w:rsidR="00E87D4D" w:rsidRPr="00BD59AE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w w:val="80"/>
                <w:kern w:val="0"/>
                <w:sz w:val="24"/>
                <w:szCs w:val="24"/>
              </w:rPr>
            </w:pPr>
            <w:r w:rsidRPr="00BD59AE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政策法规司</w:t>
            </w:r>
          </w:p>
        </w:tc>
      </w:tr>
      <w:tr w:rsidR="00E87D4D" w:rsidRPr="00167BB9">
        <w:trPr>
          <w:trHeight w:val="947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Times New Roman" w:cs="方正仿宋_GBK" w:hint="eastAsia"/>
                <w:kern w:val="0"/>
                <w:sz w:val="24"/>
                <w:szCs w:val="24"/>
              </w:rPr>
              <w:t>二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Pr="00BD59AE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w w:val="80"/>
                <w:kern w:val="0"/>
                <w:sz w:val="24"/>
                <w:szCs w:val="24"/>
              </w:rPr>
            </w:pPr>
            <w:r w:rsidRPr="00BD59AE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煤矿安全监察执法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Times New Roman" w:cs="方正仿宋_GBK"/>
                <w:color w:val="000000"/>
                <w:kern w:val="0"/>
                <w:sz w:val="24"/>
                <w:szCs w:val="24"/>
              </w:rPr>
              <w:t>3</w:t>
            </w:r>
            <w:r w:rsidRPr="00167BB9">
              <w:rPr>
                <w:rFonts w:ascii="方正仿宋_GBK" w:eastAsia="方正仿宋_GBK" w:hAnsi="仿宋" w:cs="方正仿宋_GBK" w:hint="eastAsia"/>
                <w:color w:val="000000"/>
                <w:kern w:val="0"/>
                <w:sz w:val="24"/>
                <w:szCs w:val="24"/>
              </w:rPr>
              <w:t>月</w:t>
            </w:r>
            <w:r w:rsidRPr="00167BB9">
              <w:rPr>
                <w:rFonts w:ascii="方正仿宋_GBK" w:eastAsia="方正仿宋_GBK" w:hAnsi="Times New Roman" w:cs="方正仿宋_GBK"/>
                <w:color w:val="000000"/>
                <w:kern w:val="0"/>
                <w:sz w:val="24"/>
                <w:szCs w:val="24"/>
              </w:rPr>
              <w:t>16</w:t>
            </w:r>
            <w:r w:rsidRPr="00167BB9">
              <w:rPr>
                <w:rFonts w:ascii="方正仿宋_GBK" w:eastAsia="方正仿宋_GBK" w:hAnsi="仿宋" w:cs="方正仿宋_GBK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胡海军</w:t>
            </w:r>
          </w:p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方正仿宋_GBK" w:hint="eastAsia"/>
                <w:kern w:val="0"/>
                <w:sz w:val="24"/>
                <w:szCs w:val="24"/>
              </w:rPr>
              <w:t>国家煤矿安全</w:t>
            </w:r>
            <w:r w:rsidRPr="00167BB9">
              <w:rPr>
                <w:rFonts w:ascii="方正仿宋_GBK" w:eastAsia="方正仿宋_GBK" w:hAnsi="Times New Roman" w:cs="方正仿宋_GBK" w:hint="eastAsia"/>
                <w:kern w:val="0"/>
                <w:sz w:val="24"/>
                <w:szCs w:val="24"/>
              </w:rPr>
              <w:t>监察司副司长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国家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煤矿安监局监察司全体人员，各司局安排人员参加；省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级煤矿安监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局业务处室人员、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驻地监察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分局全员参加。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《煤矿安全监察执法手册》</w:t>
            </w:r>
          </w:p>
        </w:tc>
        <w:tc>
          <w:tcPr>
            <w:tcW w:w="1234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国家煤矿安监局监察司</w:t>
            </w:r>
          </w:p>
        </w:tc>
      </w:tr>
      <w:tr w:rsidR="00E87D4D" w:rsidRPr="00167BB9">
        <w:trPr>
          <w:trHeight w:val="1232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CB33E8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Times New Roman" w:cs="方正仿宋_GBK" w:hint="eastAsia"/>
                <w:kern w:val="0"/>
                <w:sz w:val="24"/>
                <w:szCs w:val="24"/>
              </w:rPr>
              <w:t>三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Pr="00167BB9" w:rsidRDefault="00E87D4D" w:rsidP="00CB33E8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有主管部门行业领域安全生产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综合监管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CB33E8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Times New Roman" w:cs="方正仿宋_GBK"/>
                <w:color w:val="000000"/>
                <w:kern w:val="0"/>
                <w:sz w:val="24"/>
                <w:szCs w:val="24"/>
              </w:rPr>
              <w:t>3</w:t>
            </w:r>
            <w:r w:rsidRPr="00167BB9">
              <w:rPr>
                <w:rFonts w:ascii="方正仿宋_GBK" w:eastAsia="方正仿宋_GBK" w:hAnsi="仿宋" w:cs="方正仿宋_GBK" w:hint="eastAsia"/>
                <w:color w:val="000000"/>
                <w:kern w:val="0"/>
                <w:sz w:val="24"/>
                <w:szCs w:val="24"/>
              </w:rPr>
              <w:t>月</w:t>
            </w:r>
            <w:r w:rsidRPr="00167BB9"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</w:rPr>
              <w:t>17</w:t>
            </w:r>
            <w:r w:rsidRPr="00167BB9">
              <w:rPr>
                <w:rFonts w:ascii="方正仿宋_GBK" w:eastAsia="方正仿宋_GBK" w:hAnsi="仿宋" w:cs="方正仿宋_GBK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CB33E8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唐琮沅</w:t>
            </w:r>
          </w:p>
          <w:p w:rsidR="00E87D4D" w:rsidRPr="00167BB9" w:rsidRDefault="00E87D4D" w:rsidP="00CB33E8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监管二司司长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监管二司全体人员，各司局安排人员参加；省市两级安全监管局负责综合监管执法工作相关干部。</w:t>
            </w:r>
          </w:p>
        </w:tc>
        <w:tc>
          <w:tcPr>
            <w:tcW w:w="2398" w:type="dxa"/>
            <w:vAlign w:val="center"/>
          </w:tcPr>
          <w:p w:rsidR="00E87D4D" w:rsidRPr="002325C6" w:rsidRDefault="00E87D4D" w:rsidP="00D9078F">
            <w:pPr>
              <w:spacing w:line="360" w:lineRule="exact"/>
              <w:rPr>
                <w:rFonts w:ascii="方正仿宋_GBK" w:eastAsia="方正仿宋_GBK" w:hAnsi="Times New Roman" w:cs="Times New Roman"/>
                <w:w w:val="80"/>
                <w:kern w:val="0"/>
                <w:sz w:val="24"/>
                <w:szCs w:val="24"/>
              </w:rPr>
            </w:pPr>
            <w:r w:rsidRPr="002325C6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综合监管的职责定位、方式方法；相关行业领域生产安全事故防范重点；柔性领导力与协调监管</w:t>
            </w:r>
          </w:p>
        </w:tc>
        <w:tc>
          <w:tcPr>
            <w:tcW w:w="1234" w:type="dxa"/>
            <w:vAlign w:val="center"/>
          </w:tcPr>
          <w:p w:rsidR="00E87D4D" w:rsidRPr="00167BB9" w:rsidRDefault="00E87D4D" w:rsidP="00CB33E8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监管二司</w:t>
            </w:r>
          </w:p>
        </w:tc>
      </w:tr>
      <w:tr w:rsidR="00E87D4D" w:rsidRPr="00167BB9">
        <w:trPr>
          <w:trHeight w:val="1469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C50BEB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Times New Roman" w:cs="方正仿宋_GBK" w:hint="eastAsia"/>
                <w:kern w:val="0"/>
                <w:sz w:val="24"/>
                <w:szCs w:val="24"/>
              </w:rPr>
              <w:t>四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Default="00E87D4D" w:rsidP="00C50BEB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应急救援</w:t>
            </w:r>
          </w:p>
          <w:p w:rsidR="00E87D4D" w:rsidRPr="00167BB9" w:rsidRDefault="00E87D4D" w:rsidP="00C50BEB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执法检查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C50BEB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Times New Roman" w:cs="方正仿宋_GBK"/>
                <w:color w:val="000000"/>
                <w:kern w:val="0"/>
                <w:sz w:val="24"/>
                <w:szCs w:val="24"/>
              </w:rPr>
              <w:t>3</w:t>
            </w:r>
            <w:r w:rsidRPr="00167BB9">
              <w:rPr>
                <w:rFonts w:ascii="方正仿宋_GBK" w:eastAsia="方正仿宋_GBK" w:hAnsi="仿宋" w:cs="方正仿宋_GBK" w:hint="eastAsia"/>
                <w:color w:val="000000"/>
                <w:kern w:val="0"/>
                <w:sz w:val="24"/>
                <w:szCs w:val="24"/>
              </w:rPr>
              <w:t>月</w:t>
            </w:r>
            <w:r w:rsidRPr="00167BB9">
              <w:rPr>
                <w:rFonts w:ascii="方正仿宋_GBK" w:eastAsia="方正仿宋_GBK" w:hAnsi="Times New Roman" w:cs="方正仿宋_GBK"/>
                <w:color w:val="000000"/>
                <w:kern w:val="0"/>
                <w:sz w:val="24"/>
                <w:szCs w:val="24"/>
              </w:rPr>
              <w:t>20</w:t>
            </w:r>
            <w:r w:rsidRPr="00167BB9">
              <w:rPr>
                <w:rFonts w:ascii="方正仿宋_GBK" w:eastAsia="方正仿宋_GBK" w:hAnsi="仿宋" w:cs="方正仿宋_GBK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C50BEB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田得雨</w:t>
            </w:r>
          </w:p>
          <w:p w:rsidR="00E87D4D" w:rsidRPr="009F491C" w:rsidRDefault="00E87D4D" w:rsidP="00C50BEB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w w:val="90"/>
                <w:kern w:val="0"/>
                <w:sz w:val="24"/>
                <w:szCs w:val="24"/>
              </w:rPr>
            </w:pPr>
            <w:r w:rsidRPr="009F491C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总局矿山中心巡视员</w:t>
            </w:r>
          </w:p>
        </w:tc>
        <w:tc>
          <w:tcPr>
            <w:tcW w:w="4872" w:type="dxa"/>
            <w:vAlign w:val="center"/>
          </w:tcPr>
          <w:p w:rsidR="00E87D4D" w:rsidRPr="002325C6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2325C6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应急指挥中心全体人员，各司局安排人员参加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；</w:t>
            </w:r>
            <w:r w:rsidRPr="002325C6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省市县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三级</w:t>
            </w:r>
            <w:r w:rsidRPr="002325C6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安全监管局负责应急救援工作的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分管领导和相关干部、执法检查人员，国家（区域）矿山应急救援队、危险化学品</w:t>
            </w:r>
            <w:r w:rsidRPr="002325C6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应急救援队伍负责人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2398" w:type="dxa"/>
            <w:vAlign w:val="center"/>
          </w:tcPr>
          <w:p w:rsidR="00E87D4D" w:rsidRPr="002325C6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2325C6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应急救援准备、处置、评估</w:t>
            </w:r>
          </w:p>
        </w:tc>
        <w:tc>
          <w:tcPr>
            <w:tcW w:w="1234" w:type="dxa"/>
            <w:vAlign w:val="center"/>
          </w:tcPr>
          <w:p w:rsidR="00E87D4D" w:rsidRPr="00167BB9" w:rsidRDefault="00E87D4D" w:rsidP="00C50BEB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应急指挥中心</w:t>
            </w:r>
          </w:p>
        </w:tc>
      </w:tr>
      <w:tr w:rsidR="00E87D4D" w:rsidRPr="00167BB9">
        <w:trPr>
          <w:trHeight w:val="624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18407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五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Pr="006962F5" w:rsidRDefault="00E87D4D" w:rsidP="0018407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w w:val="80"/>
                <w:kern w:val="0"/>
                <w:sz w:val="24"/>
                <w:szCs w:val="24"/>
              </w:rPr>
            </w:pPr>
            <w:r w:rsidRPr="006962F5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烟花爆竹监管执法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18407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3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月</w:t>
            </w:r>
            <w:r w:rsidRPr="00167BB9"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24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18407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张兴林</w:t>
            </w:r>
          </w:p>
          <w:p w:rsidR="00E87D4D" w:rsidRPr="00167BB9" w:rsidRDefault="00E87D4D" w:rsidP="0018407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监管三司副司长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184073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监管三司全体人员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、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各司局安排人员参加；省市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县三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级安全监管局负责烟花爆竹监管执法工作相关干部和执法人员。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184073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烟花爆竹监管执法主要内容及程序规范</w:t>
            </w:r>
          </w:p>
        </w:tc>
        <w:tc>
          <w:tcPr>
            <w:tcW w:w="1234" w:type="dxa"/>
            <w:vAlign w:val="center"/>
          </w:tcPr>
          <w:p w:rsidR="00E87D4D" w:rsidRPr="00167BB9" w:rsidRDefault="00E87D4D" w:rsidP="0018407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监管三司</w:t>
            </w:r>
          </w:p>
        </w:tc>
      </w:tr>
      <w:tr w:rsidR="00E87D4D" w:rsidRPr="00167BB9">
        <w:trPr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4A5057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期次</w:t>
            </w:r>
          </w:p>
        </w:tc>
        <w:tc>
          <w:tcPr>
            <w:tcW w:w="1932" w:type="dxa"/>
            <w:vAlign w:val="center"/>
          </w:tcPr>
          <w:p w:rsidR="00E87D4D" w:rsidRPr="00167BB9" w:rsidRDefault="00E87D4D" w:rsidP="004A5057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主</w:t>
            </w:r>
            <w:r>
              <w:rPr>
                <w:rFonts w:ascii="方正黑体_GBK" w:eastAsia="方正黑体_GBK" w:hAnsi="Times New Roman" w:cs="方正黑体_GBK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题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4A5057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4A5057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主讲人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4A5057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参加人员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4A5057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培训重点内容</w:t>
            </w:r>
          </w:p>
        </w:tc>
        <w:tc>
          <w:tcPr>
            <w:tcW w:w="1234" w:type="dxa"/>
            <w:vAlign w:val="center"/>
          </w:tcPr>
          <w:p w:rsidR="00E87D4D" w:rsidRPr="00167BB9" w:rsidRDefault="00E87D4D" w:rsidP="004A5057">
            <w:pPr>
              <w:spacing w:line="360" w:lineRule="exact"/>
              <w:jc w:val="center"/>
              <w:rPr>
                <w:rFonts w:ascii="方正黑体_GBK" w:eastAsia="方正黑体_GBK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67BB9">
              <w:rPr>
                <w:rFonts w:ascii="方正黑体_GBK" w:eastAsia="方正黑体_GBK" w:hAnsi="Times New Roman" w:cs="方正黑体_GBK" w:hint="eastAsia"/>
                <w:b/>
                <w:bCs/>
                <w:kern w:val="0"/>
                <w:sz w:val="24"/>
                <w:szCs w:val="24"/>
              </w:rPr>
              <w:t>牵头司局</w:t>
            </w:r>
          </w:p>
        </w:tc>
      </w:tr>
      <w:tr w:rsidR="00E87D4D" w:rsidRPr="00167BB9">
        <w:trPr>
          <w:trHeight w:val="1422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六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Pr="00BD59AE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w w:val="80"/>
                <w:kern w:val="0"/>
                <w:sz w:val="24"/>
                <w:szCs w:val="24"/>
              </w:rPr>
            </w:pPr>
            <w:r w:rsidRPr="00BD59AE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金属冶炼监管执法</w:t>
            </w:r>
          </w:p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BD59AE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工贸行业监管执法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3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月</w:t>
            </w:r>
            <w:r w:rsidRPr="00167BB9"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27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马锐</w:t>
            </w:r>
          </w:p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监管四司司长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监管四司全体人员，各司局安排人员参加；省市两级安全监管局负责金属冶炼、工贸行业监管执法工作相关干部和执法人员。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金属冶炼、工贸行业专项整治重点领域监管执法主要内容及程序规范</w:t>
            </w:r>
          </w:p>
        </w:tc>
        <w:tc>
          <w:tcPr>
            <w:tcW w:w="1234" w:type="dxa"/>
            <w:vAlign w:val="center"/>
          </w:tcPr>
          <w:p w:rsidR="00E87D4D" w:rsidRPr="00167BB9" w:rsidRDefault="00E87D4D" w:rsidP="00C72C96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监管四司</w:t>
            </w:r>
          </w:p>
        </w:tc>
      </w:tr>
      <w:tr w:rsidR="00E87D4D" w:rsidRPr="00167BB9">
        <w:trPr>
          <w:trHeight w:val="1176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DD0B0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七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Pr="00BD59AE" w:rsidRDefault="00E87D4D" w:rsidP="00DD0B0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w w:val="80"/>
                <w:kern w:val="0"/>
                <w:sz w:val="24"/>
                <w:szCs w:val="24"/>
              </w:rPr>
            </w:pPr>
            <w:r w:rsidRPr="00BD59AE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职业健康监管执法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DD0B0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3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月</w:t>
            </w:r>
            <w:r w:rsidRPr="00167BB9"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29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DD0B0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吴宗之</w:t>
            </w:r>
          </w:p>
          <w:p w:rsidR="00E87D4D" w:rsidRPr="00167BB9" w:rsidRDefault="00E87D4D" w:rsidP="00DD0B0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职业健康司司长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职业健康司全体人员，各司局安排人员参加；省市两级安全监管局负责职业安全健康工作相关干部。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D9078F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职业健康监管执法主要内容及程序规范</w:t>
            </w:r>
          </w:p>
        </w:tc>
        <w:tc>
          <w:tcPr>
            <w:tcW w:w="1234" w:type="dxa"/>
            <w:vAlign w:val="center"/>
          </w:tcPr>
          <w:p w:rsidR="00E87D4D" w:rsidRPr="00BD59AE" w:rsidRDefault="00E87D4D" w:rsidP="00DD0B03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w w:val="80"/>
                <w:kern w:val="0"/>
                <w:sz w:val="24"/>
                <w:szCs w:val="24"/>
              </w:rPr>
            </w:pPr>
            <w:r w:rsidRPr="00BD59AE">
              <w:rPr>
                <w:rFonts w:ascii="方正仿宋_GBK" w:eastAsia="方正仿宋_GBK" w:hAnsi="仿宋" w:cs="方正仿宋_GBK" w:hint="eastAsia"/>
                <w:w w:val="80"/>
                <w:kern w:val="0"/>
                <w:sz w:val="24"/>
                <w:szCs w:val="24"/>
              </w:rPr>
              <w:t>职业健康司</w:t>
            </w:r>
          </w:p>
        </w:tc>
      </w:tr>
      <w:tr w:rsidR="00E87D4D" w:rsidRPr="00167BB9">
        <w:trPr>
          <w:trHeight w:val="1549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3337CA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八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Pr="00167BB9" w:rsidRDefault="00E87D4D" w:rsidP="003337CA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危险化学品监管执法、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陆上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石油天然气长输管道监管执法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3337CA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3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月</w:t>
            </w:r>
            <w:r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31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3337CA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孙广宇</w:t>
            </w:r>
          </w:p>
          <w:p w:rsidR="00E87D4D" w:rsidRPr="00167BB9" w:rsidRDefault="00E87D4D" w:rsidP="003337CA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监管三司司长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3337CA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监管三司全体人员，各司局安排人员参加；省市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县三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级安全监管局负责危险化学品、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陆上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石油天然气长输管道监管执法人员，有关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危险化学品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应急救援队伍负责人。</w:t>
            </w:r>
          </w:p>
        </w:tc>
        <w:tc>
          <w:tcPr>
            <w:tcW w:w="2398" w:type="dxa"/>
            <w:vAlign w:val="center"/>
          </w:tcPr>
          <w:p w:rsidR="00E87D4D" w:rsidRPr="006962F5" w:rsidRDefault="00E87D4D" w:rsidP="003337CA">
            <w:pPr>
              <w:spacing w:line="360" w:lineRule="exact"/>
              <w:rPr>
                <w:rFonts w:ascii="方正仿宋_GBK" w:eastAsia="方正仿宋_GBK" w:hAnsi="仿宋" w:cs="Times New Roman"/>
                <w:w w:val="90"/>
                <w:kern w:val="0"/>
                <w:sz w:val="24"/>
                <w:szCs w:val="24"/>
              </w:rPr>
            </w:pPr>
            <w:r w:rsidRPr="006962F5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危险化学品</w:t>
            </w:r>
            <w:r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生产、经营</w:t>
            </w:r>
            <w:r w:rsidRPr="006962F5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、</w:t>
            </w:r>
            <w:r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陆上</w:t>
            </w:r>
            <w:r w:rsidRPr="006962F5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石油天然气</w:t>
            </w:r>
            <w:r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长输</w:t>
            </w:r>
            <w:r w:rsidRPr="006962F5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管道监管执法主要内容及程序规范</w:t>
            </w:r>
          </w:p>
        </w:tc>
        <w:tc>
          <w:tcPr>
            <w:tcW w:w="1234" w:type="dxa"/>
            <w:vAlign w:val="center"/>
          </w:tcPr>
          <w:p w:rsidR="00E87D4D" w:rsidRPr="00167BB9" w:rsidRDefault="00E87D4D" w:rsidP="003337CA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监管三司</w:t>
            </w:r>
          </w:p>
        </w:tc>
      </w:tr>
      <w:tr w:rsidR="00E87D4D" w:rsidRPr="00167BB9">
        <w:trPr>
          <w:trHeight w:val="1579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6D484E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九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Pr="00167BB9" w:rsidRDefault="00E87D4D" w:rsidP="006D484E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金属非金属矿山监管执法</w:t>
            </w:r>
          </w:p>
          <w:p w:rsidR="00E87D4D" w:rsidRPr="00167BB9" w:rsidRDefault="00E87D4D" w:rsidP="006D484E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尾矿库监管执法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6D484E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4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月</w:t>
            </w:r>
            <w:r>
              <w:rPr>
                <w:rFonts w:ascii="方正仿宋_GBK" w:eastAsia="方正仿宋_GBK" w:hAnsi="仿宋" w:cs="方正仿宋_GBK"/>
                <w:kern w:val="0"/>
                <w:sz w:val="24"/>
                <w:szCs w:val="24"/>
              </w:rPr>
              <w:t>6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6D484E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王啟明</w:t>
            </w:r>
          </w:p>
          <w:p w:rsidR="00E87D4D" w:rsidRPr="00167BB9" w:rsidRDefault="00E87D4D" w:rsidP="006D484E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监管一司巡视员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6D484E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监管一司全体人员，各司局安排人员参加；省市两级安全监管局负责金属非金属矿山、尾矿库监管执法工作相关干部和执法人员。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6D484E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金属非金属矿山、尾矿库监管执法主要内容及程序规范</w:t>
            </w:r>
          </w:p>
        </w:tc>
        <w:tc>
          <w:tcPr>
            <w:tcW w:w="1234" w:type="dxa"/>
            <w:vAlign w:val="center"/>
          </w:tcPr>
          <w:p w:rsidR="00E87D4D" w:rsidRPr="006962F5" w:rsidRDefault="00E87D4D" w:rsidP="006D484E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w w:val="90"/>
                <w:kern w:val="0"/>
                <w:sz w:val="24"/>
                <w:szCs w:val="24"/>
              </w:rPr>
            </w:pPr>
            <w:r w:rsidRPr="006962F5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监管一司</w:t>
            </w:r>
          </w:p>
          <w:p w:rsidR="00E87D4D" w:rsidRPr="00167BB9" w:rsidRDefault="00E87D4D" w:rsidP="006D484E">
            <w:pPr>
              <w:spacing w:line="360" w:lineRule="exact"/>
              <w:jc w:val="center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6962F5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（</w:t>
            </w:r>
            <w:r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海洋石油作业安全办公室</w:t>
            </w:r>
            <w:r w:rsidRPr="006962F5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）</w:t>
            </w:r>
          </w:p>
        </w:tc>
      </w:tr>
      <w:tr w:rsidR="00E87D4D" w:rsidRPr="00167BB9">
        <w:trPr>
          <w:trHeight w:val="1338"/>
          <w:jc w:val="center"/>
        </w:trPr>
        <w:tc>
          <w:tcPr>
            <w:tcW w:w="614" w:type="dxa"/>
            <w:vAlign w:val="center"/>
          </w:tcPr>
          <w:p w:rsidR="00E87D4D" w:rsidRPr="00167BB9" w:rsidRDefault="00E87D4D" w:rsidP="00C47F4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第</w:t>
            </w:r>
            <w:r>
              <w:rPr>
                <w:rFonts w:ascii="方正仿宋_GBK" w:eastAsia="方正仿宋_GBK" w:hAnsi="Times New Roman" w:cs="方正仿宋_GBK" w:hint="eastAsia"/>
                <w:kern w:val="0"/>
                <w:sz w:val="24"/>
                <w:szCs w:val="24"/>
              </w:rPr>
              <w:t>十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期</w:t>
            </w:r>
          </w:p>
        </w:tc>
        <w:tc>
          <w:tcPr>
            <w:tcW w:w="1932" w:type="dxa"/>
            <w:vAlign w:val="center"/>
          </w:tcPr>
          <w:p w:rsidR="00E87D4D" w:rsidRPr="00167BB9" w:rsidRDefault="00E87D4D" w:rsidP="00C47F4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事故调查处置</w:t>
            </w:r>
          </w:p>
        </w:tc>
        <w:tc>
          <w:tcPr>
            <w:tcW w:w="1229" w:type="dxa"/>
            <w:vAlign w:val="center"/>
          </w:tcPr>
          <w:p w:rsidR="00E87D4D" w:rsidRPr="00167BB9" w:rsidRDefault="00E87D4D" w:rsidP="00C47F4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Times New Roman" w:cs="方正仿宋_GBK"/>
                <w:color w:val="000000"/>
                <w:kern w:val="0"/>
                <w:sz w:val="24"/>
                <w:szCs w:val="24"/>
              </w:rPr>
              <w:t>4</w:t>
            </w:r>
            <w:r w:rsidRPr="00167BB9">
              <w:rPr>
                <w:rFonts w:ascii="方正仿宋_GBK" w:eastAsia="方正仿宋_GBK" w:hAnsi="仿宋" w:cs="方正仿宋_GBK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方正仿宋_GBK" w:eastAsia="方正仿宋_GBK" w:hAnsi="仿宋" w:cs="方正仿宋_GBK"/>
                <w:color w:val="000000"/>
                <w:kern w:val="0"/>
                <w:sz w:val="24"/>
                <w:szCs w:val="24"/>
              </w:rPr>
              <w:t>10</w:t>
            </w:r>
            <w:r w:rsidRPr="00167BB9">
              <w:rPr>
                <w:rFonts w:ascii="方正仿宋_GBK" w:eastAsia="方正仿宋_GBK" w:hAnsi="仿宋" w:cs="方正仿宋_GBK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268" w:type="dxa"/>
            <w:vAlign w:val="center"/>
          </w:tcPr>
          <w:p w:rsidR="00E87D4D" w:rsidRPr="00167BB9" w:rsidRDefault="00E87D4D" w:rsidP="00C47F4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Times New Roman" w:cs="方正仿宋_GBK" w:hint="eastAsia"/>
                <w:kern w:val="0"/>
                <w:sz w:val="24"/>
                <w:szCs w:val="24"/>
              </w:rPr>
              <w:t>乔树清</w:t>
            </w:r>
          </w:p>
          <w:p w:rsidR="00E87D4D" w:rsidRPr="00167BB9" w:rsidRDefault="00E87D4D" w:rsidP="00C47F4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Times New Roman" w:cs="方正仿宋_GBK" w:hint="eastAsia"/>
                <w:kern w:val="0"/>
                <w:sz w:val="24"/>
                <w:szCs w:val="24"/>
              </w:rPr>
              <w:t>统计司副司长</w:t>
            </w:r>
          </w:p>
        </w:tc>
        <w:tc>
          <w:tcPr>
            <w:tcW w:w="4872" w:type="dxa"/>
            <w:vAlign w:val="center"/>
          </w:tcPr>
          <w:p w:rsidR="00E87D4D" w:rsidRPr="00167BB9" w:rsidRDefault="00E87D4D" w:rsidP="00C47F45">
            <w:pPr>
              <w:spacing w:line="360" w:lineRule="exact"/>
              <w:rPr>
                <w:rFonts w:ascii="方正仿宋_GBK" w:eastAsia="方正仿宋_GBK" w:hAnsi="仿宋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统计司全体人员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，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各司局安排人员参加；省市两级安全监管局</w:t>
            </w:r>
            <w:r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负责事故调查处置有关人员</w:t>
            </w: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2398" w:type="dxa"/>
            <w:vAlign w:val="center"/>
          </w:tcPr>
          <w:p w:rsidR="00E87D4D" w:rsidRPr="00167BB9" w:rsidRDefault="00E87D4D" w:rsidP="00C47F45">
            <w:pPr>
              <w:spacing w:line="360" w:lineRule="exact"/>
              <w:rPr>
                <w:rFonts w:ascii="方正仿宋_GBK" w:eastAsia="方正仿宋_GBK" w:hAnsi="Times New Roman" w:cs="Times New Roman"/>
                <w:kern w:val="0"/>
                <w:sz w:val="24"/>
                <w:szCs w:val="24"/>
              </w:rPr>
            </w:pPr>
            <w:r w:rsidRPr="00167BB9">
              <w:rPr>
                <w:rFonts w:ascii="方正仿宋_GBK" w:eastAsia="方正仿宋_GBK" w:hAnsi="仿宋" w:cs="方正仿宋_GBK" w:hint="eastAsia"/>
                <w:kern w:val="0"/>
                <w:sz w:val="24"/>
                <w:szCs w:val="24"/>
              </w:rPr>
              <w:t>事故调查实务主要内容及程序规范</w:t>
            </w:r>
          </w:p>
        </w:tc>
        <w:tc>
          <w:tcPr>
            <w:tcW w:w="1234" w:type="dxa"/>
            <w:vAlign w:val="center"/>
          </w:tcPr>
          <w:p w:rsidR="00E87D4D" w:rsidRPr="006E6CA7" w:rsidRDefault="00E87D4D" w:rsidP="00C47F45">
            <w:pPr>
              <w:spacing w:line="360" w:lineRule="exact"/>
              <w:jc w:val="center"/>
              <w:rPr>
                <w:rFonts w:ascii="方正仿宋_GBK" w:eastAsia="方正仿宋_GBK" w:hAnsi="Times New Roman" w:cs="Times New Roman"/>
                <w:w w:val="90"/>
                <w:kern w:val="0"/>
                <w:sz w:val="24"/>
                <w:szCs w:val="24"/>
              </w:rPr>
            </w:pPr>
            <w:r w:rsidRPr="006E6CA7">
              <w:rPr>
                <w:rFonts w:ascii="方正仿宋_GBK" w:eastAsia="方正仿宋_GBK" w:hAnsi="仿宋" w:cs="方正仿宋_GBK" w:hint="eastAsia"/>
                <w:w w:val="90"/>
                <w:kern w:val="0"/>
                <w:sz w:val="24"/>
                <w:szCs w:val="24"/>
              </w:rPr>
              <w:t>安全生产应急救援办公室（统计司）</w:t>
            </w:r>
          </w:p>
        </w:tc>
      </w:tr>
    </w:tbl>
    <w:p w:rsidR="00E87D4D" w:rsidRPr="00BA5660" w:rsidRDefault="00E87D4D" w:rsidP="00BA5660">
      <w:pPr>
        <w:spacing w:line="360" w:lineRule="exact"/>
        <w:rPr>
          <w:rFonts w:ascii="方正仿宋_GBK" w:eastAsia="方正仿宋_GBK" w:hAnsi="仿宋" w:cs="Times New Roman"/>
          <w:kern w:val="0"/>
          <w:sz w:val="24"/>
          <w:szCs w:val="24"/>
        </w:rPr>
      </w:pPr>
      <w:bookmarkStart w:id="0" w:name="_GoBack"/>
      <w:bookmarkEnd w:id="0"/>
      <w:r w:rsidRPr="00BA5660">
        <w:rPr>
          <w:rFonts w:ascii="方正仿宋_GBK" w:eastAsia="方正仿宋_GBK" w:hAnsi="仿宋" w:cs="方正仿宋_GBK" w:hint="eastAsia"/>
          <w:kern w:val="0"/>
          <w:sz w:val="24"/>
          <w:szCs w:val="24"/>
        </w:rPr>
        <w:t>注：</w:t>
      </w:r>
      <w:r w:rsidRPr="003219F3">
        <w:rPr>
          <w:rFonts w:ascii="方正仿宋_GBK" w:eastAsia="方正仿宋_GBK" w:hAnsi="仿宋" w:cs="方正仿宋_GBK" w:hint="eastAsia"/>
          <w:kern w:val="0"/>
          <w:sz w:val="24"/>
          <w:szCs w:val="24"/>
        </w:rPr>
        <w:t>集中轮训动员</w:t>
      </w:r>
      <w:r>
        <w:rPr>
          <w:rFonts w:ascii="方正仿宋_GBK" w:eastAsia="方正仿宋_GBK" w:hAnsi="仿宋" w:cs="方正仿宋_GBK" w:hint="eastAsia"/>
          <w:kern w:val="0"/>
          <w:sz w:val="24"/>
          <w:szCs w:val="24"/>
        </w:rPr>
        <w:t>会在</w:t>
      </w:r>
      <w:r>
        <w:rPr>
          <w:rFonts w:ascii="方正仿宋_GBK" w:eastAsia="方正仿宋_GBK" w:hAnsi="仿宋" w:cs="方正仿宋_GBK"/>
          <w:kern w:val="0"/>
          <w:sz w:val="24"/>
          <w:szCs w:val="24"/>
        </w:rPr>
        <w:t>3</w:t>
      </w:r>
      <w:r>
        <w:rPr>
          <w:rFonts w:ascii="方正仿宋_GBK" w:eastAsia="方正仿宋_GBK" w:hAnsi="仿宋" w:cs="方正仿宋_GBK" w:hint="eastAsia"/>
          <w:kern w:val="0"/>
          <w:sz w:val="24"/>
          <w:szCs w:val="24"/>
        </w:rPr>
        <w:t>月</w:t>
      </w:r>
      <w:r>
        <w:rPr>
          <w:rFonts w:ascii="方正仿宋_GBK" w:eastAsia="方正仿宋_GBK" w:hAnsi="仿宋" w:cs="方正仿宋_GBK"/>
          <w:kern w:val="0"/>
          <w:sz w:val="24"/>
          <w:szCs w:val="24"/>
        </w:rPr>
        <w:t>14</w:t>
      </w:r>
      <w:r>
        <w:rPr>
          <w:rFonts w:ascii="方正仿宋_GBK" w:eastAsia="方正仿宋_GBK" w:hAnsi="仿宋" w:cs="方正仿宋_GBK" w:hint="eastAsia"/>
          <w:kern w:val="0"/>
          <w:sz w:val="24"/>
          <w:szCs w:val="24"/>
        </w:rPr>
        <w:t>日上午</w:t>
      </w:r>
      <w:r>
        <w:rPr>
          <w:rFonts w:ascii="方正仿宋_GBK" w:eastAsia="方正仿宋_GBK" w:hAnsi="仿宋" w:cs="方正仿宋_GBK"/>
          <w:kern w:val="0"/>
          <w:sz w:val="24"/>
          <w:szCs w:val="24"/>
        </w:rPr>
        <w:t>9:00</w:t>
      </w:r>
      <w:r>
        <w:rPr>
          <w:rFonts w:ascii="方正仿宋_GBK" w:eastAsia="方正仿宋_GBK" w:hAnsi="仿宋" w:cs="方正仿宋_GBK" w:hint="eastAsia"/>
          <w:kern w:val="0"/>
          <w:sz w:val="24"/>
          <w:szCs w:val="24"/>
        </w:rPr>
        <w:t>召开，第</w:t>
      </w:r>
      <w:r>
        <w:rPr>
          <w:rFonts w:ascii="方正仿宋_GBK" w:eastAsia="方正仿宋_GBK" w:hAnsi="仿宋" w:cs="方正仿宋_GBK"/>
          <w:kern w:val="0"/>
          <w:sz w:val="24"/>
          <w:szCs w:val="24"/>
        </w:rPr>
        <w:t>1</w:t>
      </w:r>
      <w:r>
        <w:rPr>
          <w:rFonts w:ascii="方正仿宋_GBK" w:eastAsia="方正仿宋_GBK" w:hAnsi="仿宋" w:cs="方正仿宋_GBK" w:hint="eastAsia"/>
          <w:kern w:val="0"/>
          <w:sz w:val="24"/>
          <w:szCs w:val="24"/>
        </w:rPr>
        <w:t>期视频培训在动员会后开始，其余</w:t>
      </w:r>
      <w:r>
        <w:rPr>
          <w:rFonts w:ascii="方正仿宋_GBK" w:eastAsia="方正仿宋_GBK" w:hAnsi="仿宋" w:cs="方正仿宋_GBK"/>
          <w:kern w:val="0"/>
          <w:sz w:val="24"/>
          <w:szCs w:val="24"/>
        </w:rPr>
        <w:t>9</w:t>
      </w:r>
      <w:r>
        <w:rPr>
          <w:rFonts w:ascii="方正仿宋_GBK" w:eastAsia="方正仿宋_GBK" w:hAnsi="仿宋" w:cs="方正仿宋_GBK" w:hint="eastAsia"/>
          <w:kern w:val="0"/>
          <w:sz w:val="24"/>
          <w:szCs w:val="24"/>
        </w:rPr>
        <w:t>期视频培训上午</w:t>
      </w:r>
      <w:r>
        <w:rPr>
          <w:rFonts w:ascii="方正仿宋_GBK" w:eastAsia="方正仿宋_GBK" w:hAnsi="仿宋" w:cs="方正仿宋_GBK"/>
          <w:kern w:val="0"/>
          <w:sz w:val="24"/>
          <w:szCs w:val="24"/>
        </w:rPr>
        <w:t>9:30</w:t>
      </w:r>
      <w:r>
        <w:rPr>
          <w:rFonts w:ascii="方正仿宋_GBK" w:eastAsia="方正仿宋_GBK" w:hAnsi="仿宋" w:cs="方正仿宋_GBK" w:hint="eastAsia"/>
          <w:kern w:val="0"/>
          <w:sz w:val="24"/>
          <w:szCs w:val="24"/>
        </w:rPr>
        <w:t>开始，培训时间如需调整，另行通知。</w:t>
      </w:r>
    </w:p>
    <w:sectPr w:rsidR="00E87D4D" w:rsidRPr="00BA5660" w:rsidSect="00900637">
      <w:pgSz w:w="16838" w:h="11906" w:orient="landscape"/>
      <w:pgMar w:top="1134" w:right="1440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4D" w:rsidRDefault="00E87D4D" w:rsidP="00114E7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87D4D" w:rsidRDefault="00E87D4D" w:rsidP="00114E7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4D" w:rsidRDefault="00E87D4D" w:rsidP="00114E7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87D4D" w:rsidRDefault="00E87D4D" w:rsidP="00114E7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4E7A"/>
    <w:rsid w:val="00001FDB"/>
    <w:rsid w:val="000136A3"/>
    <w:rsid w:val="00022B03"/>
    <w:rsid w:val="00045AA6"/>
    <w:rsid w:val="00045DFB"/>
    <w:rsid w:val="00061575"/>
    <w:rsid w:val="00067988"/>
    <w:rsid w:val="00073977"/>
    <w:rsid w:val="000773EE"/>
    <w:rsid w:val="00086127"/>
    <w:rsid w:val="000A56A1"/>
    <w:rsid w:val="000B2662"/>
    <w:rsid w:val="000D0267"/>
    <w:rsid w:val="000D3BB9"/>
    <w:rsid w:val="000D4C46"/>
    <w:rsid w:val="000D6C65"/>
    <w:rsid w:val="000D6F6B"/>
    <w:rsid w:val="001039DE"/>
    <w:rsid w:val="00106CD2"/>
    <w:rsid w:val="00114E7A"/>
    <w:rsid w:val="00114FC1"/>
    <w:rsid w:val="00115ECF"/>
    <w:rsid w:val="001173D7"/>
    <w:rsid w:val="00123766"/>
    <w:rsid w:val="0013146B"/>
    <w:rsid w:val="00132713"/>
    <w:rsid w:val="0015120A"/>
    <w:rsid w:val="00167BB9"/>
    <w:rsid w:val="0017726D"/>
    <w:rsid w:val="00184073"/>
    <w:rsid w:val="00187AE3"/>
    <w:rsid w:val="001A07FE"/>
    <w:rsid w:val="001C3DED"/>
    <w:rsid w:val="001D242A"/>
    <w:rsid w:val="001E2DDE"/>
    <w:rsid w:val="00225B77"/>
    <w:rsid w:val="00226E3D"/>
    <w:rsid w:val="002325C6"/>
    <w:rsid w:val="00235A2C"/>
    <w:rsid w:val="00241260"/>
    <w:rsid w:val="00260BFE"/>
    <w:rsid w:val="002628D0"/>
    <w:rsid w:val="0029232C"/>
    <w:rsid w:val="002A1C43"/>
    <w:rsid w:val="002A2787"/>
    <w:rsid w:val="002B2131"/>
    <w:rsid w:val="002B2151"/>
    <w:rsid w:val="002B3C21"/>
    <w:rsid w:val="002B3EAA"/>
    <w:rsid w:val="003219F3"/>
    <w:rsid w:val="00323348"/>
    <w:rsid w:val="003337CA"/>
    <w:rsid w:val="00340F73"/>
    <w:rsid w:val="00344577"/>
    <w:rsid w:val="00352F50"/>
    <w:rsid w:val="00361659"/>
    <w:rsid w:val="003648CC"/>
    <w:rsid w:val="0037113E"/>
    <w:rsid w:val="00372F14"/>
    <w:rsid w:val="003733AC"/>
    <w:rsid w:val="00374261"/>
    <w:rsid w:val="00383F80"/>
    <w:rsid w:val="00385E97"/>
    <w:rsid w:val="003A647E"/>
    <w:rsid w:val="003D3BCC"/>
    <w:rsid w:val="003F6135"/>
    <w:rsid w:val="003F67FB"/>
    <w:rsid w:val="00421E98"/>
    <w:rsid w:val="00424C5E"/>
    <w:rsid w:val="0043528D"/>
    <w:rsid w:val="0044221D"/>
    <w:rsid w:val="00444E15"/>
    <w:rsid w:val="0045372B"/>
    <w:rsid w:val="00454431"/>
    <w:rsid w:val="0045514D"/>
    <w:rsid w:val="004803CD"/>
    <w:rsid w:val="00481C9D"/>
    <w:rsid w:val="00484530"/>
    <w:rsid w:val="00484C54"/>
    <w:rsid w:val="0048512B"/>
    <w:rsid w:val="0049485E"/>
    <w:rsid w:val="004A3930"/>
    <w:rsid w:val="004A5057"/>
    <w:rsid w:val="004B62C1"/>
    <w:rsid w:val="004D4B11"/>
    <w:rsid w:val="004F0410"/>
    <w:rsid w:val="004F4DF2"/>
    <w:rsid w:val="00514E31"/>
    <w:rsid w:val="00537146"/>
    <w:rsid w:val="00540D04"/>
    <w:rsid w:val="00541D2C"/>
    <w:rsid w:val="00547CE7"/>
    <w:rsid w:val="00563A79"/>
    <w:rsid w:val="005846E2"/>
    <w:rsid w:val="005902A9"/>
    <w:rsid w:val="00592497"/>
    <w:rsid w:val="00595BED"/>
    <w:rsid w:val="00597BCE"/>
    <w:rsid w:val="005A4B1F"/>
    <w:rsid w:val="005A4FEC"/>
    <w:rsid w:val="005B14CE"/>
    <w:rsid w:val="005B1D45"/>
    <w:rsid w:val="005B1FEC"/>
    <w:rsid w:val="005B4DE2"/>
    <w:rsid w:val="005C2E8F"/>
    <w:rsid w:val="005E01B2"/>
    <w:rsid w:val="005E4064"/>
    <w:rsid w:val="00612474"/>
    <w:rsid w:val="00654B9C"/>
    <w:rsid w:val="00660B6B"/>
    <w:rsid w:val="0066582D"/>
    <w:rsid w:val="00684014"/>
    <w:rsid w:val="006962F5"/>
    <w:rsid w:val="006A3DCA"/>
    <w:rsid w:val="006A4276"/>
    <w:rsid w:val="006A5199"/>
    <w:rsid w:val="006B0D44"/>
    <w:rsid w:val="006B2A0F"/>
    <w:rsid w:val="006B7F39"/>
    <w:rsid w:val="006C73B6"/>
    <w:rsid w:val="006D484E"/>
    <w:rsid w:val="006E6CA7"/>
    <w:rsid w:val="0070190B"/>
    <w:rsid w:val="00717341"/>
    <w:rsid w:val="00737636"/>
    <w:rsid w:val="0075000B"/>
    <w:rsid w:val="0076544B"/>
    <w:rsid w:val="007706DE"/>
    <w:rsid w:val="0078701E"/>
    <w:rsid w:val="00793271"/>
    <w:rsid w:val="007A0BAE"/>
    <w:rsid w:val="007B65A4"/>
    <w:rsid w:val="007D0060"/>
    <w:rsid w:val="007D18DA"/>
    <w:rsid w:val="007E4499"/>
    <w:rsid w:val="007E44B4"/>
    <w:rsid w:val="008061F2"/>
    <w:rsid w:val="00816274"/>
    <w:rsid w:val="008311DB"/>
    <w:rsid w:val="0083651E"/>
    <w:rsid w:val="008409BD"/>
    <w:rsid w:val="00854002"/>
    <w:rsid w:val="00867556"/>
    <w:rsid w:val="00885378"/>
    <w:rsid w:val="008921E1"/>
    <w:rsid w:val="008A244F"/>
    <w:rsid w:val="008B49DF"/>
    <w:rsid w:val="008C0565"/>
    <w:rsid w:val="00900637"/>
    <w:rsid w:val="00910669"/>
    <w:rsid w:val="009233C0"/>
    <w:rsid w:val="0092642A"/>
    <w:rsid w:val="0093295D"/>
    <w:rsid w:val="009414DF"/>
    <w:rsid w:val="0096388D"/>
    <w:rsid w:val="0097413A"/>
    <w:rsid w:val="009773BD"/>
    <w:rsid w:val="00983529"/>
    <w:rsid w:val="009A4649"/>
    <w:rsid w:val="009B044C"/>
    <w:rsid w:val="009D0C77"/>
    <w:rsid w:val="009E4EE9"/>
    <w:rsid w:val="009F214F"/>
    <w:rsid w:val="009F491C"/>
    <w:rsid w:val="00A074F2"/>
    <w:rsid w:val="00A10EC1"/>
    <w:rsid w:val="00A123D1"/>
    <w:rsid w:val="00A27C76"/>
    <w:rsid w:val="00A33593"/>
    <w:rsid w:val="00A51727"/>
    <w:rsid w:val="00A519BF"/>
    <w:rsid w:val="00A51AD4"/>
    <w:rsid w:val="00A6393D"/>
    <w:rsid w:val="00A65519"/>
    <w:rsid w:val="00A6762B"/>
    <w:rsid w:val="00A84637"/>
    <w:rsid w:val="00A85587"/>
    <w:rsid w:val="00A97DF1"/>
    <w:rsid w:val="00AA1D13"/>
    <w:rsid w:val="00AA4904"/>
    <w:rsid w:val="00AB0D09"/>
    <w:rsid w:val="00AC4100"/>
    <w:rsid w:val="00AD3549"/>
    <w:rsid w:val="00AD5067"/>
    <w:rsid w:val="00AD790A"/>
    <w:rsid w:val="00AE55D9"/>
    <w:rsid w:val="00AE5B4F"/>
    <w:rsid w:val="00AE7437"/>
    <w:rsid w:val="00B10909"/>
    <w:rsid w:val="00B13CED"/>
    <w:rsid w:val="00B22360"/>
    <w:rsid w:val="00B30DB1"/>
    <w:rsid w:val="00B32CE0"/>
    <w:rsid w:val="00B52072"/>
    <w:rsid w:val="00B644CE"/>
    <w:rsid w:val="00B71E6E"/>
    <w:rsid w:val="00B94F23"/>
    <w:rsid w:val="00BA5660"/>
    <w:rsid w:val="00BA6BD7"/>
    <w:rsid w:val="00BA7773"/>
    <w:rsid w:val="00BB2B39"/>
    <w:rsid w:val="00BB42B3"/>
    <w:rsid w:val="00BB5F29"/>
    <w:rsid w:val="00BC67FE"/>
    <w:rsid w:val="00BC7B3E"/>
    <w:rsid w:val="00BD59AE"/>
    <w:rsid w:val="00BE19C2"/>
    <w:rsid w:val="00BE4253"/>
    <w:rsid w:val="00BF1F70"/>
    <w:rsid w:val="00BF683A"/>
    <w:rsid w:val="00C023EC"/>
    <w:rsid w:val="00C3053D"/>
    <w:rsid w:val="00C4153D"/>
    <w:rsid w:val="00C47F45"/>
    <w:rsid w:val="00C50BEB"/>
    <w:rsid w:val="00C51B84"/>
    <w:rsid w:val="00C72C96"/>
    <w:rsid w:val="00C76A03"/>
    <w:rsid w:val="00C807C0"/>
    <w:rsid w:val="00C82F5C"/>
    <w:rsid w:val="00C857FD"/>
    <w:rsid w:val="00C949FE"/>
    <w:rsid w:val="00C94D89"/>
    <w:rsid w:val="00CB33E8"/>
    <w:rsid w:val="00CC1FFB"/>
    <w:rsid w:val="00CD2436"/>
    <w:rsid w:val="00D15917"/>
    <w:rsid w:val="00D33857"/>
    <w:rsid w:val="00D550B4"/>
    <w:rsid w:val="00D62CEB"/>
    <w:rsid w:val="00D66747"/>
    <w:rsid w:val="00D7638E"/>
    <w:rsid w:val="00D87848"/>
    <w:rsid w:val="00D9078F"/>
    <w:rsid w:val="00DB3AA9"/>
    <w:rsid w:val="00DD0B03"/>
    <w:rsid w:val="00E03FFA"/>
    <w:rsid w:val="00E04F17"/>
    <w:rsid w:val="00E20979"/>
    <w:rsid w:val="00E32D61"/>
    <w:rsid w:val="00E37BAD"/>
    <w:rsid w:val="00E54622"/>
    <w:rsid w:val="00E5795C"/>
    <w:rsid w:val="00E61D5D"/>
    <w:rsid w:val="00E626FF"/>
    <w:rsid w:val="00E64B25"/>
    <w:rsid w:val="00E805B9"/>
    <w:rsid w:val="00E87D4D"/>
    <w:rsid w:val="00EB2E2A"/>
    <w:rsid w:val="00EB4D8F"/>
    <w:rsid w:val="00EC52C4"/>
    <w:rsid w:val="00EC71E5"/>
    <w:rsid w:val="00ED5A5F"/>
    <w:rsid w:val="00EF4AE6"/>
    <w:rsid w:val="00F074A3"/>
    <w:rsid w:val="00F2170D"/>
    <w:rsid w:val="00F3201E"/>
    <w:rsid w:val="00F66B93"/>
    <w:rsid w:val="00F733EE"/>
    <w:rsid w:val="00F77A52"/>
    <w:rsid w:val="00F966A9"/>
    <w:rsid w:val="00FA0487"/>
    <w:rsid w:val="00FA3A91"/>
    <w:rsid w:val="00FB255D"/>
    <w:rsid w:val="00FB5E64"/>
    <w:rsid w:val="00FB7949"/>
    <w:rsid w:val="00FE165B"/>
    <w:rsid w:val="00FE22DC"/>
    <w:rsid w:val="00FF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1E1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14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14E7A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114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14E7A"/>
    <w:rPr>
      <w:sz w:val="18"/>
      <w:szCs w:val="18"/>
    </w:rPr>
  </w:style>
  <w:style w:type="table" w:styleId="TableGrid">
    <w:name w:val="Table Grid"/>
    <w:basedOn w:val="TableNormal"/>
    <w:uiPriority w:val="99"/>
    <w:rsid w:val="00114E7A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2</Pages>
  <Words>215</Words>
  <Characters>1227</Characters>
  <Application>Microsoft Office Outlook</Application>
  <DocSecurity>0</DocSecurity>
  <Lines>0</Lines>
  <Paragraphs>0</Paragraphs>
  <ScaleCrop>false</ScaleCrop>
  <Company>saws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监管监察系统安全执法视频培训初步安排表</dc:title>
  <dc:subject/>
  <dc:creator>晶晶</dc:creator>
  <cp:keywords/>
  <dc:description/>
  <cp:lastModifiedBy>pengjx</cp:lastModifiedBy>
  <cp:revision>36</cp:revision>
  <cp:lastPrinted>2017-03-03T11:37:00Z</cp:lastPrinted>
  <dcterms:created xsi:type="dcterms:W3CDTF">2017-02-22T07:34:00Z</dcterms:created>
  <dcterms:modified xsi:type="dcterms:W3CDTF">2017-03-06T12:19:00Z</dcterms:modified>
</cp:coreProperties>
</file>