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6259" w:rsidRDefault="000B72A2">
      <w:pPr>
        <w:spacing w:line="400" w:lineRule="exact"/>
        <w:rPr>
          <w:rFonts w:ascii="宋体" w:eastAsia="宋体" w:hAnsi="宋体"/>
          <w:sz w:val="28"/>
          <w:szCs w:val="28"/>
        </w:rPr>
      </w:pPr>
      <w:r>
        <w:rPr>
          <w:rFonts w:ascii="宋体" w:eastAsia="宋体" w:hAnsi="宋体" w:hint="eastAsia"/>
          <w:noProof/>
          <w:sz w:val="28"/>
          <w:szCs w:val="28"/>
        </w:rPr>
        <mc:AlternateContent>
          <mc:Choice Requires="wps">
            <w:drawing>
              <wp:anchor distT="0" distB="0" distL="114300" distR="114300" simplePos="0" relativeHeight="251658240" behindDoc="0" locked="1" layoutInCell="1" allowOverlap="1" wp14:anchorId="1CBE5832" wp14:editId="4D4A4583">
                <wp:simplePos x="0" y="0"/>
                <wp:positionH relativeFrom="margin">
                  <wp:posOffset>-635</wp:posOffset>
                </wp:positionH>
                <wp:positionV relativeFrom="margin">
                  <wp:posOffset>27305</wp:posOffset>
                </wp:positionV>
                <wp:extent cx="2540000" cy="657860"/>
                <wp:effectExtent l="0" t="0" r="0" b="127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solidFill>
                          <a:srgbClr val="FFFFFF"/>
                        </a:solidFill>
                        <a:ln>
                          <a:noFill/>
                        </a:ln>
                      </wps:spPr>
                      <wps:txbx>
                        <w:txbxContent>
                          <w:p w:rsidR="0081356C" w:rsidRDefault="0081356C">
                            <w:pPr>
                              <w:pStyle w:val="af"/>
                              <w:rPr>
                                <w:rFonts w:ascii="黑体"/>
                              </w:rPr>
                            </w:pPr>
                            <w:r>
                              <w:rPr>
                                <w:rFonts w:ascii="黑体" w:hint="eastAsia"/>
                              </w:rPr>
                              <w:t>ICS 77.100</w:t>
                            </w:r>
                          </w:p>
                          <w:p w:rsidR="0081356C" w:rsidRDefault="0081356C">
                            <w:pPr>
                              <w:pStyle w:val="af"/>
                              <w:rPr>
                                <w:rFonts w:ascii="黑体"/>
                              </w:rPr>
                            </w:pPr>
                            <w:r>
                              <w:rPr>
                                <w:rFonts w:ascii="黑体" w:hint="eastAsia"/>
                              </w:rPr>
                              <w:t>H 42</w:t>
                            </w:r>
                          </w:p>
                          <w:p w:rsidR="0081356C" w:rsidRDefault="0081356C">
                            <w:pPr>
                              <w:pStyle w:val="af"/>
                              <w:rPr>
                                <w:rFonts w:ascii="黑体"/>
                              </w:rPr>
                            </w:pPr>
                            <w:r>
                              <w:rPr>
                                <w:rFonts w:ascii="黑体" w:hint="eastAsia"/>
                              </w:rPr>
                              <w:t>备案号：</w:t>
                            </w:r>
                          </w:p>
                          <w:p w:rsidR="0081356C" w:rsidRDefault="0081356C"/>
                        </w:txbxContent>
                      </wps:txbx>
                      <wps:bodyPr rot="0" vert="horz" wrap="square" lIns="0" tIns="0" rIns="0" bIns="0" anchor="t" anchorCtr="0" upright="1">
                        <a:noAutofit/>
                      </wps:bodyPr>
                    </wps:wsp>
                  </a:graphicData>
                </a:graphic>
              </wp:anchor>
            </w:drawing>
          </mc:Choice>
          <mc:Fallback>
            <w:pict>
              <v:shapetype w14:anchorId="1CBE5832" id="_x0000_t202" coordsize="21600,21600" o:spt="202" path="m,l,21600r21600,l21600,xe">
                <v:stroke joinstyle="miter"/>
                <v:path gradientshapeok="t" o:connecttype="rect"/>
              </v:shapetype>
              <v:shape id="文本框 1" o:spid="_x0000_s1026" type="#_x0000_t202" style="position:absolute;left:0;text-align:left;margin-left:-.05pt;margin-top:2.15pt;width:200pt;height:51.8pt;z-index:25165824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" stroked="f">
                <v:textbox inset="0,0,0,0">
                  <w:txbxContent>
                    <w:p w:rsidR="0081356C" w:rsidRDefault="0081356C">
                      <w:pPr>
                        <w:pStyle w:val="af"/>
                        <w:rPr>
                          <w:rFonts w:ascii="黑体"/>
                        </w:rPr>
                      </w:pPr>
                      <w:r>
                        <w:rPr>
                          <w:rFonts w:ascii="黑体" w:hint="eastAsia"/>
                        </w:rPr>
                        <w:t>ICS 77.100</w:t>
                      </w:r>
                    </w:p>
                    <w:p w:rsidR="0081356C" w:rsidRDefault="0081356C">
                      <w:pPr>
                        <w:pStyle w:val="af"/>
                        <w:rPr>
                          <w:rFonts w:ascii="黑体"/>
                        </w:rPr>
                      </w:pPr>
                      <w:r>
                        <w:rPr>
                          <w:rFonts w:ascii="黑体" w:hint="eastAsia"/>
                        </w:rPr>
                        <w:t>H 42</w:t>
                      </w:r>
                    </w:p>
                    <w:p w:rsidR="0081356C" w:rsidRDefault="0081356C">
                      <w:pPr>
                        <w:pStyle w:val="af"/>
                        <w:rPr>
                          <w:rFonts w:ascii="黑体"/>
                        </w:rPr>
                      </w:pPr>
                      <w:r>
                        <w:rPr>
                          <w:rFonts w:ascii="黑体" w:hint="eastAsia"/>
                        </w:rPr>
                        <w:t>备案号：</w:t>
                      </w:r>
                    </w:p>
                    <w:p w:rsidR="0081356C" w:rsidRDefault="0081356C"/>
                  </w:txbxContent>
                </v:textbox>
                <w10:wrap anchorx="margin" anchory="margin"/>
                <w10:anchorlock/>
              </v:shape>
            </w:pict>
          </mc:Fallback>
        </mc:AlternateContent>
      </w:r>
    </w:p>
    <w:p w:rsidR="00CC6259" w:rsidRDefault="000B72A2">
      <w:pPr>
        <w:spacing w:line="400" w:lineRule="exact"/>
        <w:ind w:firstLineChars="200" w:firstLine="560"/>
        <w:jc w:val="center"/>
        <w:rPr>
          <w:rFonts w:ascii="宋体" w:eastAsia="宋体" w:hAnsi="宋体"/>
          <w:sz w:val="28"/>
          <w:szCs w:val="28"/>
        </w:rPr>
      </w:pPr>
      <w:r>
        <w:rPr>
          <w:rFonts w:ascii="宋体" w:eastAsia="宋体" w:hAnsi="宋体"/>
          <w:noProof/>
          <w:sz w:val="28"/>
          <w:szCs w:val="28"/>
        </w:rPr>
        <mc:AlternateContent>
          <mc:Choice Requires="wps">
            <w:drawing>
              <wp:anchor distT="0" distB="0" distL="114300" distR="114300" simplePos="0" relativeHeight="251659264" behindDoc="0" locked="1" layoutInCell="1" allowOverlap="1" wp14:anchorId="35599A24" wp14:editId="497B31F7">
                <wp:simplePos x="0" y="0"/>
                <wp:positionH relativeFrom="margin">
                  <wp:align>right</wp:align>
                </wp:positionH>
                <wp:positionV relativeFrom="margin">
                  <wp:posOffset>10160</wp:posOffset>
                </wp:positionV>
                <wp:extent cx="3175000" cy="720090"/>
                <wp:effectExtent l="0" t="0" r="6350" b="381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720090"/>
                        </a:xfrm>
                        <a:prstGeom prst="rect">
                          <a:avLst/>
                        </a:prstGeom>
                        <a:solidFill>
                          <a:srgbClr val="FFFFFF"/>
                        </a:solidFill>
                        <a:ln>
                          <a:noFill/>
                        </a:ln>
                      </wps:spPr>
                      <wps:txbx>
                        <w:txbxContent>
                          <w:p w:rsidR="0081356C" w:rsidRDefault="0081356C">
                            <w:pPr>
                              <w:pStyle w:val="af0"/>
                            </w:pPr>
                            <w:r>
                              <w:t>AQ</w:t>
                            </w:r>
                          </w:p>
                        </w:txbxContent>
                      </wps:txbx>
                      <wps:bodyPr rot="0" vert="horz" wrap="square" lIns="0" tIns="0" rIns="0" bIns="0" anchor="t" anchorCtr="0" upright="1">
                        <a:noAutofit/>
                      </wps:bodyPr>
                    </wps:wsp>
                  </a:graphicData>
                </a:graphic>
              </wp:anchor>
            </w:drawing>
          </mc:Choice>
          <mc:Fallback>
            <w:pict>
              <v:shape w14:anchorId="35599A24" id="文本框 2" o:spid="_x0000_s1027" type="#_x0000_t202" style="position:absolute;left:0;text-align:left;margin-left:198.8pt;margin-top:.8pt;width:250pt;height:56.7pt;z-index:251659264;visibility:visible;mso-wrap-style:square;mso-wrap-distance-left:9pt;mso-wrap-distance-top:0;mso-wrap-distance-right:9pt;mso-wrap-distance-bottom:0;mso-position-horizontal:righ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" stroked="f">
                <v:textbox inset="0,0,0,0">
                  <w:txbxContent>
                    <w:p w:rsidR="0081356C" w:rsidRDefault="0081356C">
                      <w:pPr>
                        <w:pStyle w:val="af0"/>
                      </w:pPr>
                      <w:r>
                        <w:t>AQ</w:t>
                      </w:r>
                    </w:p>
                  </w:txbxContent>
                </v:textbox>
                <w10:wrap anchorx="margin" anchory="margin"/>
                <w10:anchorlock/>
              </v:shape>
            </w:pict>
          </mc:Fallback>
        </mc:AlternateContent>
      </w:r>
    </w:p>
    <w:p w:rsidR="00CC6259" w:rsidRDefault="00CC6259">
      <w:pPr>
        <w:spacing w:line="400" w:lineRule="exact"/>
        <w:ind w:firstLineChars="200" w:firstLine="560"/>
        <w:jc w:val="center"/>
        <w:rPr>
          <w:rFonts w:ascii="宋体" w:eastAsia="宋体" w:hAnsi="宋体"/>
          <w:sz w:val="28"/>
          <w:szCs w:val="28"/>
        </w:rPr>
      </w:pPr>
    </w:p>
    <w:p w:rsidR="00CC6259" w:rsidRDefault="00CC6259">
      <w:pPr>
        <w:spacing w:line="400" w:lineRule="exact"/>
        <w:ind w:firstLineChars="200" w:firstLine="560"/>
        <w:jc w:val="center"/>
        <w:rPr>
          <w:rFonts w:ascii="宋体" w:eastAsia="宋体" w:hAnsi="宋体"/>
          <w:sz w:val="28"/>
          <w:szCs w:val="28"/>
        </w:rPr>
      </w:pPr>
    </w:p>
    <w:p w:rsidR="00CC6259" w:rsidRDefault="000B72A2">
      <w:pPr>
        <w:spacing w:line="400" w:lineRule="exact"/>
        <w:ind w:firstLineChars="200" w:firstLine="560"/>
        <w:jc w:val="center"/>
        <w:rPr>
          <w:rFonts w:ascii="宋体" w:eastAsia="宋体" w:hAnsi="宋体"/>
          <w:sz w:val="28"/>
          <w:szCs w:val="28"/>
        </w:rPr>
      </w:pPr>
      <w:r>
        <w:rPr>
          <w:rFonts w:ascii="宋体" w:eastAsia="宋体" w:hAnsi="宋体"/>
          <w:noProof/>
          <w:sz w:val="28"/>
          <w:szCs w:val="28"/>
        </w:rPr>
        <mc:AlternateContent>
          <mc:Choice Requires="wps">
            <w:drawing>
              <wp:anchor distT="0" distB="0" distL="114300" distR="114300" simplePos="0" relativeHeight="251660288" behindDoc="0" locked="1" layoutInCell="1" allowOverlap="1" wp14:anchorId="1638B73C" wp14:editId="18DA3EDC">
                <wp:simplePos x="0" y="0"/>
                <wp:positionH relativeFrom="margin">
                  <wp:align>center</wp:align>
                </wp:positionH>
                <wp:positionV relativeFrom="margin">
                  <wp:posOffset>1024255</wp:posOffset>
                </wp:positionV>
                <wp:extent cx="6120130" cy="391160"/>
                <wp:effectExtent l="0" t="0" r="0" b="889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wps:spPr>
                      <wps:txbx>
                        <w:txbxContent>
                          <w:p w:rsidR="0081356C" w:rsidRDefault="0081356C">
                            <w:pPr>
                              <w:pStyle w:val="af1"/>
                            </w:pPr>
                            <w:r>
                              <w:rPr>
                                <w:rFonts w:hint="eastAsia"/>
                              </w:rPr>
                              <w:t>中华人民共和国安全生产行业标准</w:t>
                            </w:r>
                          </w:p>
                        </w:txbxContent>
                      </wps:txbx>
                      <wps:bodyPr rot="0" vert="horz" wrap="square" lIns="0" tIns="0" rIns="0" bIns="0" anchor="t" anchorCtr="0" upright="1">
                        <a:noAutofit/>
                      </wps:bodyPr>
                    </wps:wsp>
                  </a:graphicData>
                </a:graphic>
              </wp:anchor>
            </w:drawing>
          </mc:Choice>
          <mc:Fallback>
            <w:pict>
              <v:shape w14:anchorId="1638B73C" id="文本框 3" o:spid="_x0000_s1028" type="#_x0000_t202" style="position:absolute;left:0;text-align:left;margin-left:0;margin-top:80.65pt;width:481.9pt;height:30.8pt;z-index:251660288;visibility:visible;mso-wrap-style:square;mso-wrap-distance-left:9pt;mso-wrap-distance-top:0;mso-wrap-distance-right:9pt;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" stroked="f">
                <v:textbox inset="0,0,0,0">
                  <w:txbxContent>
                    <w:p w:rsidR="0081356C" w:rsidRDefault="0081356C">
                      <w:pPr>
                        <w:pStyle w:val="af1"/>
                      </w:pPr>
                      <w:r>
                        <w:rPr>
                          <w:rFonts w:hint="eastAsia"/>
                        </w:rPr>
                        <w:t>中华人民共和国安全生产行业标准</w:t>
                      </w:r>
                    </w:p>
                  </w:txbxContent>
                </v:textbox>
                <w10:wrap anchorx="margin" anchory="margin"/>
                <w10:anchorlock/>
              </v:shape>
            </w:pict>
          </mc:Fallback>
        </mc:AlternateContent>
      </w:r>
    </w:p>
    <w:p w:rsidR="00CC6259" w:rsidRDefault="00CC6259">
      <w:pPr>
        <w:spacing w:line="400" w:lineRule="exact"/>
        <w:ind w:firstLineChars="200" w:firstLine="560"/>
        <w:jc w:val="center"/>
        <w:rPr>
          <w:rFonts w:ascii="宋体" w:eastAsia="宋体" w:hAnsi="宋体"/>
          <w:sz w:val="28"/>
          <w:szCs w:val="28"/>
        </w:rPr>
      </w:pPr>
    </w:p>
    <w:p w:rsidR="00CC6259" w:rsidRDefault="000B72A2">
      <w:pPr>
        <w:spacing w:line="400" w:lineRule="exact"/>
        <w:ind w:firstLineChars="200" w:firstLine="560"/>
        <w:jc w:val="center"/>
        <w:rPr>
          <w:rFonts w:ascii="宋体" w:eastAsia="宋体" w:hAnsi="宋体"/>
          <w:sz w:val="28"/>
          <w:szCs w:val="28"/>
        </w:rPr>
      </w:pPr>
      <w:r>
        <w:rPr>
          <w:rFonts w:ascii="宋体" w:eastAsia="宋体" w:hAnsi="宋体"/>
          <w:noProof/>
          <w:sz w:val="28"/>
          <w:szCs w:val="28"/>
        </w:rPr>
        <mc:AlternateContent>
          <mc:Choice Requires="wps">
            <w:drawing>
              <wp:anchor distT="0" distB="0" distL="114300" distR="114300" simplePos="0" relativeHeight="251661312" behindDoc="0" locked="1" layoutInCell="1" allowOverlap="1" wp14:anchorId="07AA2B08" wp14:editId="264192B9">
                <wp:simplePos x="0" y="0"/>
                <wp:positionH relativeFrom="margin">
                  <wp:align>right</wp:align>
                </wp:positionH>
                <wp:positionV relativeFrom="margin">
                  <wp:posOffset>1532890</wp:posOffset>
                </wp:positionV>
                <wp:extent cx="5802630" cy="860425"/>
                <wp:effectExtent l="0" t="0" r="7620" b="1587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860425"/>
                        </a:xfrm>
                        <a:prstGeom prst="rect">
                          <a:avLst/>
                        </a:prstGeom>
                        <a:noFill/>
                        <a:ln>
                          <a:noFill/>
                        </a:ln>
                      </wps:spPr>
                      <wps:txbx>
                        <w:txbxContent>
                          <w:p w:rsidR="0081356C" w:rsidRPr="00995EEB" w:rsidRDefault="0081356C">
                            <w:pPr>
                              <w:pStyle w:val="11"/>
                            </w:pPr>
                            <w:r>
                              <w:t xml:space="preserve">AQ </w:t>
                            </w:r>
                            <w:r>
                              <w:rPr>
                                <w:rFonts w:hint="eastAsia"/>
                              </w:rPr>
                              <w:t>2024</w:t>
                            </w:r>
                            <w:r>
                              <w:t>—</w:t>
                            </w:r>
                            <w:r w:rsidRPr="00995EEB">
                              <w:rPr>
                                <w:rFonts w:hint="eastAsia"/>
                              </w:rPr>
                              <w:t>20</w:t>
                            </w:r>
                            <w:r w:rsidRPr="00995EEB">
                              <w:rPr>
                                <w:rFonts w:ascii="宋体" w:hAnsi="宋体" w:hint="eastAsia"/>
                              </w:rPr>
                              <w:t>××</w:t>
                            </w:r>
                          </w:p>
                        </w:txbxContent>
                      </wps:txbx>
                      <wps:bodyPr rot="0" vert="horz" wrap="square" lIns="0" tIns="0" rIns="0" bIns="0" anchor="t" anchorCtr="0" upright="1">
                        <a:noAutofit/>
                      </wps:bodyPr>
                    </wps:wsp>
                  </a:graphicData>
                </a:graphic>
              </wp:anchor>
            </w:drawing>
          </mc:Choice>
          <mc:Fallback>
            <w:pict>
              <v:shape w14:anchorId="07AA2B08" id="文本框 4" o:spid="_x0000_s1029" type="#_x0000_t202" style="position:absolute;left:0;text-align:left;margin-left:405.7pt;margin-top:120.7pt;width:456.9pt;height:67.75pt;z-index:251661312;visibility:visible;mso-wrap-style:square;mso-wrap-distance-left:9pt;mso-wrap-distance-top:0;mso-wrap-distance-right:9pt;mso-wrap-distance-bottom:0;mso-position-horizontal:righ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" filled="f" stroked="f">
                <v:textbox inset="0,0,0,0">
                  <w:txbxContent>
                    <w:p w:rsidR="0081356C" w:rsidRPr="00995EEB" w:rsidRDefault="0081356C">
                      <w:pPr>
                        <w:pStyle w:val="11"/>
                      </w:pPr>
                      <w:r>
                        <w:t xml:space="preserve">AQ </w:t>
                      </w:r>
                      <w:r>
                        <w:rPr>
                          <w:rFonts w:hint="eastAsia"/>
                        </w:rPr>
                        <w:t>2024</w:t>
                      </w:r>
                      <w:r>
                        <w:t>—</w:t>
                      </w:r>
                      <w:r w:rsidRPr="00995EEB">
                        <w:rPr>
                          <w:rFonts w:hint="eastAsia"/>
                        </w:rPr>
                        <w:t>20</w:t>
                      </w:r>
                      <w:r w:rsidRPr="00995EEB">
                        <w:rPr>
                          <w:rFonts w:ascii="宋体" w:hAnsi="宋体" w:hint="eastAsia"/>
                        </w:rPr>
                        <w:t>××</w:t>
                      </w:r>
                    </w:p>
                  </w:txbxContent>
                </v:textbox>
                <w10:wrap anchorx="margin" anchory="margin"/>
                <w10:anchorlock/>
              </v:shape>
            </w:pict>
          </mc:Fallback>
        </mc:AlternateContent>
      </w:r>
    </w:p>
    <w:p w:rsidR="00CC6259" w:rsidRDefault="00CC6259">
      <w:pPr>
        <w:spacing w:line="400" w:lineRule="exact"/>
        <w:ind w:firstLineChars="200" w:firstLine="560"/>
        <w:jc w:val="center"/>
        <w:rPr>
          <w:rFonts w:ascii="宋体" w:eastAsia="宋体" w:hAnsi="宋体"/>
          <w:sz w:val="28"/>
          <w:szCs w:val="28"/>
        </w:rPr>
      </w:pPr>
    </w:p>
    <w:p w:rsidR="00CC6259" w:rsidRDefault="000B72A2">
      <w:pPr>
        <w:spacing w:line="400" w:lineRule="exact"/>
        <w:ind w:firstLineChars="200" w:firstLine="560"/>
        <w:jc w:val="center"/>
        <w:rPr>
          <w:rFonts w:ascii="宋体" w:eastAsia="宋体" w:hAnsi="宋体"/>
          <w:sz w:val="28"/>
          <w:szCs w:val="28"/>
        </w:rPr>
      </w:pPr>
      <w:r>
        <w:rPr>
          <w:rFonts w:ascii="宋体" w:hAnsi="宋体"/>
          <w:b/>
          <w:noProof/>
          <w:sz w:val="28"/>
          <w:szCs w:val="28"/>
        </w:rPr>
        <mc:AlternateContent>
          <mc:Choice Requires="wps">
            <w:drawing>
              <wp:anchor distT="0" distB="0" distL="114300" distR="114300" simplePos="0" relativeHeight="251662336" behindDoc="0" locked="0" layoutInCell="1" allowOverlap="1" wp14:anchorId="3CA67B41" wp14:editId="59D3415B">
                <wp:simplePos x="0" y="0"/>
                <wp:positionH relativeFrom="margin">
                  <wp:align>center</wp:align>
                </wp:positionH>
                <wp:positionV relativeFrom="paragraph">
                  <wp:posOffset>108585</wp:posOffset>
                </wp:positionV>
                <wp:extent cx="61214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80000"/>
                          </a:solidFill>
                          <a:round/>
                        </a:ln>
                      </wps:spPr>
                      <wps:bodyPr/>
                    </wps:wsp>
                  </a:graphicData>
                </a:graphic>
              </wp:anchor>
            </w:drawing>
          </mc:Choice>
          <mc:Fallback>
            <w:pict>
              <v:line w14:anchorId="31F659A1" id="直接连接符 5" o:spid="_x0000_s1026" style="position:absolute;left:0;text-align:left;z-index:251662336;visibility:visible;mso-wrap-style:square;mso-wrap-distance-left:9pt;mso-wrap-distance-top:0;mso-wrap-distance-right:9pt;mso-wrap-distance-bottom:0;mso-position-horizontal:center;mso-position-horizontal-relative:margin;mso-position-vertical:absolute;mso-position-vertical-relative:text" from="0,8.55pt" to="482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" strokecolor="#080000" strokeweight="1pt">
                <w10:wrap anchorx="margin"/>
              </v:line>
            </w:pict>
          </mc:Fallback>
        </mc:AlternateContent>
      </w:r>
    </w:p>
    <w:p w:rsidR="00CC6259" w:rsidRDefault="000B72A2">
      <w:pPr>
        <w:spacing w:line="400" w:lineRule="exact"/>
        <w:ind w:firstLineChars="200" w:firstLine="560"/>
        <w:jc w:val="center"/>
        <w:rPr>
          <w:rFonts w:ascii="宋体" w:hAnsi="宋体"/>
          <w:b/>
          <w:sz w:val="28"/>
          <w:szCs w:val="28"/>
        </w:rPr>
      </w:pPr>
      <w:r>
        <w:rPr>
          <w:rFonts w:ascii="宋体" w:hAnsi="宋体"/>
          <w:b/>
          <w:noProof/>
          <w:sz w:val="28"/>
          <w:szCs w:val="28"/>
        </w:rPr>
        <mc:AlternateContent>
          <mc:Choice Requires="wps">
            <w:drawing>
              <wp:anchor distT="0" distB="0" distL="114300" distR="114300" simplePos="0" relativeHeight="251663360" behindDoc="0" locked="1" layoutInCell="1" allowOverlap="1" wp14:anchorId="187F2A9C" wp14:editId="61926163">
                <wp:simplePos x="0" y="0"/>
                <wp:positionH relativeFrom="margin">
                  <wp:posOffset>-146050</wp:posOffset>
                </wp:positionH>
                <wp:positionV relativeFrom="margin">
                  <wp:posOffset>2319020</wp:posOffset>
                </wp:positionV>
                <wp:extent cx="5969000" cy="4681220"/>
                <wp:effectExtent l="0" t="4445" r="0" b="635"/>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4681220"/>
                        </a:xfrm>
                        <a:prstGeom prst="rect">
                          <a:avLst/>
                        </a:prstGeom>
                        <a:solidFill>
                          <a:srgbClr val="FFFFFF"/>
                        </a:solidFill>
                        <a:ln>
                          <a:noFill/>
                        </a:ln>
                      </wps:spPr>
                      <wps:txbx>
                        <w:txbxContent>
                          <w:p w:rsidR="0081356C" w:rsidRDefault="0081356C">
                            <w:pPr>
                              <w:pStyle w:val="af2"/>
                            </w:pPr>
                            <w:r>
                              <w:rPr>
                                <w:rFonts w:hint="eastAsia"/>
                              </w:rPr>
                              <w:t>铁合金安全规程</w:t>
                            </w:r>
                          </w:p>
                          <w:p w:rsidR="0081356C" w:rsidRDefault="0081356C">
                            <w:pPr>
                              <w:pStyle w:val="af3"/>
                            </w:pPr>
                            <w:r>
                              <w:t>Safety regulations for ferroalloy</w:t>
                            </w:r>
                          </w:p>
                          <w:p w:rsidR="0081356C" w:rsidRDefault="0081356C">
                            <w:pPr>
                              <w:pStyle w:val="af4"/>
                            </w:pPr>
                            <w:r>
                              <w:rPr>
                                <w:rFonts w:hint="eastAsia"/>
                              </w:rPr>
                              <w:t>（</w:t>
                            </w:r>
                            <w:r w:rsidR="002C7812">
                              <w:rPr>
                                <w:rFonts w:hint="eastAsia"/>
                              </w:rPr>
                              <w:t>修订</w:t>
                            </w:r>
                            <w:r>
                              <w:rPr>
                                <w:rFonts w:hint="eastAsia"/>
                              </w:rPr>
                              <w:t>征求意见</w:t>
                            </w:r>
                            <w:r>
                              <w:t>稿</w:t>
                            </w:r>
                            <w:r>
                              <w:rPr>
                                <w:rFonts w:hint="eastAsia"/>
                              </w:rPr>
                              <w:t>）</w:t>
                            </w:r>
                          </w:p>
                        </w:txbxContent>
                      </wps:txbx>
                      <wps:bodyPr rot="0" vert="horz" wrap="square" lIns="0" tIns="0" rIns="0" bIns="0" anchor="t" anchorCtr="0" upright="1">
                        <a:noAutofit/>
                      </wps:bodyPr>
                    </wps:wsp>
                  </a:graphicData>
                </a:graphic>
              </wp:anchor>
            </w:drawing>
          </mc:Choice>
          <mc:Fallback>
            <w:pict>
              <v:shape w14:anchorId="187F2A9C" id="文本框 6" o:spid="_x0000_s1030" type="#_x0000_t202" style="position:absolute;left:0;text-align:left;margin-left:-11.5pt;margin-top:182.6pt;width:470pt;height:368.6pt;z-index:25166336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" stroked="f">
                <v:textbox inset="0,0,0,0">
                  <w:txbxContent>
                    <w:p w:rsidR="0081356C" w:rsidRDefault="0081356C">
                      <w:pPr>
                        <w:pStyle w:val="af2"/>
                      </w:pPr>
                      <w:r>
                        <w:rPr>
                          <w:rFonts w:hint="eastAsia"/>
                        </w:rPr>
                        <w:t>铁合金安全规程</w:t>
                      </w:r>
                    </w:p>
                    <w:p w:rsidR="0081356C" w:rsidRDefault="0081356C">
                      <w:pPr>
                        <w:pStyle w:val="af3"/>
                      </w:pPr>
                      <w:r>
                        <w:t>Safety regulations for ferroalloy</w:t>
                      </w:r>
                    </w:p>
                    <w:p w:rsidR="0081356C" w:rsidRDefault="0081356C">
                      <w:pPr>
                        <w:pStyle w:val="af4"/>
                      </w:pPr>
                      <w:r>
                        <w:rPr>
                          <w:rFonts w:hint="eastAsia"/>
                        </w:rPr>
                        <w:t>（</w:t>
                      </w:r>
                      <w:r w:rsidR="002C7812">
                        <w:rPr>
                          <w:rFonts w:hint="eastAsia"/>
                        </w:rPr>
                        <w:t>修订</w:t>
                      </w:r>
                      <w:r>
                        <w:rPr>
                          <w:rFonts w:hint="eastAsia"/>
                        </w:rPr>
                        <w:t>征求意见</w:t>
                      </w:r>
                      <w:r>
                        <w:t>稿</w:t>
                      </w:r>
                      <w:r>
                        <w:rPr>
                          <w:rFonts w:hint="eastAsia"/>
                        </w:rPr>
                        <w:t>）</w:t>
                      </w:r>
                    </w:p>
                  </w:txbxContent>
                </v:textbox>
                <w10:wrap anchorx="margin" anchory="margin"/>
                <w10:anchorlock/>
              </v:shape>
            </w:pict>
          </mc:Fallback>
        </mc:AlternateContent>
      </w:r>
    </w:p>
    <w:p w:rsidR="00CC6259" w:rsidRDefault="00CC6259">
      <w:pPr>
        <w:spacing w:line="400" w:lineRule="exact"/>
        <w:ind w:firstLineChars="200" w:firstLine="560"/>
        <w:jc w:val="center"/>
        <w:rPr>
          <w:rFonts w:ascii="宋体" w:hAnsi="宋体"/>
          <w:b/>
          <w:sz w:val="28"/>
          <w:szCs w:val="28"/>
        </w:rPr>
      </w:pPr>
    </w:p>
    <w:p w:rsidR="00CC6259" w:rsidRDefault="00CC6259">
      <w:pPr>
        <w:spacing w:line="400" w:lineRule="exact"/>
        <w:ind w:firstLineChars="200" w:firstLine="560"/>
        <w:jc w:val="center"/>
        <w:rPr>
          <w:rFonts w:ascii="宋体" w:hAnsi="宋体"/>
          <w:b/>
          <w:sz w:val="28"/>
          <w:szCs w:val="28"/>
        </w:rPr>
      </w:pPr>
    </w:p>
    <w:p w:rsidR="00CC6259" w:rsidRDefault="00CC6259">
      <w:pPr>
        <w:spacing w:line="400" w:lineRule="exact"/>
        <w:ind w:firstLineChars="200" w:firstLine="560"/>
        <w:jc w:val="center"/>
        <w:rPr>
          <w:rFonts w:ascii="宋体" w:hAnsi="宋体"/>
          <w:b/>
          <w:sz w:val="28"/>
          <w:szCs w:val="28"/>
        </w:rPr>
      </w:pPr>
    </w:p>
    <w:p w:rsidR="00CC6259" w:rsidRDefault="00CC6259">
      <w:pPr>
        <w:spacing w:line="400" w:lineRule="exact"/>
        <w:ind w:firstLineChars="200" w:firstLine="560"/>
        <w:jc w:val="center"/>
        <w:rPr>
          <w:rFonts w:ascii="宋体" w:hAnsi="宋体"/>
          <w:b/>
          <w:sz w:val="28"/>
          <w:szCs w:val="28"/>
        </w:rPr>
      </w:pPr>
    </w:p>
    <w:p w:rsidR="00CC6259" w:rsidRDefault="00CC6259">
      <w:pPr>
        <w:spacing w:line="400" w:lineRule="exact"/>
        <w:ind w:firstLineChars="200" w:firstLine="560"/>
        <w:jc w:val="center"/>
        <w:rPr>
          <w:rFonts w:ascii="宋体" w:hAnsi="宋体"/>
          <w:b/>
          <w:sz w:val="28"/>
          <w:szCs w:val="28"/>
        </w:rPr>
      </w:pPr>
    </w:p>
    <w:p w:rsidR="00CC6259" w:rsidRDefault="00CC6259">
      <w:pPr>
        <w:spacing w:line="400" w:lineRule="exact"/>
        <w:ind w:firstLineChars="200" w:firstLine="560"/>
        <w:jc w:val="center"/>
        <w:rPr>
          <w:rFonts w:ascii="宋体" w:hAnsi="宋体"/>
          <w:b/>
          <w:sz w:val="28"/>
          <w:szCs w:val="28"/>
        </w:rPr>
      </w:pPr>
    </w:p>
    <w:p w:rsidR="00CC6259" w:rsidRDefault="00CC6259">
      <w:pPr>
        <w:spacing w:line="400" w:lineRule="exact"/>
        <w:ind w:firstLineChars="200" w:firstLine="560"/>
        <w:jc w:val="center"/>
        <w:rPr>
          <w:rFonts w:ascii="宋体" w:hAnsi="宋体"/>
          <w:b/>
          <w:sz w:val="28"/>
          <w:szCs w:val="28"/>
        </w:rPr>
      </w:pPr>
    </w:p>
    <w:p w:rsidR="00CC6259" w:rsidRDefault="00CC6259">
      <w:pPr>
        <w:spacing w:line="400" w:lineRule="exact"/>
        <w:ind w:firstLineChars="200" w:firstLine="560"/>
        <w:jc w:val="center"/>
        <w:rPr>
          <w:rFonts w:ascii="宋体" w:hAnsi="宋体"/>
          <w:b/>
          <w:sz w:val="28"/>
          <w:szCs w:val="28"/>
        </w:rPr>
      </w:pPr>
    </w:p>
    <w:p w:rsidR="00CC6259" w:rsidRDefault="00CC6259">
      <w:pPr>
        <w:spacing w:line="400" w:lineRule="exact"/>
        <w:ind w:firstLineChars="200" w:firstLine="560"/>
        <w:jc w:val="center"/>
        <w:rPr>
          <w:rFonts w:ascii="宋体" w:hAnsi="宋体"/>
          <w:b/>
          <w:sz w:val="28"/>
          <w:szCs w:val="28"/>
        </w:rPr>
      </w:pPr>
    </w:p>
    <w:p w:rsidR="00CC6259" w:rsidRDefault="00CC6259">
      <w:pPr>
        <w:spacing w:line="400" w:lineRule="exact"/>
        <w:ind w:firstLineChars="200" w:firstLine="560"/>
        <w:jc w:val="center"/>
        <w:rPr>
          <w:rFonts w:ascii="宋体" w:hAnsi="宋体"/>
          <w:b/>
          <w:sz w:val="28"/>
          <w:szCs w:val="28"/>
        </w:rPr>
      </w:pPr>
    </w:p>
    <w:p w:rsidR="00CC6259" w:rsidRDefault="00CC6259">
      <w:pPr>
        <w:spacing w:line="400" w:lineRule="exact"/>
        <w:ind w:firstLineChars="200" w:firstLine="560"/>
        <w:jc w:val="center"/>
        <w:rPr>
          <w:rFonts w:ascii="宋体" w:hAnsi="宋体"/>
          <w:b/>
          <w:sz w:val="28"/>
          <w:szCs w:val="28"/>
        </w:rPr>
      </w:pPr>
    </w:p>
    <w:p w:rsidR="00CC6259" w:rsidRDefault="00CC6259">
      <w:pPr>
        <w:spacing w:line="400" w:lineRule="exact"/>
        <w:ind w:firstLineChars="200" w:firstLine="560"/>
        <w:jc w:val="center"/>
        <w:rPr>
          <w:rFonts w:ascii="宋体" w:hAnsi="宋体"/>
          <w:b/>
          <w:sz w:val="28"/>
          <w:szCs w:val="28"/>
        </w:rPr>
      </w:pPr>
    </w:p>
    <w:p w:rsidR="00CC6259" w:rsidRDefault="00CC6259">
      <w:pPr>
        <w:spacing w:line="400" w:lineRule="exact"/>
        <w:ind w:firstLineChars="200" w:firstLine="560"/>
        <w:jc w:val="center"/>
        <w:rPr>
          <w:rFonts w:ascii="宋体" w:hAnsi="宋体"/>
          <w:b/>
          <w:sz w:val="28"/>
          <w:szCs w:val="28"/>
        </w:rPr>
      </w:pPr>
    </w:p>
    <w:p w:rsidR="00CC6259" w:rsidRDefault="000B72A2">
      <w:pPr>
        <w:spacing w:line="400" w:lineRule="exact"/>
        <w:ind w:firstLineChars="200" w:firstLine="560"/>
        <w:jc w:val="center"/>
        <w:rPr>
          <w:rFonts w:ascii="宋体" w:hAnsi="宋体"/>
          <w:b/>
          <w:sz w:val="28"/>
          <w:szCs w:val="28"/>
        </w:rPr>
      </w:pPr>
      <w:r>
        <w:rPr>
          <w:rFonts w:ascii="宋体" w:hAnsi="宋体"/>
          <w:b/>
          <w:noProof/>
          <w:sz w:val="28"/>
          <w:szCs w:val="28"/>
        </w:rPr>
        <mc:AlternateContent>
          <mc:Choice Requires="wps">
            <w:drawing>
              <wp:anchor distT="0" distB="0" distL="114300" distR="114300" simplePos="0" relativeHeight="251667456" behindDoc="0" locked="0" layoutInCell="1" allowOverlap="1" wp14:anchorId="47AEEE14" wp14:editId="1CF04A50">
                <wp:simplePos x="0" y="0"/>
                <wp:positionH relativeFrom="column">
                  <wp:posOffset>900430</wp:posOffset>
                </wp:positionH>
                <wp:positionV relativeFrom="paragraph">
                  <wp:posOffset>10525760</wp:posOffset>
                </wp:positionV>
                <wp:extent cx="6121400" cy="0"/>
                <wp:effectExtent l="0" t="0" r="0" b="0"/>
                <wp:wrapNone/>
                <wp:docPr id="10"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80000"/>
                          </a:solidFill>
                          <a:round/>
                        </a:ln>
                      </wps:spPr>
                      <wps:bodyPr/>
                    </wps:wsp>
                  </a:graphicData>
                </a:graphic>
              </wp:anchor>
            </w:drawing>
          </mc:Choice>
          <mc:Fallback>
            <w:pict>
              <v:line w14:anchorId="24706C9D" id="直接连接符 10"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70.9pt,828.8pt" to="552.9pt,8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" strokecolor="#080000" strokeweight="1pt"/>
            </w:pict>
          </mc:Fallback>
        </mc:AlternateContent>
      </w:r>
    </w:p>
    <w:p w:rsidR="00CC6259" w:rsidRDefault="00CC6259">
      <w:pPr>
        <w:spacing w:line="400" w:lineRule="exact"/>
        <w:ind w:firstLineChars="200" w:firstLine="560"/>
        <w:jc w:val="center"/>
        <w:rPr>
          <w:rFonts w:ascii="宋体" w:hAnsi="宋体"/>
          <w:b/>
          <w:sz w:val="28"/>
          <w:szCs w:val="28"/>
        </w:rPr>
      </w:pPr>
    </w:p>
    <w:p w:rsidR="00CC6259" w:rsidRDefault="00CC6259">
      <w:pPr>
        <w:spacing w:line="400" w:lineRule="exact"/>
        <w:ind w:firstLineChars="200" w:firstLine="560"/>
        <w:jc w:val="center"/>
        <w:rPr>
          <w:rFonts w:ascii="宋体" w:hAnsi="宋体"/>
          <w:b/>
          <w:sz w:val="28"/>
          <w:szCs w:val="28"/>
        </w:rPr>
      </w:pPr>
    </w:p>
    <w:p w:rsidR="00CC6259" w:rsidRDefault="00CC6259">
      <w:pPr>
        <w:spacing w:line="400" w:lineRule="exact"/>
        <w:ind w:firstLineChars="200" w:firstLine="560"/>
        <w:jc w:val="center"/>
        <w:rPr>
          <w:rFonts w:ascii="宋体" w:hAnsi="宋体"/>
          <w:b/>
          <w:sz w:val="28"/>
          <w:szCs w:val="28"/>
        </w:rPr>
      </w:pPr>
    </w:p>
    <w:p w:rsidR="00CC6259" w:rsidRDefault="00CC6259">
      <w:pPr>
        <w:spacing w:line="400" w:lineRule="exact"/>
        <w:ind w:firstLineChars="200" w:firstLine="560"/>
        <w:jc w:val="center"/>
        <w:rPr>
          <w:rFonts w:ascii="宋体" w:hAnsi="宋体"/>
          <w:b/>
          <w:sz w:val="28"/>
          <w:szCs w:val="28"/>
        </w:rPr>
      </w:pPr>
    </w:p>
    <w:p w:rsidR="00CC6259" w:rsidRDefault="00CC6259">
      <w:pPr>
        <w:spacing w:line="400" w:lineRule="exact"/>
        <w:ind w:firstLineChars="200" w:firstLine="560"/>
        <w:jc w:val="center"/>
        <w:rPr>
          <w:rFonts w:ascii="宋体" w:hAnsi="宋体"/>
          <w:b/>
          <w:sz w:val="28"/>
          <w:szCs w:val="28"/>
        </w:rPr>
      </w:pPr>
    </w:p>
    <w:p w:rsidR="00CC6259" w:rsidRDefault="00CC6259">
      <w:pPr>
        <w:spacing w:line="400" w:lineRule="exact"/>
        <w:ind w:firstLineChars="200" w:firstLine="560"/>
        <w:jc w:val="center"/>
        <w:rPr>
          <w:rFonts w:ascii="宋体" w:hAnsi="宋体"/>
          <w:b/>
          <w:sz w:val="28"/>
          <w:szCs w:val="28"/>
        </w:rPr>
      </w:pPr>
    </w:p>
    <w:p w:rsidR="00853565" w:rsidRDefault="00853565" w:rsidP="00853565">
      <w:pPr>
        <w:spacing w:line="400" w:lineRule="exact"/>
        <w:rPr>
          <w:rFonts w:ascii="宋体" w:hAnsi="宋体"/>
          <w:b/>
          <w:sz w:val="28"/>
          <w:szCs w:val="28"/>
        </w:rPr>
      </w:pPr>
    </w:p>
    <w:p w:rsidR="00810CAB" w:rsidRDefault="000B72A2" w:rsidP="00853565">
      <w:pPr>
        <w:spacing w:line="400" w:lineRule="exact"/>
        <w:rPr>
          <w:rFonts w:ascii="黑体" w:eastAsia="黑体" w:hAnsi="黑体" w:cs="宋体"/>
          <w:sz w:val="32"/>
          <w:szCs w:val="32"/>
        </w:rPr>
      </w:pPr>
      <w:r>
        <w:rPr>
          <w:rFonts w:ascii="宋体" w:hAnsi="宋体"/>
          <w:b/>
          <w:noProof/>
          <w:sz w:val="28"/>
          <w:szCs w:val="28"/>
        </w:rPr>
        <mc:AlternateContent>
          <mc:Choice Requires="wps">
            <w:drawing>
              <wp:anchor distT="0" distB="0" distL="114300" distR="114300" simplePos="0" relativeHeight="251671552" behindDoc="0" locked="0" layoutInCell="1" allowOverlap="1" wp14:anchorId="63F4EBE9" wp14:editId="460B25B6">
                <wp:simplePos x="0" y="0"/>
                <wp:positionH relativeFrom="margin">
                  <wp:posOffset>-221615</wp:posOffset>
                </wp:positionH>
                <wp:positionV relativeFrom="paragraph">
                  <wp:posOffset>255905</wp:posOffset>
                </wp:positionV>
                <wp:extent cx="6121400" cy="0"/>
                <wp:effectExtent l="0" t="0" r="0" b="0"/>
                <wp:wrapNone/>
                <wp:docPr id="13" name="直接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80000"/>
                          </a:solidFill>
                          <a:round/>
                        </a:ln>
                      </wps:spPr>
                      <wps:bodyPr/>
                    </wps:wsp>
                  </a:graphicData>
                </a:graphic>
              </wp:anchor>
            </w:drawing>
          </mc:Choice>
          <mc:Fallback>
            <w:pict>
              <v:line w14:anchorId="2606C61A" id="直接连接符 13" o:spid="_x0000_s1026" style="position:absolute;left:0;text-align:left;z-index:251671552;visibility:visible;mso-wrap-style:square;mso-wrap-distance-left:9pt;mso-wrap-distance-top:0;mso-wrap-distance-right:9pt;mso-wrap-distance-bottom:0;mso-position-horizontal:absolute;mso-position-horizontal-relative:margin;mso-position-vertical:absolute;mso-position-vertical-relative:text" from="-17.45pt,20.15pt" to="464.5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" strokecolor="#080000" strokeweight="1pt">
                <w10:wrap anchorx="margin"/>
              </v:line>
            </w:pict>
          </mc:Fallback>
        </mc:AlternateContent>
      </w:r>
      <w:r>
        <w:rPr>
          <w:rFonts w:ascii="宋体" w:hAnsi="宋体"/>
          <w:b/>
          <w:noProof/>
          <w:sz w:val="28"/>
          <w:szCs w:val="28"/>
        </w:rPr>
        <mc:AlternateContent>
          <mc:Choice Requires="wps">
            <w:drawing>
              <wp:anchor distT="0" distB="0" distL="114300" distR="114300" simplePos="0" relativeHeight="251669504" behindDoc="0" locked="0" layoutInCell="1" allowOverlap="1" wp14:anchorId="34B2A1E4" wp14:editId="43F97B73">
                <wp:simplePos x="0" y="0"/>
                <wp:positionH relativeFrom="column">
                  <wp:posOffset>900430</wp:posOffset>
                </wp:positionH>
                <wp:positionV relativeFrom="paragraph">
                  <wp:posOffset>9250045</wp:posOffset>
                </wp:positionV>
                <wp:extent cx="6121400" cy="0"/>
                <wp:effectExtent l="14605" t="10795" r="7620" b="8255"/>
                <wp:wrapNone/>
                <wp:docPr id="12" name="直接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80000"/>
                          </a:solidFill>
                          <a:round/>
                        </a:ln>
                      </wps:spPr>
                      <wps:bodyPr/>
                    </wps:wsp>
                  </a:graphicData>
                </a:graphic>
              </wp:anchor>
            </w:drawing>
          </mc:Choice>
          <mc:Fallback>
            <w:pict>
              <v:line w14:anchorId="555FA208" id="直接连接符 12"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70.9pt,728.35pt" to="552.9pt,7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" strokecolor="#080000" strokeweight="1pt"/>
            </w:pict>
          </mc:Fallback>
        </mc:AlternateContent>
      </w:r>
      <w:r>
        <w:rPr>
          <w:rFonts w:ascii="宋体" w:hAnsi="宋体"/>
          <w:b/>
          <w:noProof/>
          <w:sz w:val="28"/>
          <w:szCs w:val="28"/>
        </w:rPr>
        <mc:AlternateContent>
          <mc:Choice Requires="wps">
            <w:drawing>
              <wp:anchor distT="0" distB="0" distL="114300" distR="114300" simplePos="0" relativeHeight="251665408" behindDoc="0" locked="1" layoutInCell="1" allowOverlap="1" wp14:anchorId="5501B987" wp14:editId="3E374636">
                <wp:simplePos x="0" y="0"/>
                <wp:positionH relativeFrom="margin">
                  <wp:align>right</wp:align>
                </wp:positionH>
                <wp:positionV relativeFrom="margin">
                  <wp:posOffset>7655560</wp:posOffset>
                </wp:positionV>
                <wp:extent cx="2019300" cy="312420"/>
                <wp:effectExtent l="0" t="0" r="0" b="0"/>
                <wp:wrapNone/>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rsidR="0081356C" w:rsidRPr="00995EEB" w:rsidRDefault="0081356C">
                            <w:pPr>
                              <w:pStyle w:val="a3"/>
                              <w:numPr>
                                <w:ilvl w:val="0"/>
                                <w:numId w:val="0"/>
                              </w:numPr>
                            </w:pPr>
                            <w:r w:rsidRPr="00995EEB">
                              <w:rPr>
                                <w:rFonts w:hint="eastAsia"/>
                              </w:rPr>
                              <w:t>20</w:t>
                            </w:r>
                            <w:r w:rsidRPr="00995EEB">
                              <w:rPr>
                                <w:rFonts w:ascii="黑体" w:hAnsi="黑体" w:hint="eastAsia"/>
                              </w:rPr>
                              <w:t>××</w:t>
                            </w:r>
                            <w:r w:rsidRPr="00995EEB">
                              <w:rPr>
                                <w:rFonts w:hint="eastAsia"/>
                              </w:rPr>
                              <w:t>-00-00</w:t>
                            </w:r>
                            <w:r w:rsidRPr="00995EEB">
                              <w:rPr>
                                <w:rFonts w:hint="eastAsia"/>
                              </w:rPr>
                              <w:t>实施</w:t>
                            </w:r>
                          </w:p>
                        </w:txbxContent>
                      </wps:txbx>
                      <wps:bodyPr rot="0" vert="horz" wrap="square" lIns="0" tIns="0" rIns="0" bIns="0" anchor="t" anchorCtr="0" upright="1">
                        <a:noAutofit/>
                      </wps:bodyPr>
                    </wps:wsp>
                  </a:graphicData>
                </a:graphic>
              </wp:anchor>
            </w:drawing>
          </mc:Choice>
          <mc:Fallback>
            <w:pict>
              <v:shape w14:anchorId="5501B987" id="文本框 8" o:spid="_x0000_s1031" type="#_x0000_t202" style="position:absolute;left:0;text-align:left;margin-left:107.8pt;margin-top:602.8pt;width:159pt;height:24.6pt;z-index:251665408;visibility:visible;mso-wrap-style:square;mso-wrap-distance-left:9pt;mso-wrap-distance-top:0;mso-wrap-distance-right:9pt;mso-wrap-distance-bottom:0;mso-position-horizontal:righ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" stroked="f">
                <v:textbox inset="0,0,0,0">
                  <w:txbxContent>
                    <w:p w:rsidR="0081356C" w:rsidRPr="00995EEB" w:rsidRDefault="0081356C">
                      <w:pPr>
                        <w:pStyle w:val="a3"/>
                        <w:numPr>
                          <w:ilvl w:val="0"/>
                          <w:numId w:val="0"/>
                        </w:numPr>
                      </w:pPr>
                      <w:r w:rsidRPr="00995EEB">
                        <w:rPr>
                          <w:rFonts w:hint="eastAsia"/>
                        </w:rPr>
                        <w:t>20</w:t>
                      </w:r>
                      <w:r w:rsidRPr="00995EEB">
                        <w:rPr>
                          <w:rFonts w:ascii="黑体" w:hAnsi="黑体" w:hint="eastAsia"/>
                        </w:rPr>
                        <w:t>××</w:t>
                      </w:r>
                      <w:r w:rsidRPr="00995EEB">
                        <w:rPr>
                          <w:rFonts w:hint="eastAsia"/>
                        </w:rPr>
                        <w:t>-00-00</w:t>
                      </w:r>
                      <w:r w:rsidRPr="00995EEB">
                        <w:rPr>
                          <w:rFonts w:hint="eastAsia"/>
                        </w:rPr>
                        <w:t>实施</w:t>
                      </w:r>
                    </w:p>
                  </w:txbxContent>
                </v:textbox>
                <w10:wrap anchorx="margin" anchory="margin"/>
                <w10:anchorlock/>
              </v:shape>
            </w:pict>
          </mc:Fallback>
        </mc:AlternateContent>
      </w:r>
      <w:r>
        <w:rPr>
          <w:rFonts w:ascii="宋体" w:hAnsi="宋体"/>
          <w:b/>
          <w:noProof/>
          <w:sz w:val="28"/>
          <w:szCs w:val="28"/>
        </w:rPr>
        <mc:AlternateContent>
          <mc:Choice Requires="wps">
            <w:drawing>
              <wp:anchor distT="0" distB="0" distL="114300" distR="114300" simplePos="0" relativeHeight="251668480" behindDoc="0" locked="1" layoutInCell="1" allowOverlap="1" wp14:anchorId="698D5B1C" wp14:editId="6EED24AD">
                <wp:simplePos x="0" y="0"/>
                <wp:positionH relativeFrom="margin">
                  <wp:align>center</wp:align>
                </wp:positionH>
                <wp:positionV relativeFrom="margin">
                  <wp:posOffset>8310880</wp:posOffset>
                </wp:positionV>
                <wp:extent cx="6120130" cy="363220"/>
                <wp:effectExtent l="0" t="0" r="0" b="0"/>
                <wp:wrapNone/>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63220"/>
                        </a:xfrm>
                        <a:prstGeom prst="rect">
                          <a:avLst/>
                        </a:prstGeom>
                        <a:solidFill>
                          <a:srgbClr val="FFFFFF"/>
                        </a:solidFill>
                        <a:ln>
                          <a:noFill/>
                        </a:ln>
                      </wps:spPr>
                      <wps:txbx>
                        <w:txbxContent>
                          <w:p w:rsidR="0081356C" w:rsidRDefault="0081356C">
                            <w:pPr>
                              <w:pStyle w:val="af7"/>
                            </w:pPr>
                            <w:r>
                              <w:rPr>
                                <w:rFonts w:hint="eastAsia"/>
                              </w:rPr>
                              <w:t>中华</w:t>
                            </w:r>
                            <w:r>
                              <w:t>人民共和国应急</w:t>
                            </w:r>
                            <w:r>
                              <w:rPr>
                                <w:rFonts w:hint="eastAsia"/>
                              </w:rPr>
                              <w:t>管理</w:t>
                            </w:r>
                            <w:r>
                              <w:t>部</w:t>
                            </w:r>
                            <w:r>
                              <w:rPr>
                                <w:rStyle w:val="af6"/>
                                <w:rFonts w:hint="eastAsia"/>
                              </w:rPr>
                              <w:t xml:space="preserve"> 发布</w:t>
                            </w:r>
                          </w:p>
                        </w:txbxContent>
                      </wps:txbx>
                      <wps:bodyPr rot="0" vert="horz" wrap="square" lIns="0" tIns="0" rIns="0" bIns="0" anchor="t" anchorCtr="0" upright="1">
                        <a:noAutofit/>
                      </wps:bodyPr>
                    </wps:wsp>
                  </a:graphicData>
                </a:graphic>
              </wp:anchor>
            </w:drawing>
          </mc:Choice>
          <mc:Fallback>
            <w:pict>
              <v:shape w14:anchorId="698D5B1C" id="文本框 11" o:spid="_x0000_s1032" type="#_x0000_t202" style="position:absolute;left:0;text-align:left;margin-left:0;margin-top:654.4pt;width:481.9pt;height:28.6pt;z-index:251668480;visibility:visible;mso-wrap-style:square;mso-wrap-distance-left:9pt;mso-wrap-distance-top:0;mso-wrap-distance-right:9pt;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" stroked="f">
                <v:textbox inset="0,0,0,0">
                  <w:txbxContent>
                    <w:p w:rsidR="0081356C" w:rsidRDefault="0081356C">
                      <w:pPr>
                        <w:pStyle w:val="af7"/>
                      </w:pPr>
                      <w:r>
                        <w:rPr>
                          <w:rFonts w:hint="eastAsia"/>
                        </w:rPr>
                        <w:t>中华</w:t>
                      </w:r>
                      <w:r>
                        <w:t>人民共和国应急</w:t>
                      </w:r>
                      <w:r>
                        <w:rPr>
                          <w:rFonts w:hint="eastAsia"/>
                        </w:rPr>
                        <w:t>管理</w:t>
                      </w:r>
                      <w:r>
                        <w:t>部</w:t>
                      </w:r>
                      <w:r>
                        <w:rPr>
                          <w:rStyle w:val="af6"/>
                          <w:rFonts w:hint="eastAsia"/>
                        </w:rPr>
                        <w:t xml:space="preserve"> 发布</w:t>
                      </w:r>
                    </w:p>
                  </w:txbxContent>
                </v:textbox>
                <w10:wrap anchorx="margin" anchory="margin"/>
                <w10:anchorlock/>
              </v:shape>
            </w:pict>
          </mc:Fallback>
        </mc:AlternateContent>
      </w:r>
      <w:r>
        <w:rPr>
          <w:rFonts w:ascii="宋体" w:hAnsi="宋体"/>
          <w:b/>
          <w:noProof/>
          <w:sz w:val="28"/>
          <w:szCs w:val="28"/>
        </w:rPr>
        <mc:AlternateContent>
          <mc:Choice Requires="wps">
            <w:drawing>
              <wp:anchor distT="0" distB="0" distL="114300" distR="114300" simplePos="0" relativeHeight="251666432" behindDoc="0" locked="0" layoutInCell="1" allowOverlap="1" wp14:anchorId="1AA4E315" wp14:editId="42A85533">
                <wp:simplePos x="0" y="0"/>
                <wp:positionH relativeFrom="column">
                  <wp:posOffset>900430</wp:posOffset>
                </wp:positionH>
                <wp:positionV relativeFrom="paragraph">
                  <wp:posOffset>9250045</wp:posOffset>
                </wp:positionV>
                <wp:extent cx="6121400" cy="0"/>
                <wp:effectExtent l="14605" t="10795" r="7620" b="8255"/>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80000"/>
                          </a:solidFill>
                          <a:round/>
                        </a:ln>
                      </wps:spPr>
                      <wps:bodyPr/>
                    </wps:wsp>
                  </a:graphicData>
                </a:graphic>
              </wp:anchor>
            </w:drawing>
          </mc:Choice>
          <mc:Fallback>
            <w:pict>
              <v:line w14:anchorId="47D3E8DA" id="直接连接符 9"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70.9pt,728.35pt" to="552.9pt,7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" strokecolor="#080000" strokeweight="1pt"/>
            </w:pict>
          </mc:Fallback>
        </mc:AlternateContent>
      </w:r>
      <w:r>
        <w:rPr>
          <w:rFonts w:ascii="宋体" w:hAnsi="宋体"/>
          <w:b/>
          <w:noProof/>
          <w:sz w:val="28"/>
          <w:szCs w:val="28"/>
        </w:rPr>
        <mc:AlternateContent>
          <mc:Choice Requires="wps">
            <w:drawing>
              <wp:anchor distT="0" distB="0" distL="114300" distR="114300" simplePos="0" relativeHeight="251664384" behindDoc="0" locked="1" layoutInCell="1" allowOverlap="1" wp14:anchorId="4ED964B0" wp14:editId="04F881A4">
                <wp:simplePos x="0" y="0"/>
                <wp:positionH relativeFrom="margin">
                  <wp:posOffset>-635</wp:posOffset>
                </wp:positionH>
                <wp:positionV relativeFrom="margin">
                  <wp:posOffset>7628255</wp:posOffset>
                </wp:positionV>
                <wp:extent cx="2019300" cy="312420"/>
                <wp:effectExtent l="0" t="0" r="4445" b="3175"/>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rsidR="0081356C" w:rsidRPr="00995EEB" w:rsidRDefault="0081356C">
                            <w:pPr>
                              <w:pStyle w:val="af5"/>
                            </w:pPr>
                            <w:r w:rsidRPr="00995EEB">
                              <w:rPr>
                                <w:rFonts w:hint="eastAsia"/>
                              </w:rPr>
                              <w:t>20</w:t>
                            </w:r>
                            <w:r w:rsidRPr="00995EEB">
                              <w:rPr>
                                <w:rFonts w:ascii="黑体" w:hAnsi="黑体" w:hint="eastAsia"/>
                              </w:rPr>
                              <w:t>××</w:t>
                            </w:r>
                            <w:r w:rsidRPr="00995EEB">
                              <w:rPr>
                                <w:rFonts w:hint="eastAsia"/>
                              </w:rPr>
                              <w:t>-00-00</w:t>
                            </w:r>
                            <w:r w:rsidRPr="00995EEB">
                              <w:rPr>
                                <w:rFonts w:hint="eastAsia"/>
                              </w:rPr>
                              <w:t>发布</w:t>
                            </w:r>
                          </w:p>
                        </w:txbxContent>
                      </wps:txbx>
                      <wps:bodyPr rot="0" vert="horz" wrap="square" lIns="0" tIns="0" rIns="0" bIns="0" anchor="t" anchorCtr="0" upright="1">
                        <a:noAutofit/>
                      </wps:bodyPr>
                    </wps:wsp>
                  </a:graphicData>
                </a:graphic>
              </wp:anchor>
            </w:drawing>
          </mc:Choice>
          <mc:Fallback>
            <w:pict>
              <v:shape w14:anchorId="4ED964B0" id="文本框 7" o:spid="_x0000_s1033" type="#_x0000_t202" style="position:absolute;left:0;text-align:left;margin-left:-.05pt;margin-top:600.65pt;width:159pt;height:24.6pt;z-index:25166438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" stroked="f">
                <v:textbox inset="0,0,0,0">
                  <w:txbxContent>
                    <w:p w:rsidR="0081356C" w:rsidRPr="00995EEB" w:rsidRDefault="0081356C">
                      <w:pPr>
                        <w:pStyle w:val="af5"/>
                      </w:pPr>
                      <w:r w:rsidRPr="00995EEB">
                        <w:rPr>
                          <w:rFonts w:hint="eastAsia"/>
                        </w:rPr>
                        <w:t>20</w:t>
                      </w:r>
                      <w:r w:rsidRPr="00995EEB">
                        <w:rPr>
                          <w:rFonts w:ascii="黑体" w:hAnsi="黑体" w:hint="eastAsia"/>
                        </w:rPr>
                        <w:t>××</w:t>
                      </w:r>
                      <w:r w:rsidRPr="00995EEB">
                        <w:rPr>
                          <w:rFonts w:hint="eastAsia"/>
                        </w:rPr>
                        <w:t>-00-00</w:t>
                      </w:r>
                      <w:r w:rsidRPr="00995EEB">
                        <w:rPr>
                          <w:rFonts w:hint="eastAsia"/>
                        </w:rPr>
                        <w:t>发布</w:t>
                      </w:r>
                    </w:p>
                  </w:txbxContent>
                </v:textbox>
                <w10:wrap anchorx="margin" anchory="margin"/>
                <w10:anchorlock/>
              </v:shape>
            </w:pict>
          </mc:Fallback>
        </mc:AlternateContent>
      </w:r>
      <w:bookmarkStart w:id="0" w:name="_Toc27746"/>
      <w:bookmarkStart w:id="1" w:name="_Toc521935230"/>
    </w:p>
    <w:bookmarkEnd w:id="0"/>
    <w:bookmarkEnd w:id="1"/>
    <w:p w:rsidR="00F97E75" w:rsidRDefault="00F97E75">
      <w:pPr>
        <w:widowControl/>
        <w:jc w:val="left"/>
        <w:rPr>
          <w:rFonts w:ascii="华文仿宋" w:eastAsia="华文仿宋" w:hAnsi="华文仿宋"/>
          <w:sz w:val="28"/>
          <w:szCs w:val="28"/>
        </w:rPr>
      </w:pPr>
    </w:p>
    <w:p w:rsidR="00853565" w:rsidRDefault="00853565" w:rsidP="00853565">
      <w:pPr>
        <w:pStyle w:val="TOC1"/>
        <w:tabs>
          <w:tab w:val="right" w:leader="dot" w:pos="9062"/>
        </w:tabs>
        <w:rPr>
          <w:rFonts w:ascii="华文仿宋" w:eastAsia="华文仿宋" w:hAnsi="华文仿宋"/>
          <w:sz w:val="28"/>
          <w:szCs w:val="28"/>
        </w:rPr>
      </w:pPr>
    </w:p>
    <w:p w:rsidR="00853565" w:rsidRPr="00853565" w:rsidRDefault="00853565" w:rsidP="00853565">
      <w:pPr>
        <w:pStyle w:val="TOC1"/>
        <w:tabs>
          <w:tab w:val="right" w:leader="dot" w:pos="9062"/>
        </w:tabs>
        <w:spacing w:beforeLines="100" w:before="312" w:afterLines="100" w:after="312"/>
        <w:jc w:val="center"/>
        <w:rPr>
          <w:rFonts w:ascii="黑体" w:eastAsia="黑体" w:hAnsi="黑体"/>
          <w:sz w:val="32"/>
          <w:szCs w:val="32"/>
        </w:rPr>
      </w:pPr>
      <w:r w:rsidRPr="00853565">
        <w:rPr>
          <w:rFonts w:ascii="黑体" w:eastAsia="黑体" w:hAnsi="黑体" w:hint="eastAsia"/>
          <w:sz w:val="32"/>
          <w:szCs w:val="32"/>
        </w:rPr>
        <w:lastRenderedPageBreak/>
        <w:t>目</w:t>
      </w:r>
      <w:r>
        <w:rPr>
          <w:rFonts w:ascii="黑体" w:eastAsia="黑体" w:hAnsi="黑体" w:hint="eastAsia"/>
          <w:sz w:val="32"/>
          <w:szCs w:val="32"/>
        </w:rPr>
        <w:t xml:space="preserve">  </w:t>
      </w:r>
      <w:r w:rsidRPr="00853565">
        <w:rPr>
          <w:rFonts w:ascii="黑体" w:eastAsia="黑体" w:hAnsi="黑体" w:hint="eastAsia"/>
          <w:sz w:val="32"/>
          <w:szCs w:val="32"/>
        </w:rPr>
        <w:t>次</w:t>
      </w:r>
    </w:p>
    <w:p w:rsidR="00853565" w:rsidRPr="00853565" w:rsidRDefault="00853565" w:rsidP="00853565">
      <w:pPr>
        <w:pStyle w:val="TOC1"/>
        <w:tabs>
          <w:tab w:val="right" w:leader="dot" w:pos="9062"/>
        </w:tabs>
        <w:spacing w:line="360" w:lineRule="auto"/>
        <w:rPr>
          <w:rFonts w:ascii="宋体" w:eastAsia="宋体" w:hAnsi="宋体"/>
          <w:noProof/>
        </w:rPr>
      </w:pPr>
      <w:r>
        <w:rPr>
          <w:rFonts w:ascii="华文仿宋" w:eastAsia="华文仿宋" w:hAnsi="华文仿宋"/>
          <w:sz w:val="28"/>
          <w:szCs w:val="28"/>
        </w:rPr>
        <w:fldChar w:fldCharType="begin"/>
      </w:r>
      <w:r>
        <w:rPr>
          <w:rFonts w:ascii="华文仿宋" w:eastAsia="华文仿宋" w:hAnsi="华文仿宋"/>
          <w:sz w:val="28"/>
          <w:szCs w:val="28"/>
        </w:rPr>
        <w:instrText xml:space="preserve"> </w:instrText>
      </w:r>
      <w:r>
        <w:rPr>
          <w:rFonts w:ascii="华文仿宋" w:eastAsia="华文仿宋" w:hAnsi="华文仿宋" w:hint="eastAsia"/>
          <w:sz w:val="28"/>
          <w:szCs w:val="28"/>
        </w:rPr>
        <w:instrText>TOC \o "1-2" \h \z \u</w:instrText>
      </w:r>
      <w:r>
        <w:rPr>
          <w:rFonts w:ascii="华文仿宋" w:eastAsia="华文仿宋" w:hAnsi="华文仿宋"/>
          <w:sz w:val="28"/>
          <w:szCs w:val="28"/>
        </w:rPr>
        <w:instrText xml:space="preserve"> </w:instrText>
      </w:r>
      <w:r>
        <w:rPr>
          <w:rFonts w:ascii="华文仿宋" w:eastAsia="华文仿宋" w:hAnsi="华文仿宋"/>
          <w:sz w:val="28"/>
          <w:szCs w:val="28"/>
        </w:rPr>
        <w:fldChar w:fldCharType="separate"/>
      </w:r>
      <w:hyperlink w:anchor="_Toc521935541" w:history="1">
        <w:r w:rsidRPr="00853565">
          <w:rPr>
            <w:rStyle w:val="afa"/>
            <w:rFonts w:ascii="宋体" w:eastAsia="宋体" w:hAnsi="宋体" w:cs="宋体"/>
            <w:bCs/>
            <w:noProof/>
          </w:rPr>
          <w:t xml:space="preserve">1 </w:t>
        </w:r>
        <w:r w:rsidRPr="00853565">
          <w:rPr>
            <w:rStyle w:val="afa"/>
            <w:rFonts w:ascii="宋体" w:eastAsia="宋体" w:hAnsi="宋体" w:cs="宋体" w:hint="eastAsia"/>
            <w:bCs/>
            <w:noProof/>
          </w:rPr>
          <w:t>范围</w:t>
        </w:r>
        <w:r w:rsidRPr="00853565">
          <w:rPr>
            <w:rFonts w:ascii="宋体" w:eastAsia="宋体" w:hAnsi="宋体"/>
            <w:noProof/>
            <w:webHidden/>
          </w:rPr>
          <w:tab/>
        </w:r>
        <w:r w:rsidRPr="00853565">
          <w:rPr>
            <w:rFonts w:ascii="宋体" w:eastAsia="宋体" w:hAnsi="宋体"/>
            <w:noProof/>
            <w:webHidden/>
          </w:rPr>
          <w:fldChar w:fldCharType="begin"/>
        </w:r>
        <w:r w:rsidRPr="00853565">
          <w:rPr>
            <w:rFonts w:ascii="宋体" w:eastAsia="宋体" w:hAnsi="宋体"/>
            <w:noProof/>
            <w:webHidden/>
          </w:rPr>
          <w:instrText xml:space="preserve"> PAGEREF _Toc521935541 \h </w:instrText>
        </w:r>
        <w:r w:rsidRPr="00853565">
          <w:rPr>
            <w:rFonts w:ascii="宋体" w:eastAsia="宋体" w:hAnsi="宋体"/>
            <w:noProof/>
            <w:webHidden/>
          </w:rPr>
        </w:r>
        <w:r w:rsidRPr="00853565">
          <w:rPr>
            <w:rFonts w:ascii="宋体" w:eastAsia="宋体" w:hAnsi="宋体"/>
            <w:noProof/>
            <w:webHidden/>
          </w:rPr>
          <w:fldChar w:fldCharType="separate"/>
        </w:r>
        <w:r w:rsidRPr="00853565">
          <w:rPr>
            <w:rFonts w:ascii="宋体" w:eastAsia="宋体" w:hAnsi="宋体"/>
            <w:noProof/>
            <w:webHidden/>
          </w:rPr>
          <w:t>3</w:t>
        </w:r>
        <w:r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rPr>
          <w:rFonts w:ascii="宋体" w:eastAsia="宋体" w:hAnsi="宋体"/>
          <w:noProof/>
        </w:rPr>
      </w:pPr>
      <w:hyperlink w:anchor="_Toc521935542" w:history="1">
        <w:r w:rsidR="00853565" w:rsidRPr="00853565">
          <w:rPr>
            <w:rStyle w:val="afa"/>
            <w:rFonts w:ascii="宋体" w:eastAsia="宋体" w:hAnsi="宋体" w:cs="宋体"/>
            <w:bCs/>
            <w:noProof/>
          </w:rPr>
          <w:t xml:space="preserve">2 </w:t>
        </w:r>
        <w:r w:rsidR="00853565" w:rsidRPr="00853565">
          <w:rPr>
            <w:rStyle w:val="afa"/>
            <w:rFonts w:ascii="宋体" w:eastAsia="宋体" w:hAnsi="宋体" w:cs="宋体" w:hint="eastAsia"/>
            <w:bCs/>
            <w:noProof/>
          </w:rPr>
          <w:t>规范性引用文件</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_Toc521935542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4</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rPr>
          <w:rFonts w:ascii="宋体" w:eastAsia="宋体" w:hAnsi="宋体"/>
          <w:noProof/>
        </w:rPr>
      </w:pPr>
      <w:hyperlink w:anchor="_Toc521935543" w:history="1">
        <w:r w:rsidR="00853565" w:rsidRPr="00853565">
          <w:rPr>
            <w:rStyle w:val="afa"/>
            <w:rFonts w:ascii="宋体" w:eastAsia="宋体" w:hAnsi="宋体" w:cs="宋体"/>
            <w:bCs/>
            <w:noProof/>
          </w:rPr>
          <w:t xml:space="preserve">3 </w:t>
        </w:r>
        <w:r w:rsidR="00853565" w:rsidRPr="00853565">
          <w:rPr>
            <w:rStyle w:val="afa"/>
            <w:rFonts w:ascii="宋体" w:eastAsia="宋体" w:hAnsi="宋体" w:cs="宋体" w:hint="eastAsia"/>
            <w:bCs/>
            <w:noProof/>
          </w:rPr>
          <w:t>术语和定义</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_Toc521935543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4</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rPr>
          <w:rFonts w:ascii="宋体" w:eastAsia="宋体" w:hAnsi="宋体"/>
          <w:noProof/>
        </w:rPr>
      </w:pPr>
      <w:hyperlink w:anchor="_Toc521935544" w:history="1">
        <w:r w:rsidR="00853565" w:rsidRPr="00853565">
          <w:rPr>
            <w:rStyle w:val="afa"/>
            <w:rFonts w:ascii="宋体" w:eastAsia="宋体" w:hAnsi="宋体" w:cs="宋体"/>
            <w:bCs/>
            <w:noProof/>
          </w:rPr>
          <w:t xml:space="preserve">4 </w:t>
        </w:r>
        <w:r w:rsidR="00853565" w:rsidRPr="00853565">
          <w:rPr>
            <w:rStyle w:val="afa"/>
            <w:rFonts w:ascii="宋体" w:eastAsia="宋体" w:hAnsi="宋体" w:cs="宋体" w:hint="eastAsia"/>
            <w:bCs/>
            <w:noProof/>
          </w:rPr>
          <w:t>总则</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_Toc521935544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6</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rPr>
          <w:rFonts w:ascii="宋体" w:eastAsia="宋体" w:hAnsi="宋体"/>
          <w:noProof/>
        </w:rPr>
      </w:pPr>
      <w:hyperlink w:anchor="_Toc521935545" w:history="1">
        <w:r w:rsidR="00853565" w:rsidRPr="00853565">
          <w:rPr>
            <w:rStyle w:val="afa"/>
            <w:rFonts w:ascii="宋体" w:eastAsia="宋体" w:hAnsi="宋体" w:cs="宋体"/>
            <w:bCs/>
            <w:noProof/>
          </w:rPr>
          <w:t xml:space="preserve">5 </w:t>
        </w:r>
        <w:r w:rsidR="00853565" w:rsidRPr="00853565">
          <w:rPr>
            <w:rStyle w:val="afa"/>
            <w:rFonts w:ascii="宋体" w:eastAsia="宋体" w:hAnsi="宋体" w:cs="宋体" w:hint="eastAsia"/>
            <w:bCs/>
            <w:noProof/>
          </w:rPr>
          <w:t>基本规定</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_Toc521935545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7</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rPr>
          <w:rFonts w:ascii="宋体" w:eastAsia="宋体" w:hAnsi="宋体"/>
          <w:noProof/>
        </w:rPr>
      </w:pPr>
      <w:hyperlink w:anchor="_Toc521935546" w:history="1">
        <w:r w:rsidR="00853565" w:rsidRPr="00853565">
          <w:rPr>
            <w:rStyle w:val="afa"/>
            <w:rFonts w:ascii="宋体" w:eastAsia="宋体" w:hAnsi="宋体" w:cs="宋体"/>
            <w:bCs/>
            <w:noProof/>
          </w:rPr>
          <w:t xml:space="preserve">6 </w:t>
        </w:r>
        <w:r w:rsidR="00853565" w:rsidRPr="00853565">
          <w:rPr>
            <w:rStyle w:val="afa"/>
            <w:rFonts w:ascii="宋体" w:eastAsia="宋体" w:hAnsi="宋体" w:cs="宋体" w:hint="eastAsia"/>
            <w:bCs/>
            <w:noProof/>
          </w:rPr>
          <w:t>厂址选择、厂区布置及厂房</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_Toc521935546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8</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47" w:history="1">
        <w:r w:rsidR="00853565" w:rsidRPr="00853565">
          <w:rPr>
            <w:rStyle w:val="afa"/>
            <w:rFonts w:ascii="宋体" w:eastAsia="宋体" w:hAnsi="宋体" w:cs="宋体"/>
            <w:bCs/>
            <w:noProof/>
          </w:rPr>
          <w:t xml:space="preserve">6.1 </w:t>
        </w:r>
        <w:r w:rsidR="00853565" w:rsidRPr="00853565">
          <w:rPr>
            <w:rStyle w:val="afa"/>
            <w:rFonts w:ascii="宋体" w:eastAsia="宋体" w:hAnsi="宋体" w:cs="宋体" w:hint="eastAsia"/>
            <w:bCs/>
            <w:noProof/>
          </w:rPr>
          <w:t>厂址选择及厂区布置</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_Toc521935547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8</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48" w:history="1">
        <w:r w:rsidR="00853565" w:rsidRPr="00853565">
          <w:rPr>
            <w:rStyle w:val="afa"/>
            <w:rFonts w:ascii="宋体" w:eastAsia="宋体" w:hAnsi="宋体" w:cs="宋体"/>
            <w:bCs/>
            <w:noProof/>
          </w:rPr>
          <w:t xml:space="preserve">6.2 </w:t>
        </w:r>
        <w:r w:rsidR="00853565" w:rsidRPr="00853565">
          <w:rPr>
            <w:rStyle w:val="afa"/>
            <w:rFonts w:ascii="宋体" w:eastAsia="宋体" w:hAnsi="宋体" w:cs="宋体" w:hint="eastAsia"/>
            <w:bCs/>
            <w:noProof/>
          </w:rPr>
          <w:t>厂房及其内部建、构筑物</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_Toc521935548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9</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rPr>
          <w:rFonts w:ascii="宋体" w:eastAsia="宋体" w:hAnsi="宋体"/>
          <w:noProof/>
        </w:rPr>
      </w:pPr>
      <w:hyperlink w:anchor="_Toc521935549" w:history="1">
        <w:r w:rsidR="00853565" w:rsidRPr="00853565">
          <w:rPr>
            <w:rStyle w:val="afa"/>
            <w:rFonts w:ascii="宋体" w:eastAsia="宋体" w:hAnsi="宋体" w:cs="宋体"/>
            <w:bCs/>
            <w:noProof/>
          </w:rPr>
          <w:t xml:space="preserve">7 </w:t>
        </w:r>
        <w:r w:rsidR="00853565" w:rsidRPr="00853565">
          <w:rPr>
            <w:rStyle w:val="afa"/>
            <w:rFonts w:ascii="宋体" w:eastAsia="宋体" w:hAnsi="宋体" w:cs="宋体" w:hint="eastAsia"/>
            <w:bCs/>
            <w:noProof/>
          </w:rPr>
          <w:t>原料</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_Toc521935549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10</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50" w:history="1">
        <w:r w:rsidR="00853565" w:rsidRPr="00853565">
          <w:rPr>
            <w:rStyle w:val="afa"/>
            <w:rFonts w:ascii="宋体" w:eastAsia="宋体" w:hAnsi="宋体" w:cs="宋体"/>
            <w:bCs/>
            <w:noProof/>
          </w:rPr>
          <w:t xml:space="preserve">7.1 </w:t>
        </w:r>
        <w:r w:rsidR="00853565" w:rsidRPr="00853565">
          <w:rPr>
            <w:rStyle w:val="afa"/>
            <w:rFonts w:ascii="宋体" w:eastAsia="宋体" w:hAnsi="宋体" w:cs="宋体" w:hint="eastAsia"/>
            <w:bCs/>
            <w:noProof/>
          </w:rPr>
          <w:t>原料必</w:t>
        </w:r>
        <w:r w:rsidR="00853565">
          <w:rPr>
            <w:rStyle w:val="afa"/>
            <w:rFonts w:ascii="宋体" w:eastAsia="宋体" w:hAnsi="宋体" w:cs="宋体" w:hint="eastAsia"/>
            <w:bCs/>
            <w:noProof/>
          </w:rPr>
          <w:t>须符合如下冶炼要求</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_Toc521935550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10</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51" w:history="1">
        <w:r w:rsidR="00853565" w:rsidRPr="00853565">
          <w:rPr>
            <w:rStyle w:val="afa"/>
            <w:rFonts w:ascii="宋体" w:eastAsia="宋体" w:hAnsi="宋体" w:cs="宋体"/>
            <w:bCs/>
            <w:noProof/>
          </w:rPr>
          <w:t>7.2</w:t>
        </w:r>
        <w:r w:rsidR="00853565" w:rsidRPr="00853565">
          <w:rPr>
            <w:rStyle w:val="afa"/>
            <w:rFonts w:ascii="宋体" w:eastAsia="宋体" w:hAnsi="宋体" w:cs="宋体" w:hint="eastAsia"/>
            <w:bCs/>
            <w:noProof/>
          </w:rPr>
          <w:t>贮存</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_Toc521935551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10</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52" w:history="1">
        <w:r w:rsidR="00853565" w:rsidRPr="00853565">
          <w:rPr>
            <w:rStyle w:val="afa"/>
            <w:rFonts w:ascii="宋体" w:eastAsia="宋体" w:hAnsi="宋体" w:cs="宋体"/>
            <w:bCs/>
            <w:noProof/>
          </w:rPr>
          <w:t xml:space="preserve">7.3 </w:t>
        </w:r>
        <w:r w:rsidR="00853565" w:rsidRPr="00853565">
          <w:rPr>
            <w:rStyle w:val="afa"/>
            <w:rFonts w:ascii="宋体" w:eastAsia="宋体" w:hAnsi="宋体" w:cs="宋体" w:hint="eastAsia"/>
            <w:bCs/>
            <w:noProof/>
          </w:rPr>
          <w:t>破、粉碎及配料</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_Toc521935552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11</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53" w:history="1">
        <w:r w:rsidR="00853565" w:rsidRPr="00853565">
          <w:rPr>
            <w:rStyle w:val="afa"/>
            <w:rFonts w:ascii="宋体" w:eastAsia="宋体" w:hAnsi="宋体" w:cs="宋体"/>
            <w:bCs/>
            <w:noProof/>
          </w:rPr>
          <w:t xml:space="preserve">7.4 </w:t>
        </w:r>
        <w:r w:rsidR="00853565" w:rsidRPr="00853565">
          <w:rPr>
            <w:rStyle w:val="afa"/>
            <w:rFonts w:ascii="宋体" w:eastAsia="宋体" w:hAnsi="宋体" w:cs="宋体" w:hint="eastAsia"/>
            <w:bCs/>
            <w:noProof/>
          </w:rPr>
          <w:t>焙烧、干燥</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_Toc521935553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11</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54" w:history="1">
        <w:r w:rsidR="00853565" w:rsidRPr="00853565">
          <w:rPr>
            <w:rStyle w:val="afa"/>
            <w:rFonts w:ascii="宋体" w:eastAsia="宋体" w:hAnsi="宋体" w:cs="宋体"/>
            <w:bCs/>
            <w:noProof/>
          </w:rPr>
          <w:t xml:space="preserve">7.5 </w:t>
        </w:r>
        <w:r w:rsidR="00853565" w:rsidRPr="00853565">
          <w:rPr>
            <w:rStyle w:val="afa"/>
            <w:rFonts w:ascii="宋体" w:eastAsia="宋体" w:hAnsi="宋体" w:cs="宋体" w:hint="eastAsia"/>
            <w:bCs/>
            <w:noProof/>
          </w:rPr>
          <w:t>浓缩、浸出、固液分离</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_Toc521935554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11</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55" w:history="1">
        <w:r w:rsidR="00853565" w:rsidRPr="00853565">
          <w:rPr>
            <w:rStyle w:val="afa"/>
            <w:rFonts w:ascii="宋体" w:eastAsia="宋体" w:hAnsi="宋体" w:cs="宋体"/>
            <w:bCs/>
            <w:noProof/>
          </w:rPr>
          <w:t xml:space="preserve">7.6 </w:t>
        </w:r>
        <w:r w:rsidR="00853565" w:rsidRPr="00853565">
          <w:rPr>
            <w:rStyle w:val="afa"/>
            <w:rFonts w:ascii="宋体" w:eastAsia="宋体" w:hAnsi="宋体" w:cs="宋体" w:hint="eastAsia"/>
            <w:bCs/>
            <w:noProof/>
          </w:rPr>
          <w:t>原料输送</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_Toc521935555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11</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56" w:history="1">
        <w:r w:rsidR="00853565" w:rsidRPr="00853565">
          <w:rPr>
            <w:rStyle w:val="afa"/>
            <w:rFonts w:ascii="宋体" w:eastAsia="宋体" w:hAnsi="宋体" w:cs="宋体"/>
            <w:bCs/>
            <w:noProof/>
          </w:rPr>
          <w:t xml:space="preserve">7.7 </w:t>
        </w:r>
        <w:r w:rsidR="00853565" w:rsidRPr="00853565">
          <w:rPr>
            <w:rStyle w:val="afa"/>
            <w:rFonts w:ascii="宋体" w:eastAsia="宋体" w:hAnsi="宋体" w:cs="宋体" w:hint="eastAsia"/>
            <w:bCs/>
            <w:noProof/>
          </w:rPr>
          <w:t>斜桥</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_Toc521935556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12</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57" w:history="1">
        <w:r w:rsidR="00853565" w:rsidRPr="00853565">
          <w:rPr>
            <w:rStyle w:val="afa"/>
            <w:rFonts w:ascii="宋体" w:eastAsia="宋体" w:hAnsi="宋体" w:cs="宋体"/>
            <w:bCs/>
            <w:noProof/>
          </w:rPr>
          <w:t xml:space="preserve">7.8 </w:t>
        </w:r>
        <w:r w:rsidR="00853565" w:rsidRPr="00853565">
          <w:rPr>
            <w:rStyle w:val="afa"/>
            <w:rFonts w:ascii="宋体" w:eastAsia="宋体" w:hAnsi="宋体" w:cs="宋体" w:hint="eastAsia"/>
            <w:bCs/>
            <w:noProof/>
          </w:rPr>
          <w:t>竖井</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_Toc521935557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12</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rPr>
          <w:rFonts w:ascii="宋体" w:eastAsia="宋体" w:hAnsi="宋体"/>
          <w:noProof/>
        </w:rPr>
      </w:pPr>
      <w:hyperlink w:anchor="_Toc521935558" w:history="1">
        <w:r w:rsidR="00853565" w:rsidRPr="00853565">
          <w:rPr>
            <w:rStyle w:val="afa"/>
            <w:rFonts w:ascii="宋体" w:eastAsia="宋体" w:hAnsi="宋体" w:cs="宋体"/>
            <w:bCs/>
            <w:noProof/>
          </w:rPr>
          <w:t xml:space="preserve">8 </w:t>
        </w:r>
        <w:r w:rsidR="00853565" w:rsidRPr="00853565">
          <w:rPr>
            <w:rStyle w:val="afa"/>
            <w:rFonts w:ascii="宋体" w:eastAsia="宋体" w:hAnsi="宋体" w:cs="宋体" w:hint="eastAsia"/>
            <w:bCs/>
            <w:noProof/>
          </w:rPr>
          <w:t>冶炼</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_Toc521935558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12</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59" w:history="1">
        <w:r w:rsidR="00853565" w:rsidRPr="00853565">
          <w:rPr>
            <w:rStyle w:val="afa"/>
            <w:rFonts w:ascii="宋体" w:eastAsia="宋体" w:hAnsi="宋体" w:cs="宋体"/>
            <w:bCs/>
            <w:noProof/>
          </w:rPr>
          <w:t xml:space="preserve">8.1 </w:t>
        </w:r>
        <w:r w:rsidR="00853565" w:rsidRPr="00853565">
          <w:rPr>
            <w:rStyle w:val="afa"/>
            <w:rFonts w:ascii="宋体" w:eastAsia="宋体" w:hAnsi="宋体" w:cs="宋体" w:hint="eastAsia"/>
            <w:bCs/>
            <w:noProof/>
          </w:rPr>
          <w:t>电炉冶炼</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_Toc521935559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12</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60" w:history="1">
        <w:r w:rsidR="00853565" w:rsidRPr="00853565">
          <w:rPr>
            <w:rStyle w:val="afa"/>
            <w:rFonts w:ascii="宋体" w:eastAsia="宋体" w:hAnsi="宋体" w:cs="宋体"/>
            <w:bCs/>
            <w:noProof/>
          </w:rPr>
          <w:t xml:space="preserve">8.2 </w:t>
        </w:r>
        <w:r w:rsidR="00853565" w:rsidRPr="00853565">
          <w:rPr>
            <w:rStyle w:val="afa"/>
            <w:rFonts w:ascii="宋体" w:eastAsia="宋体" w:hAnsi="宋体" w:cs="宋体" w:hint="eastAsia"/>
            <w:bCs/>
            <w:noProof/>
          </w:rPr>
          <w:t>金属热法冶炼</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_Toc521935560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13</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61" w:history="1">
        <w:r w:rsidR="00853565" w:rsidRPr="00853565">
          <w:rPr>
            <w:rStyle w:val="afa"/>
            <w:rFonts w:ascii="宋体" w:eastAsia="宋体" w:hAnsi="宋体" w:cs="宋体"/>
            <w:bCs/>
            <w:noProof/>
          </w:rPr>
          <w:t xml:space="preserve">8.3 </w:t>
        </w:r>
        <w:r w:rsidR="00853565" w:rsidRPr="00853565">
          <w:rPr>
            <w:rStyle w:val="afa"/>
            <w:rFonts w:ascii="宋体" w:eastAsia="宋体" w:hAnsi="宋体" w:cs="宋体" w:hint="eastAsia"/>
            <w:bCs/>
            <w:noProof/>
          </w:rPr>
          <w:t>真空冶炼</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_Toc521935561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13</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rPr>
          <w:rFonts w:ascii="宋体" w:eastAsia="宋体" w:hAnsi="宋体"/>
          <w:noProof/>
        </w:rPr>
      </w:pPr>
      <w:hyperlink w:anchor="_Toc521935562" w:history="1">
        <w:r w:rsidR="00853565" w:rsidRPr="00853565">
          <w:rPr>
            <w:rStyle w:val="afa"/>
            <w:rFonts w:ascii="宋体" w:eastAsia="宋体" w:hAnsi="宋体" w:cs="宋体"/>
            <w:bCs/>
            <w:noProof/>
          </w:rPr>
          <w:t xml:space="preserve">9 </w:t>
        </w:r>
        <w:r w:rsidR="00853565" w:rsidRPr="00853565">
          <w:rPr>
            <w:rStyle w:val="afa"/>
            <w:rFonts w:ascii="宋体" w:eastAsia="宋体" w:hAnsi="宋体" w:cs="宋体" w:hint="eastAsia"/>
            <w:bCs/>
            <w:noProof/>
          </w:rPr>
          <w:t>出炉</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_Toc521935562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14</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63" w:history="1">
        <w:r w:rsidR="00853565" w:rsidRPr="00853565">
          <w:rPr>
            <w:rStyle w:val="afa"/>
            <w:rFonts w:ascii="宋体" w:eastAsia="宋体" w:hAnsi="宋体" w:cs="宋体"/>
            <w:bCs/>
            <w:noProof/>
          </w:rPr>
          <w:t xml:space="preserve">9.1 </w:t>
        </w:r>
        <w:r w:rsidR="00853565" w:rsidRPr="00853565">
          <w:rPr>
            <w:rStyle w:val="afa"/>
            <w:rFonts w:ascii="宋体" w:eastAsia="宋体" w:hAnsi="宋体" w:cs="宋体" w:hint="eastAsia"/>
            <w:bCs/>
            <w:noProof/>
          </w:rPr>
          <w:t>出炉</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_Toc521935563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14</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64" w:history="1">
        <w:r w:rsidR="00853565" w:rsidRPr="00853565">
          <w:rPr>
            <w:rStyle w:val="afa"/>
            <w:rFonts w:ascii="宋体" w:eastAsia="宋体" w:hAnsi="宋体" w:cs="宋体"/>
            <w:bCs/>
            <w:noProof/>
          </w:rPr>
          <w:t xml:space="preserve">9.2 </w:t>
        </w:r>
        <w:r w:rsidR="00853565" w:rsidRPr="00853565">
          <w:rPr>
            <w:rStyle w:val="afa"/>
            <w:rFonts w:ascii="宋体" w:eastAsia="宋体" w:hAnsi="宋体" w:cs="宋体" w:hint="eastAsia"/>
            <w:bCs/>
            <w:noProof/>
          </w:rPr>
          <w:t>铁合金粒化</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_Toc521935564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14</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65" w:history="1">
        <w:r w:rsidR="00853565" w:rsidRPr="00853565">
          <w:rPr>
            <w:rStyle w:val="afa"/>
            <w:rFonts w:ascii="宋体" w:eastAsia="宋体" w:hAnsi="宋体" w:cs="宋体"/>
            <w:bCs/>
            <w:noProof/>
          </w:rPr>
          <w:t xml:space="preserve">9.3 </w:t>
        </w:r>
        <w:r w:rsidR="00853565" w:rsidRPr="00853565">
          <w:rPr>
            <w:rStyle w:val="afa"/>
            <w:rFonts w:ascii="宋体" w:eastAsia="宋体" w:hAnsi="宋体" w:cs="宋体" w:hint="eastAsia"/>
            <w:bCs/>
            <w:noProof/>
          </w:rPr>
          <w:t>摇包</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_Toc521935565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14</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66" w:history="1">
        <w:r w:rsidR="00853565" w:rsidRPr="00853565">
          <w:rPr>
            <w:rStyle w:val="afa"/>
            <w:rFonts w:ascii="宋体" w:eastAsia="宋体" w:hAnsi="宋体" w:cs="宋体"/>
            <w:bCs/>
            <w:noProof/>
          </w:rPr>
          <w:t xml:space="preserve">9.4 </w:t>
        </w:r>
        <w:r w:rsidR="00853565" w:rsidRPr="00853565">
          <w:rPr>
            <w:rStyle w:val="afa"/>
            <w:rFonts w:ascii="宋体" w:eastAsia="宋体" w:hAnsi="宋体" w:cs="宋体" w:hint="eastAsia"/>
            <w:bCs/>
            <w:noProof/>
          </w:rPr>
          <w:t>炉渣水淬</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_Toc521935566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15</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67" w:history="1">
        <w:r w:rsidR="00853565" w:rsidRPr="00853565">
          <w:rPr>
            <w:rStyle w:val="afa"/>
            <w:rFonts w:ascii="宋体" w:eastAsia="宋体" w:hAnsi="宋体" w:cs="宋体"/>
            <w:bCs/>
            <w:noProof/>
          </w:rPr>
          <w:t xml:space="preserve">9.5 </w:t>
        </w:r>
        <w:r w:rsidR="00853565" w:rsidRPr="00853565">
          <w:rPr>
            <w:rStyle w:val="afa"/>
            <w:rFonts w:ascii="宋体" w:eastAsia="宋体" w:hAnsi="宋体" w:cs="宋体" w:hint="eastAsia"/>
            <w:bCs/>
            <w:noProof/>
          </w:rPr>
          <w:t>真空处理</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_Toc521935567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15</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rPr>
          <w:rFonts w:ascii="宋体" w:eastAsia="宋体" w:hAnsi="宋体"/>
          <w:noProof/>
        </w:rPr>
      </w:pPr>
      <w:hyperlink w:anchor="_Toc521935568" w:history="1">
        <w:r w:rsidR="00853565" w:rsidRPr="00853565">
          <w:rPr>
            <w:rStyle w:val="afa"/>
            <w:rFonts w:ascii="宋体" w:eastAsia="宋体" w:hAnsi="宋体" w:cs="宋体"/>
            <w:bCs/>
            <w:noProof/>
          </w:rPr>
          <w:t xml:space="preserve">10 </w:t>
        </w:r>
        <w:r w:rsidR="00853565" w:rsidRPr="00853565">
          <w:rPr>
            <w:rStyle w:val="afa"/>
            <w:rFonts w:ascii="宋体" w:eastAsia="宋体" w:hAnsi="宋体" w:cs="宋体" w:hint="eastAsia"/>
            <w:bCs/>
            <w:noProof/>
          </w:rPr>
          <w:t>煤气净化与回收</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_Toc521935568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15</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69" w:history="1">
        <w:r w:rsidR="00853565" w:rsidRPr="00853565">
          <w:rPr>
            <w:rStyle w:val="afa"/>
            <w:rFonts w:ascii="宋体" w:eastAsia="宋体" w:hAnsi="宋体" w:cs="宋体"/>
            <w:bCs/>
            <w:noProof/>
          </w:rPr>
          <w:t xml:space="preserve">10.1 </w:t>
        </w:r>
        <w:r w:rsidR="00853565" w:rsidRPr="00853565">
          <w:rPr>
            <w:rStyle w:val="afa"/>
            <w:rFonts w:ascii="宋体" w:eastAsia="宋体" w:hAnsi="宋体" w:cs="宋体" w:hint="eastAsia"/>
            <w:bCs/>
            <w:noProof/>
          </w:rPr>
          <w:t>一般规定</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_Toc521935569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15</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70" w:history="1">
        <w:r w:rsidR="00853565" w:rsidRPr="00853565">
          <w:rPr>
            <w:rStyle w:val="afa"/>
            <w:rFonts w:ascii="宋体" w:eastAsia="宋体" w:hAnsi="宋体" w:cs="宋体"/>
            <w:bCs/>
            <w:noProof/>
          </w:rPr>
          <w:t xml:space="preserve">10.2 </w:t>
        </w:r>
        <w:r w:rsidR="00853565" w:rsidRPr="00853565">
          <w:rPr>
            <w:rStyle w:val="afa"/>
            <w:rFonts w:ascii="宋体" w:eastAsia="宋体" w:hAnsi="宋体" w:cs="宋体" w:hint="eastAsia"/>
            <w:bCs/>
            <w:noProof/>
          </w:rPr>
          <w:t>封闭电炉煤气净化设备的结构</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_Toc521935570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16</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71" w:history="1">
        <w:r w:rsidR="00853565" w:rsidRPr="00853565">
          <w:rPr>
            <w:rStyle w:val="afa"/>
            <w:rFonts w:ascii="宋体" w:eastAsia="宋体" w:hAnsi="宋体" w:cs="宋体"/>
            <w:bCs/>
            <w:noProof/>
          </w:rPr>
          <w:t xml:space="preserve">10.3 </w:t>
        </w:r>
        <w:r w:rsidR="00853565" w:rsidRPr="00853565">
          <w:rPr>
            <w:rStyle w:val="afa"/>
            <w:rFonts w:ascii="宋体" w:eastAsia="宋体" w:hAnsi="宋体" w:cs="宋体" w:hint="eastAsia"/>
            <w:bCs/>
            <w:noProof/>
          </w:rPr>
          <w:t>煤气设备的严密性试验</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_Toc521935571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16</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72" w:history="1">
        <w:r w:rsidR="00853565" w:rsidRPr="00853565">
          <w:rPr>
            <w:rStyle w:val="afa"/>
            <w:rFonts w:ascii="宋体" w:eastAsia="宋体" w:hAnsi="宋体" w:cs="宋体"/>
            <w:bCs/>
            <w:noProof/>
          </w:rPr>
          <w:t xml:space="preserve">10.4 </w:t>
        </w:r>
        <w:r w:rsidR="00853565" w:rsidRPr="00853565">
          <w:rPr>
            <w:rStyle w:val="afa"/>
            <w:rFonts w:ascii="宋体" w:eastAsia="宋体" w:hAnsi="宋体" w:cs="宋体" w:hint="eastAsia"/>
            <w:bCs/>
            <w:noProof/>
          </w:rPr>
          <w:t>煤气回收</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_Toc521935572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16</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73" w:history="1">
        <w:r w:rsidR="00853565" w:rsidRPr="00853565">
          <w:rPr>
            <w:rStyle w:val="afa"/>
            <w:rFonts w:ascii="宋体" w:eastAsia="宋体" w:hAnsi="宋体" w:cs="宋体"/>
            <w:bCs/>
            <w:noProof/>
          </w:rPr>
          <w:t xml:space="preserve">10.5 </w:t>
        </w:r>
        <w:r w:rsidR="00853565" w:rsidRPr="00853565">
          <w:rPr>
            <w:rStyle w:val="afa"/>
            <w:rFonts w:ascii="宋体" w:eastAsia="宋体" w:hAnsi="宋体" w:cs="宋体" w:hint="eastAsia"/>
            <w:bCs/>
            <w:noProof/>
          </w:rPr>
          <w:t>煤气净化</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_Toc521935573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16</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74" w:history="1">
        <w:r w:rsidR="00853565" w:rsidRPr="00853565">
          <w:rPr>
            <w:rStyle w:val="afa"/>
            <w:rFonts w:ascii="宋体" w:eastAsia="宋体" w:hAnsi="宋体" w:cs="宋体"/>
            <w:bCs/>
            <w:noProof/>
          </w:rPr>
          <w:t>10.6</w:t>
        </w:r>
        <w:r w:rsidR="00853565" w:rsidRPr="00853565">
          <w:rPr>
            <w:rStyle w:val="afa"/>
            <w:rFonts w:ascii="宋体" w:eastAsia="宋体" w:hAnsi="宋体" w:cs="宋体" w:hint="eastAsia"/>
            <w:bCs/>
            <w:noProof/>
          </w:rPr>
          <w:t>煤气排水器</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_Toc521935574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16</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rPr>
          <w:rFonts w:ascii="宋体" w:eastAsia="宋体" w:hAnsi="宋体"/>
          <w:noProof/>
        </w:rPr>
      </w:pPr>
      <w:hyperlink w:anchor="_Toc521935575" w:history="1">
        <w:r w:rsidR="00853565" w:rsidRPr="00853565">
          <w:rPr>
            <w:rStyle w:val="afa"/>
            <w:rFonts w:ascii="宋体" w:eastAsia="宋体" w:hAnsi="宋体" w:cs="宋体"/>
            <w:bCs/>
            <w:noProof/>
          </w:rPr>
          <w:t xml:space="preserve">11 </w:t>
        </w:r>
        <w:r w:rsidR="00853565" w:rsidRPr="00853565">
          <w:rPr>
            <w:rStyle w:val="afa"/>
            <w:rFonts w:ascii="宋体" w:eastAsia="宋体" w:hAnsi="宋体" w:cs="宋体" w:hint="eastAsia"/>
            <w:bCs/>
            <w:noProof/>
          </w:rPr>
          <w:t>电气安全</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_Toc521935575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17</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76" w:history="1">
        <w:r w:rsidR="00853565" w:rsidRPr="00853565">
          <w:rPr>
            <w:rStyle w:val="afa"/>
            <w:rFonts w:ascii="宋体" w:eastAsia="宋体" w:hAnsi="宋体" w:cs="宋体"/>
            <w:bCs/>
            <w:noProof/>
          </w:rPr>
          <w:t xml:space="preserve">11.1 </w:t>
        </w:r>
        <w:r w:rsidR="00853565" w:rsidRPr="00853565">
          <w:rPr>
            <w:rStyle w:val="afa"/>
            <w:rFonts w:ascii="宋体" w:eastAsia="宋体" w:hAnsi="宋体" w:cs="宋体" w:hint="eastAsia"/>
            <w:bCs/>
            <w:noProof/>
          </w:rPr>
          <w:t>防火防爆</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_Toc521935576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17</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77" w:history="1">
        <w:r w:rsidR="00853565" w:rsidRPr="00853565">
          <w:rPr>
            <w:rStyle w:val="afa"/>
            <w:rFonts w:ascii="宋体" w:eastAsia="宋体" w:hAnsi="宋体" w:cs="宋体"/>
            <w:bCs/>
            <w:noProof/>
          </w:rPr>
          <w:t xml:space="preserve">11.2 </w:t>
        </w:r>
        <w:r w:rsidR="00853565" w:rsidRPr="00853565">
          <w:rPr>
            <w:rStyle w:val="afa"/>
            <w:rFonts w:ascii="宋体" w:eastAsia="宋体" w:hAnsi="宋体" w:cs="宋体" w:hint="eastAsia"/>
            <w:bCs/>
            <w:noProof/>
          </w:rPr>
          <w:t>供电</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_Toc521935577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18</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78" w:history="1">
        <w:r w:rsidR="00853565" w:rsidRPr="00853565">
          <w:rPr>
            <w:rStyle w:val="afa"/>
            <w:rFonts w:ascii="宋体" w:eastAsia="宋体" w:hAnsi="宋体" w:cs="宋体"/>
            <w:bCs/>
            <w:noProof/>
          </w:rPr>
          <w:t xml:space="preserve">11.3 </w:t>
        </w:r>
        <w:r w:rsidR="00853565" w:rsidRPr="00853565">
          <w:rPr>
            <w:rStyle w:val="afa"/>
            <w:rFonts w:ascii="宋体" w:eastAsia="宋体" w:hAnsi="宋体" w:cs="宋体" w:hint="eastAsia"/>
            <w:bCs/>
            <w:noProof/>
          </w:rPr>
          <w:t>电炉控制</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_Toc521935578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18</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79" w:history="1">
        <w:r w:rsidR="00853565" w:rsidRPr="00853565">
          <w:rPr>
            <w:rStyle w:val="afa"/>
            <w:rFonts w:ascii="宋体" w:eastAsia="宋体" w:hAnsi="宋体" w:cs="宋体"/>
            <w:bCs/>
            <w:noProof/>
          </w:rPr>
          <w:t xml:space="preserve">11.4 </w:t>
        </w:r>
        <w:r w:rsidR="00853565" w:rsidRPr="00853565">
          <w:rPr>
            <w:rStyle w:val="afa"/>
            <w:rFonts w:ascii="宋体" w:eastAsia="宋体" w:hAnsi="宋体" w:cs="宋体" w:hint="eastAsia"/>
            <w:bCs/>
            <w:noProof/>
          </w:rPr>
          <w:t>接零、接地</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_Toc521935579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18</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ind w:firstLineChars="100" w:firstLine="210"/>
        <w:rPr>
          <w:rFonts w:ascii="宋体" w:eastAsia="宋体" w:hAnsi="宋体"/>
          <w:noProof/>
        </w:rPr>
      </w:pPr>
      <w:hyperlink w:anchor="_Toc521935580" w:history="1">
        <w:r w:rsidR="00853565" w:rsidRPr="00853565">
          <w:rPr>
            <w:rStyle w:val="afa"/>
            <w:rFonts w:ascii="宋体" w:eastAsia="宋体" w:hAnsi="宋体" w:cs="宋体"/>
            <w:bCs/>
            <w:noProof/>
          </w:rPr>
          <w:t xml:space="preserve">11.5 </w:t>
        </w:r>
        <w:r w:rsidR="00853565" w:rsidRPr="00853565">
          <w:rPr>
            <w:rStyle w:val="afa"/>
            <w:rFonts w:ascii="宋体" w:eastAsia="宋体" w:hAnsi="宋体" w:cs="宋体" w:hint="eastAsia"/>
            <w:bCs/>
            <w:noProof/>
          </w:rPr>
          <w:t>照明</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_Toc521935580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18</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rPr>
          <w:rFonts w:ascii="宋体" w:eastAsia="宋体" w:hAnsi="宋体"/>
          <w:noProof/>
        </w:rPr>
      </w:pPr>
      <w:hyperlink w:anchor="_Toc521935581" w:history="1">
        <w:r w:rsidR="00853565" w:rsidRPr="00853565">
          <w:rPr>
            <w:rStyle w:val="afa"/>
            <w:rFonts w:ascii="宋体" w:eastAsia="宋体" w:hAnsi="宋体" w:cs="宋体"/>
            <w:bCs/>
            <w:noProof/>
          </w:rPr>
          <w:t xml:space="preserve">12 </w:t>
        </w:r>
        <w:r w:rsidR="00853565" w:rsidRPr="00853565">
          <w:rPr>
            <w:rStyle w:val="afa"/>
            <w:rFonts w:ascii="宋体" w:eastAsia="宋体" w:hAnsi="宋体" w:cs="宋体" w:hint="eastAsia"/>
            <w:bCs/>
            <w:noProof/>
          </w:rPr>
          <w:t>粉尘防爆</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_Toc521935581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19</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rPr>
          <w:rFonts w:ascii="宋体" w:eastAsia="宋体" w:hAnsi="宋体"/>
          <w:noProof/>
        </w:rPr>
      </w:pPr>
      <w:hyperlink w:anchor="_Toc521935582" w:history="1">
        <w:r w:rsidR="00853565" w:rsidRPr="00853565">
          <w:rPr>
            <w:rStyle w:val="afa"/>
            <w:rFonts w:ascii="宋体" w:eastAsia="宋体" w:hAnsi="宋体" w:cs="宋体"/>
            <w:bCs/>
            <w:noProof/>
          </w:rPr>
          <w:t xml:space="preserve">13 </w:t>
        </w:r>
        <w:r w:rsidR="00853565" w:rsidRPr="00853565">
          <w:rPr>
            <w:rStyle w:val="afa"/>
            <w:rFonts w:ascii="宋体" w:eastAsia="宋体" w:hAnsi="宋体" w:cs="宋体" w:hint="eastAsia"/>
            <w:bCs/>
            <w:noProof/>
          </w:rPr>
          <w:t>气液管线</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_Toc521935582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19</w:t>
        </w:r>
        <w:r w:rsidR="00853565" w:rsidRPr="00853565">
          <w:rPr>
            <w:rFonts w:ascii="宋体" w:eastAsia="宋体" w:hAnsi="宋体"/>
            <w:noProof/>
            <w:webHidden/>
          </w:rPr>
          <w:fldChar w:fldCharType="end"/>
        </w:r>
      </w:hyperlink>
    </w:p>
    <w:p w:rsidR="00853565" w:rsidRPr="00853565" w:rsidRDefault="003036A2" w:rsidP="00853565">
      <w:pPr>
        <w:pStyle w:val="TOC1"/>
        <w:tabs>
          <w:tab w:val="right" w:leader="dot" w:pos="9062"/>
        </w:tabs>
        <w:spacing w:line="360" w:lineRule="auto"/>
        <w:rPr>
          <w:rFonts w:ascii="宋体" w:eastAsia="宋体" w:hAnsi="宋体"/>
          <w:noProof/>
        </w:rPr>
      </w:pPr>
      <w:hyperlink w:anchor="_Toc521935583" w:history="1">
        <w:r w:rsidR="00853565" w:rsidRPr="00853565">
          <w:rPr>
            <w:rStyle w:val="afa"/>
            <w:rFonts w:ascii="宋体" w:eastAsia="宋体" w:hAnsi="宋体" w:cs="宋体"/>
            <w:bCs/>
            <w:noProof/>
          </w:rPr>
          <w:t xml:space="preserve">14 </w:t>
        </w:r>
        <w:r w:rsidR="00853565" w:rsidRPr="00853565">
          <w:rPr>
            <w:rStyle w:val="afa"/>
            <w:rFonts w:ascii="宋体" w:eastAsia="宋体" w:hAnsi="宋体" w:cs="宋体" w:hint="eastAsia"/>
            <w:bCs/>
            <w:noProof/>
          </w:rPr>
          <w:t>起重与运输</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_Toc521935583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20</w:t>
        </w:r>
        <w:r w:rsidR="00853565" w:rsidRPr="00853565">
          <w:rPr>
            <w:rFonts w:ascii="宋体" w:eastAsia="宋体" w:hAnsi="宋体"/>
            <w:noProof/>
            <w:webHidden/>
          </w:rPr>
          <w:fldChar w:fldCharType="end"/>
        </w:r>
      </w:hyperlink>
    </w:p>
    <w:p w:rsidR="00853565" w:rsidRDefault="003036A2" w:rsidP="00853565">
      <w:pPr>
        <w:pStyle w:val="TOC1"/>
        <w:tabs>
          <w:tab w:val="right" w:leader="dot" w:pos="9062"/>
        </w:tabs>
        <w:spacing w:line="360" w:lineRule="auto"/>
        <w:rPr>
          <w:noProof/>
        </w:rPr>
      </w:pPr>
      <w:hyperlink w:anchor="_Toc521935584" w:history="1">
        <w:r w:rsidR="00853565" w:rsidRPr="00853565">
          <w:rPr>
            <w:rStyle w:val="afa"/>
            <w:rFonts w:ascii="宋体" w:eastAsia="宋体" w:hAnsi="宋体" w:cs="宋体"/>
            <w:bCs/>
            <w:noProof/>
          </w:rPr>
          <w:t xml:space="preserve">15 </w:t>
        </w:r>
        <w:r w:rsidR="00853565" w:rsidRPr="00853565">
          <w:rPr>
            <w:rStyle w:val="afa"/>
            <w:rFonts w:ascii="宋体" w:eastAsia="宋体" w:hAnsi="宋体" w:cs="宋体" w:hint="eastAsia"/>
            <w:bCs/>
            <w:noProof/>
          </w:rPr>
          <w:t>工业卫生</w:t>
        </w:r>
        <w:r w:rsidR="00853565" w:rsidRPr="00853565">
          <w:rPr>
            <w:rFonts w:ascii="宋体" w:eastAsia="宋体" w:hAnsi="宋体"/>
            <w:noProof/>
            <w:webHidden/>
          </w:rPr>
          <w:tab/>
        </w:r>
        <w:r w:rsidR="00853565" w:rsidRPr="00853565">
          <w:rPr>
            <w:rFonts w:ascii="宋体" w:eastAsia="宋体" w:hAnsi="宋体"/>
            <w:noProof/>
            <w:webHidden/>
          </w:rPr>
          <w:fldChar w:fldCharType="begin"/>
        </w:r>
        <w:r w:rsidR="00853565" w:rsidRPr="00853565">
          <w:rPr>
            <w:rFonts w:ascii="宋体" w:eastAsia="宋体" w:hAnsi="宋体"/>
            <w:noProof/>
            <w:webHidden/>
          </w:rPr>
          <w:instrText xml:space="preserve"> PAGEREF _Toc521935584 \h </w:instrText>
        </w:r>
        <w:r w:rsidR="00853565" w:rsidRPr="00853565">
          <w:rPr>
            <w:rFonts w:ascii="宋体" w:eastAsia="宋体" w:hAnsi="宋体"/>
            <w:noProof/>
            <w:webHidden/>
          </w:rPr>
        </w:r>
        <w:r w:rsidR="00853565" w:rsidRPr="00853565">
          <w:rPr>
            <w:rFonts w:ascii="宋体" w:eastAsia="宋体" w:hAnsi="宋体"/>
            <w:noProof/>
            <w:webHidden/>
          </w:rPr>
          <w:fldChar w:fldCharType="separate"/>
        </w:r>
        <w:r w:rsidR="00853565" w:rsidRPr="00853565">
          <w:rPr>
            <w:rFonts w:ascii="宋体" w:eastAsia="宋体" w:hAnsi="宋体"/>
            <w:noProof/>
            <w:webHidden/>
          </w:rPr>
          <w:t>20</w:t>
        </w:r>
        <w:r w:rsidR="00853565" w:rsidRPr="00853565">
          <w:rPr>
            <w:rFonts w:ascii="宋体" w:eastAsia="宋体" w:hAnsi="宋体"/>
            <w:noProof/>
            <w:webHidden/>
          </w:rPr>
          <w:fldChar w:fldCharType="end"/>
        </w:r>
      </w:hyperlink>
    </w:p>
    <w:p w:rsidR="00853565" w:rsidRDefault="00853565">
      <w:pPr>
        <w:spacing w:line="400" w:lineRule="exact"/>
        <w:ind w:firstLineChars="200" w:firstLine="560"/>
        <w:rPr>
          <w:rFonts w:ascii="华文仿宋" w:eastAsia="华文仿宋" w:hAnsi="华文仿宋"/>
          <w:sz w:val="28"/>
          <w:szCs w:val="28"/>
        </w:rPr>
      </w:pPr>
      <w:r>
        <w:rPr>
          <w:rFonts w:ascii="华文仿宋" w:eastAsia="华文仿宋" w:hAnsi="华文仿宋"/>
          <w:sz w:val="28"/>
          <w:szCs w:val="28"/>
        </w:rPr>
        <w:fldChar w:fldCharType="end"/>
      </w:r>
    </w:p>
    <w:p w:rsidR="00853565" w:rsidRDefault="00853565" w:rsidP="00853565">
      <w:pPr>
        <w:widowControl/>
        <w:jc w:val="left"/>
        <w:rPr>
          <w:rFonts w:ascii="华文仿宋" w:eastAsia="华文仿宋" w:hAnsi="华文仿宋"/>
          <w:sz w:val="28"/>
          <w:szCs w:val="28"/>
        </w:rPr>
      </w:pPr>
      <w:r>
        <w:rPr>
          <w:rFonts w:ascii="华文仿宋" w:eastAsia="华文仿宋" w:hAnsi="华文仿宋"/>
          <w:sz w:val="28"/>
          <w:szCs w:val="28"/>
        </w:rPr>
        <w:br w:type="page"/>
      </w:r>
    </w:p>
    <w:p w:rsidR="00853565" w:rsidRPr="00F97E75" w:rsidRDefault="00853565" w:rsidP="00853565">
      <w:pPr>
        <w:pStyle w:val="1"/>
        <w:spacing w:before="0" w:after="0" w:line="240" w:lineRule="auto"/>
        <w:jc w:val="center"/>
        <w:rPr>
          <w:rFonts w:ascii="黑体" w:eastAsia="黑体" w:hAnsi="黑体" w:cs="宋体"/>
          <w:sz w:val="32"/>
          <w:szCs w:val="32"/>
        </w:rPr>
      </w:pPr>
      <w:r w:rsidRPr="00F97E75">
        <w:rPr>
          <w:rFonts w:ascii="黑体" w:eastAsia="黑体" w:hAnsi="黑体" w:cs="宋体" w:hint="eastAsia"/>
          <w:sz w:val="32"/>
          <w:szCs w:val="32"/>
        </w:rPr>
        <w:lastRenderedPageBreak/>
        <w:t>前言</w:t>
      </w:r>
    </w:p>
    <w:p w:rsidR="00853565" w:rsidRPr="00F97E75" w:rsidRDefault="00853565" w:rsidP="00853565">
      <w:pPr>
        <w:ind w:firstLineChars="200" w:firstLine="420"/>
        <w:rPr>
          <w:rFonts w:ascii="宋体" w:eastAsia="宋体" w:hAnsi="宋体"/>
          <w:szCs w:val="21"/>
        </w:rPr>
      </w:pPr>
      <w:r w:rsidRPr="00F97E75">
        <w:rPr>
          <w:rFonts w:ascii="宋体" w:eastAsia="宋体" w:hAnsi="宋体" w:hint="eastAsia"/>
          <w:szCs w:val="21"/>
        </w:rPr>
        <w:t>本标准为强制性标准。</w:t>
      </w:r>
    </w:p>
    <w:p w:rsidR="00853565" w:rsidRPr="00F97E75" w:rsidRDefault="00853565" w:rsidP="00853565">
      <w:pPr>
        <w:ind w:firstLineChars="200" w:firstLine="420"/>
        <w:rPr>
          <w:rFonts w:ascii="宋体" w:eastAsia="宋体" w:hAnsi="宋体"/>
          <w:szCs w:val="21"/>
        </w:rPr>
      </w:pPr>
      <w:r w:rsidRPr="00F97E75">
        <w:rPr>
          <w:rFonts w:ascii="宋体" w:eastAsia="宋体" w:hAnsi="宋体" w:hint="eastAsia"/>
          <w:szCs w:val="21"/>
        </w:rPr>
        <w:t>本标准由</w:t>
      </w:r>
      <w:r w:rsidR="00B77B4D" w:rsidRPr="00EE0A1B">
        <w:rPr>
          <w:rFonts w:ascii="宋体" w:eastAsia="宋体" w:hAnsi="宋体" w:hint="eastAsia"/>
          <w:szCs w:val="21"/>
        </w:rPr>
        <w:t>原国家安全生产监督管理总局</w:t>
      </w:r>
      <w:r w:rsidRPr="00F97E75">
        <w:rPr>
          <w:rFonts w:ascii="宋体" w:eastAsia="宋体" w:hAnsi="宋体"/>
          <w:szCs w:val="21"/>
        </w:rPr>
        <w:t>提出</w:t>
      </w:r>
      <w:r w:rsidR="00DB40CF">
        <w:rPr>
          <w:rFonts w:ascii="宋体" w:eastAsia="宋体" w:hAnsi="宋体" w:hint="eastAsia"/>
          <w:szCs w:val="21"/>
        </w:rPr>
        <w:t>。</w:t>
      </w:r>
    </w:p>
    <w:p w:rsidR="00853565" w:rsidRPr="00F97E75" w:rsidRDefault="00853565" w:rsidP="00853565">
      <w:pPr>
        <w:ind w:firstLineChars="200" w:firstLine="420"/>
        <w:rPr>
          <w:rFonts w:ascii="宋体" w:eastAsia="宋体" w:hAnsi="宋体"/>
          <w:szCs w:val="21"/>
        </w:rPr>
      </w:pPr>
      <w:r w:rsidRPr="00F97E75">
        <w:rPr>
          <w:rFonts w:ascii="宋体" w:eastAsia="宋体" w:hAnsi="宋体" w:hint="eastAsia"/>
          <w:szCs w:val="21"/>
        </w:rPr>
        <w:t>本标准由全国安全生产标准化技术委员会冶金</w:t>
      </w:r>
      <w:r w:rsidR="007C47A1">
        <w:rPr>
          <w:rFonts w:ascii="宋体" w:eastAsia="宋体" w:hAnsi="宋体" w:hint="eastAsia"/>
          <w:szCs w:val="21"/>
        </w:rPr>
        <w:t>有色安全</w:t>
      </w:r>
      <w:r>
        <w:rPr>
          <w:rFonts w:ascii="宋体" w:eastAsia="宋体" w:hAnsi="宋体" w:hint="eastAsia"/>
          <w:szCs w:val="21"/>
        </w:rPr>
        <w:t>分技术委员会归口。</w:t>
      </w:r>
    </w:p>
    <w:p w:rsidR="00853565" w:rsidRPr="00F97E75" w:rsidRDefault="00853565" w:rsidP="00853565">
      <w:pPr>
        <w:ind w:firstLineChars="200" w:firstLine="420"/>
        <w:rPr>
          <w:rFonts w:ascii="宋体" w:eastAsia="宋体" w:hAnsi="宋体"/>
          <w:szCs w:val="21"/>
        </w:rPr>
      </w:pPr>
      <w:r w:rsidRPr="00F97E75">
        <w:rPr>
          <w:rFonts w:ascii="宋体" w:eastAsia="宋体" w:hAnsi="宋体" w:hint="eastAsia"/>
          <w:szCs w:val="21"/>
        </w:rPr>
        <w:t>本标准起草单位：。</w:t>
      </w:r>
      <w:bookmarkStart w:id="2" w:name="_GoBack"/>
      <w:bookmarkEnd w:id="2"/>
    </w:p>
    <w:p w:rsidR="00853565" w:rsidRPr="00F97E75" w:rsidRDefault="00853565" w:rsidP="00853565">
      <w:pPr>
        <w:ind w:firstLineChars="200" w:firstLine="420"/>
        <w:rPr>
          <w:rFonts w:ascii="宋体" w:eastAsia="宋体" w:hAnsi="宋体"/>
          <w:szCs w:val="21"/>
        </w:rPr>
      </w:pPr>
      <w:r w:rsidRPr="00F97E75">
        <w:rPr>
          <w:rFonts w:ascii="宋体" w:eastAsia="宋体" w:hAnsi="宋体" w:hint="eastAsia"/>
          <w:szCs w:val="21"/>
        </w:rPr>
        <w:t>本标准本</w:t>
      </w:r>
      <w:r w:rsidRPr="00F97E75">
        <w:rPr>
          <w:rFonts w:ascii="宋体" w:eastAsia="宋体" w:hAnsi="宋体"/>
          <w:szCs w:val="21"/>
        </w:rPr>
        <w:t>次</w:t>
      </w:r>
      <w:r w:rsidRPr="00F97E75">
        <w:rPr>
          <w:rFonts w:ascii="宋体" w:eastAsia="宋体" w:hAnsi="宋体" w:hint="eastAsia"/>
          <w:szCs w:val="21"/>
        </w:rPr>
        <w:t>主要编修人：</w:t>
      </w:r>
      <w:r w:rsidRPr="00F97E75">
        <w:rPr>
          <w:rFonts w:ascii="宋体" w:eastAsia="宋体" w:hAnsi="宋体"/>
          <w:szCs w:val="21"/>
        </w:rPr>
        <w:t xml:space="preserve"> </w:t>
      </w:r>
    </w:p>
    <w:p w:rsidR="00853565" w:rsidRDefault="00853565" w:rsidP="00853565">
      <w:pPr>
        <w:ind w:firstLineChars="200" w:firstLine="420"/>
        <w:rPr>
          <w:rFonts w:ascii="宋体" w:eastAsia="宋体" w:hAnsi="宋体"/>
          <w:szCs w:val="21"/>
        </w:rPr>
      </w:pPr>
      <w:r w:rsidRPr="00F97E75">
        <w:rPr>
          <w:rFonts w:ascii="宋体" w:eastAsia="宋体" w:hAnsi="宋体" w:hint="eastAsia"/>
          <w:szCs w:val="21"/>
        </w:rPr>
        <w:t>本标准为第二次发布。</w:t>
      </w:r>
    </w:p>
    <w:p w:rsidR="001B0E88" w:rsidRDefault="00853565" w:rsidP="001B0E88">
      <w:pPr>
        <w:widowControl/>
        <w:jc w:val="left"/>
        <w:rPr>
          <w:rFonts w:ascii="宋体" w:eastAsia="宋体" w:hAnsi="宋体"/>
          <w:szCs w:val="21"/>
        </w:rPr>
      </w:pPr>
      <w:r>
        <w:rPr>
          <w:rFonts w:ascii="宋体" w:eastAsia="宋体" w:hAnsi="宋体"/>
          <w:szCs w:val="21"/>
        </w:rPr>
        <w:br w:type="page"/>
      </w:r>
      <w:bookmarkStart w:id="3" w:name="_Toc32118"/>
      <w:bookmarkStart w:id="4" w:name="_Toc521935231"/>
      <w:bookmarkStart w:id="5" w:name="_Toc521935541"/>
    </w:p>
    <w:p w:rsidR="001B0E88" w:rsidRPr="001B0E88" w:rsidRDefault="001B0E88" w:rsidP="001B0E88">
      <w:pPr>
        <w:widowControl/>
        <w:spacing w:beforeLines="100" w:before="312" w:afterLines="100" w:after="312"/>
        <w:jc w:val="center"/>
        <w:rPr>
          <w:rFonts w:ascii="黑体" w:eastAsia="黑体" w:hAnsi="黑体"/>
          <w:sz w:val="32"/>
          <w:szCs w:val="32"/>
        </w:rPr>
      </w:pPr>
      <w:r w:rsidRPr="001B0E88">
        <w:rPr>
          <w:rFonts w:ascii="黑体" w:eastAsia="黑体" w:hAnsi="黑体" w:hint="eastAsia"/>
          <w:sz w:val="32"/>
          <w:szCs w:val="32"/>
        </w:rPr>
        <w:lastRenderedPageBreak/>
        <w:t>铁合金安全规程</w:t>
      </w:r>
    </w:p>
    <w:p w:rsidR="00CC6259" w:rsidRPr="00F97E75" w:rsidRDefault="000B72A2" w:rsidP="00F97E75">
      <w:pPr>
        <w:pStyle w:val="1"/>
        <w:spacing w:beforeLines="100" w:before="312" w:afterLines="100" w:after="312" w:line="240" w:lineRule="auto"/>
        <w:jc w:val="left"/>
        <w:rPr>
          <w:rFonts w:ascii="黑体" w:eastAsia="黑体" w:hAnsi="黑体" w:cs="宋体"/>
          <w:b w:val="0"/>
          <w:bCs/>
          <w:sz w:val="21"/>
          <w:szCs w:val="21"/>
        </w:rPr>
      </w:pPr>
      <w:r w:rsidRPr="00F97E75">
        <w:rPr>
          <w:rFonts w:ascii="黑体" w:eastAsia="黑体" w:hAnsi="黑体" w:cs="宋体" w:hint="eastAsia"/>
          <w:b w:val="0"/>
          <w:bCs/>
          <w:sz w:val="21"/>
          <w:szCs w:val="21"/>
        </w:rPr>
        <w:t>1</w:t>
      </w:r>
      <w:r w:rsidR="00F97E75" w:rsidRPr="00F97E75">
        <w:rPr>
          <w:rFonts w:ascii="黑体" w:eastAsia="黑体" w:hAnsi="黑体" w:cs="宋体" w:hint="eastAsia"/>
          <w:b w:val="0"/>
          <w:bCs/>
          <w:sz w:val="21"/>
          <w:szCs w:val="21"/>
        </w:rPr>
        <w:t xml:space="preserve"> </w:t>
      </w:r>
      <w:r w:rsidRPr="00F97E75">
        <w:rPr>
          <w:rFonts w:ascii="黑体" w:eastAsia="黑体" w:hAnsi="黑体" w:cs="宋体" w:hint="eastAsia"/>
          <w:b w:val="0"/>
          <w:bCs/>
          <w:sz w:val="21"/>
          <w:szCs w:val="21"/>
        </w:rPr>
        <w:t>范围</w:t>
      </w:r>
      <w:bookmarkEnd w:id="3"/>
      <w:bookmarkEnd w:id="4"/>
      <w:bookmarkEnd w:id="5"/>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本标准规定了铁合金安全生产的技术要求。</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本标准适用于铁合金生产企业的设计、设备制造、施工安装、验收以及生产和检修。</w:t>
      </w:r>
    </w:p>
    <w:p w:rsidR="00CC6259" w:rsidRPr="00F97E75" w:rsidRDefault="000B72A2" w:rsidP="00F97E75">
      <w:pPr>
        <w:pStyle w:val="1"/>
        <w:spacing w:beforeLines="100" w:before="312" w:afterLines="100" w:after="312" w:line="240" w:lineRule="auto"/>
        <w:jc w:val="left"/>
        <w:rPr>
          <w:rFonts w:ascii="黑体" w:eastAsia="黑体" w:hAnsi="黑体" w:cs="宋体"/>
          <w:b w:val="0"/>
          <w:bCs/>
          <w:sz w:val="21"/>
          <w:szCs w:val="21"/>
        </w:rPr>
      </w:pPr>
      <w:bookmarkStart w:id="6" w:name="_Toc8734"/>
      <w:bookmarkStart w:id="7" w:name="_Toc521935232"/>
      <w:bookmarkStart w:id="8" w:name="_Toc521935542"/>
      <w:r w:rsidRPr="00F97E75">
        <w:rPr>
          <w:rFonts w:ascii="黑体" w:eastAsia="黑体" w:hAnsi="黑体" w:cs="宋体" w:hint="eastAsia"/>
          <w:b w:val="0"/>
          <w:bCs/>
          <w:sz w:val="21"/>
          <w:szCs w:val="21"/>
        </w:rPr>
        <w:t>2</w:t>
      </w:r>
      <w:r w:rsidR="00810CAB">
        <w:rPr>
          <w:rFonts w:ascii="黑体" w:eastAsia="黑体" w:hAnsi="黑体" w:cs="宋体" w:hint="eastAsia"/>
          <w:b w:val="0"/>
          <w:bCs/>
          <w:sz w:val="21"/>
          <w:szCs w:val="21"/>
        </w:rPr>
        <w:t xml:space="preserve"> </w:t>
      </w:r>
      <w:r w:rsidRPr="00F97E75">
        <w:rPr>
          <w:rFonts w:ascii="黑体" w:eastAsia="黑体" w:hAnsi="黑体" w:cs="宋体" w:hint="eastAsia"/>
          <w:b w:val="0"/>
          <w:bCs/>
          <w:sz w:val="21"/>
          <w:szCs w:val="21"/>
        </w:rPr>
        <w:t>规范性引用文件</w:t>
      </w:r>
      <w:bookmarkEnd w:id="6"/>
      <w:bookmarkEnd w:id="7"/>
      <w:bookmarkEnd w:id="8"/>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w:t>
      </w:r>
    </w:p>
    <w:p w:rsidR="00CC6259" w:rsidRPr="00F97E75" w:rsidRDefault="00F97E75"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 xml:space="preserve">GB 2894 </w:t>
      </w:r>
      <w:r w:rsidR="000B72A2" w:rsidRPr="00F97E75">
        <w:rPr>
          <w:rFonts w:ascii="宋体" w:eastAsia="宋体" w:hAnsi="宋体" w:hint="eastAsia"/>
          <w:szCs w:val="21"/>
        </w:rPr>
        <w:t>安全标志及其使用导则</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GB</w:t>
      </w:r>
      <w:r w:rsidRPr="00F97E75">
        <w:rPr>
          <w:rFonts w:ascii="Times New Roman" w:eastAsia="宋体" w:hAnsi="Times New Roman" w:cs="Times New Roman"/>
          <w:szCs w:val="21"/>
        </w:rPr>
        <w:t xml:space="preserve"> </w:t>
      </w:r>
      <w:r w:rsidRPr="00F97E75">
        <w:rPr>
          <w:rFonts w:ascii="Times New Roman" w:eastAsia="宋体" w:hAnsi="Times New Roman" w:cs="Times New Roman" w:hint="eastAsia"/>
          <w:szCs w:val="21"/>
        </w:rPr>
        <w:t>4053.1</w:t>
      </w:r>
      <w:r w:rsidR="00F97E75">
        <w:rPr>
          <w:rFonts w:ascii="宋体" w:eastAsia="宋体" w:hAnsi="宋体"/>
          <w:szCs w:val="21"/>
        </w:rPr>
        <w:t xml:space="preserve"> </w:t>
      </w:r>
      <w:r w:rsidRPr="00F97E75">
        <w:rPr>
          <w:rFonts w:ascii="宋体" w:eastAsia="宋体" w:hAnsi="宋体" w:hint="eastAsia"/>
          <w:szCs w:val="21"/>
        </w:rPr>
        <w:t>固定式钢梯及平台安全要求 第1部分</w:t>
      </w:r>
      <w:proofErr w:type="gramStart"/>
      <w:r w:rsidRPr="00F97E75">
        <w:rPr>
          <w:rFonts w:ascii="宋体" w:eastAsia="宋体" w:hAnsi="宋体" w:hint="eastAsia"/>
          <w:szCs w:val="21"/>
        </w:rPr>
        <w:t>钢直梯</w:t>
      </w:r>
      <w:proofErr w:type="gramEnd"/>
    </w:p>
    <w:p w:rsidR="00CC6259" w:rsidRPr="00F97E75" w:rsidRDefault="00F97E75"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GB 4053.2</w:t>
      </w:r>
      <w:r>
        <w:rPr>
          <w:rFonts w:ascii="宋体" w:eastAsia="宋体" w:hAnsi="宋体" w:hint="eastAsia"/>
          <w:szCs w:val="21"/>
        </w:rPr>
        <w:t xml:space="preserve"> </w:t>
      </w:r>
      <w:r w:rsidR="000B72A2" w:rsidRPr="00F97E75">
        <w:rPr>
          <w:rFonts w:ascii="宋体" w:eastAsia="宋体" w:hAnsi="宋体" w:hint="eastAsia"/>
          <w:szCs w:val="21"/>
        </w:rPr>
        <w:t>固定式钢梯及平台安全要求 第2部分：钢斜梯</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GB 4053.3</w:t>
      </w:r>
      <w:r w:rsidR="00F97E75">
        <w:rPr>
          <w:rFonts w:ascii="宋体" w:eastAsia="宋体" w:hAnsi="宋体"/>
          <w:szCs w:val="21"/>
        </w:rPr>
        <w:t xml:space="preserve"> </w:t>
      </w:r>
      <w:r w:rsidRPr="00F97E75">
        <w:rPr>
          <w:rFonts w:ascii="宋体" w:eastAsia="宋体" w:hAnsi="宋体" w:hint="eastAsia"/>
          <w:szCs w:val="21"/>
        </w:rPr>
        <w:t>固定式钢梯及平台安全要求 第3部分：工业防护栏杆及平台</w:t>
      </w:r>
    </w:p>
    <w:p w:rsidR="00CC6259" w:rsidRPr="00F97E75" w:rsidRDefault="00F97E75"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GB15577</w:t>
      </w:r>
      <w:r>
        <w:rPr>
          <w:rFonts w:ascii="宋体" w:eastAsia="宋体" w:hAnsi="宋体" w:hint="eastAsia"/>
          <w:szCs w:val="21"/>
        </w:rPr>
        <w:t xml:space="preserve"> </w:t>
      </w:r>
      <w:r w:rsidR="000B72A2" w:rsidRPr="00F97E75">
        <w:rPr>
          <w:rFonts w:ascii="宋体" w:eastAsia="宋体" w:hAnsi="宋体" w:hint="eastAsia"/>
          <w:szCs w:val="21"/>
        </w:rPr>
        <w:t>粉尘防爆安全规程</w:t>
      </w:r>
    </w:p>
    <w:p w:rsidR="00CC6259" w:rsidRPr="00F97E75" w:rsidRDefault="00F97E75"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 xml:space="preserve">GB 50493 </w:t>
      </w:r>
      <w:r w:rsidR="000B72A2" w:rsidRPr="00F97E75">
        <w:rPr>
          <w:rFonts w:ascii="宋体" w:eastAsia="宋体" w:hAnsi="宋体" w:hint="eastAsia"/>
          <w:szCs w:val="21"/>
        </w:rPr>
        <w:t>石油化工可燃气体和有毒气体检测报警设计规范</w:t>
      </w:r>
    </w:p>
    <w:p w:rsidR="00CC6259" w:rsidRPr="00F97E75" w:rsidRDefault="00F97E75"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GB17945</w:t>
      </w:r>
      <w:r>
        <w:rPr>
          <w:rFonts w:ascii="宋体" w:eastAsia="宋体" w:hAnsi="宋体" w:hint="eastAsia"/>
          <w:szCs w:val="21"/>
        </w:rPr>
        <w:t xml:space="preserve"> </w:t>
      </w:r>
      <w:r w:rsidR="000B72A2" w:rsidRPr="00F97E75">
        <w:rPr>
          <w:rFonts w:ascii="宋体" w:eastAsia="宋体" w:hAnsi="宋体" w:hint="eastAsia"/>
          <w:szCs w:val="21"/>
        </w:rPr>
        <w:t>消防应急照明和疏散指示系统</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GB 5972</w:t>
      </w:r>
      <w:r w:rsidR="00F97E75">
        <w:rPr>
          <w:rFonts w:ascii="宋体" w:eastAsia="宋体" w:hAnsi="宋体"/>
          <w:szCs w:val="21"/>
        </w:rPr>
        <w:t xml:space="preserve"> </w:t>
      </w:r>
      <w:r w:rsidRPr="00F97E75">
        <w:rPr>
          <w:rFonts w:ascii="宋体" w:eastAsia="宋体" w:hAnsi="宋体" w:hint="eastAsia"/>
          <w:szCs w:val="21"/>
        </w:rPr>
        <w:t>钢丝绳报废标准</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GB 50116</w:t>
      </w:r>
      <w:r w:rsidR="00F97E75">
        <w:rPr>
          <w:rFonts w:ascii="宋体" w:eastAsia="宋体" w:hAnsi="宋体"/>
          <w:szCs w:val="21"/>
        </w:rPr>
        <w:t xml:space="preserve"> </w:t>
      </w:r>
      <w:r w:rsidRPr="00F97E75">
        <w:rPr>
          <w:rFonts w:ascii="宋体" w:eastAsia="宋体" w:hAnsi="宋体" w:hint="eastAsia"/>
          <w:szCs w:val="21"/>
        </w:rPr>
        <w:t>火灾自动报警系统设计规范</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GB 50058</w:t>
      </w:r>
      <w:r w:rsidR="00F97E75">
        <w:rPr>
          <w:rFonts w:ascii="Times New Roman" w:eastAsia="宋体" w:hAnsi="Times New Roman" w:cs="Times New Roman"/>
          <w:szCs w:val="21"/>
        </w:rPr>
        <w:t xml:space="preserve"> </w:t>
      </w:r>
      <w:r w:rsidRPr="00F97E75">
        <w:rPr>
          <w:rFonts w:ascii="宋体" w:eastAsia="宋体" w:hAnsi="宋体" w:hint="eastAsia"/>
          <w:szCs w:val="21"/>
        </w:rPr>
        <w:t>爆炸危险环境电力装置设计规范</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GB50057</w:t>
      </w:r>
      <w:r w:rsidR="00F97E75">
        <w:rPr>
          <w:rFonts w:ascii="宋体" w:eastAsia="宋体" w:hAnsi="宋体"/>
          <w:szCs w:val="21"/>
        </w:rPr>
        <w:t xml:space="preserve"> </w:t>
      </w:r>
      <w:r w:rsidRPr="00F97E75">
        <w:rPr>
          <w:rFonts w:ascii="宋体" w:eastAsia="宋体" w:hAnsi="宋体" w:hint="eastAsia"/>
          <w:szCs w:val="21"/>
        </w:rPr>
        <w:t>建筑物防雷设计规范</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GB50187</w:t>
      </w:r>
      <w:r w:rsidRPr="00F97E75">
        <w:rPr>
          <w:rFonts w:ascii="Times New Roman" w:eastAsia="宋体" w:hAnsi="Times New Roman" w:cs="Times New Roman"/>
          <w:szCs w:val="21"/>
        </w:rPr>
        <w:t xml:space="preserve"> </w:t>
      </w:r>
      <w:r w:rsidRPr="00F97E75">
        <w:rPr>
          <w:rFonts w:ascii="宋体" w:eastAsia="宋体" w:hAnsi="宋体" w:hint="eastAsia"/>
          <w:szCs w:val="21"/>
        </w:rPr>
        <w:t>工业企业平面设计规范</w:t>
      </w:r>
    </w:p>
    <w:p w:rsidR="00EA691A" w:rsidRPr="00F97E75" w:rsidRDefault="00EA691A"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 xml:space="preserve">GB18218 </w:t>
      </w:r>
      <w:r w:rsidR="006947F6" w:rsidRPr="00F97E75">
        <w:rPr>
          <w:rFonts w:ascii="宋体" w:eastAsia="宋体" w:hAnsi="宋体" w:hint="eastAsia"/>
          <w:szCs w:val="21"/>
        </w:rPr>
        <w:t>危险化学品重大危险源辨识</w:t>
      </w:r>
    </w:p>
    <w:p w:rsidR="00CC6259" w:rsidRPr="00F97E75" w:rsidRDefault="00EA691A"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GB</w:t>
      </w:r>
      <w:r w:rsidR="000B72A2" w:rsidRPr="00F97E75">
        <w:rPr>
          <w:rFonts w:ascii="Times New Roman" w:eastAsia="宋体" w:hAnsi="Times New Roman" w:cs="Times New Roman" w:hint="eastAsia"/>
          <w:szCs w:val="21"/>
        </w:rPr>
        <w:t>50169</w:t>
      </w:r>
      <w:r w:rsidR="00F97E75">
        <w:rPr>
          <w:rFonts w:ascii="宋体" w:eastAsia="宋体" w:hAnsi="宋体"/>
          <w:szCs w:val="21"/>
        </w:rPr>
        <w:t xml:space="preserve"> </w:t>
      </w:r>
      <w:r w:rsidR="000B72A2" w:rsidRPr="00F97E75">
        <w:rPr>
          <w:rFonts w:ascii="宋体" w:eastAsia="宋体" w:hAnsi="宋体" w:hint="eastAsia"/>
          <w:szCs w:val="21"/>
        </w:rPr>
        <w:t>电气装置安装工程接地装置施工及验收规范</w:t>
      </w:r>
    </w:p>
    <w:p w:rsidR="00CC6259" w:rsidRPr="00F97E75" w:rsidRDefault="00EA691A"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GBT</w:t>
      </w:r>
      <w:r w:rsidR="000B72A2" w:rsidRPr="00F97E75">
        <w:rPr>
          <w:rFonts w:ascii="Times New Roman" w:eastAsia="宋体" w:hAnsi="Times New Roman" w:cs="Times New Roman" w:hint="eastAsia"/>
          <w:szCs w:val="21"/>
        </w:rPr>
        <w:t>8196</w:t>
      </w:r>
      <w:r w:rsidR="000B72A2" w:rsidRPr="00F97E75">
        <w:rPr>
          <w:rFonts w:ascii="Times New Roman" w:eastAsia="宋体" w:hAnsi="Times New Roman" w:cs="Times New Roman"/>
          <w:szCs w:val="21"/>
        </w:rPr>
        <w:t xml:space="preserve"> </w:t>
      </w:r>
      <w:r w:rsidR="000B72A2" w:rsidRPr="00F97E75">
        <w:rPr>
          <w:rFonts w:ascii="宋体" w:eastAsia="宋体" w:hAnsi="宋体" w:hint="eastAsia"/>
          <w:szCs w:val="21"/>
        </w:rPr>
        <w:t>机械安全 防护装置 固定式和活动式防护装置设计与制造一般要求</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GB 4387</w:t>
      </w:r>
      <w:r w:rsidRPr="00F97E75">
        <w:rPr>
          <w:rFonts w:ascii="宋体" w:eastAsia="宋体" w:hAnsi="宋体" w:hint="eastAsia"/>
          <w:szCs w:val="21"/>
        </w:rPr>
        <w:t xml:space="preserve"> 工业企业厂内铁路、道路运输安全规程</w:t>
      </w:r>
    </w:p>
    <w:p w:rsidR="00CC6259" w:rsidRPr="00F97E75" w:rsidRDefault="000B72A2" w:rsidP="00F97E75">
      <w:pPr>
        <w:ind w:firstLineChars="200" w:firstLine="420"/>
        <w:rPr>
          <w:rFonts w:ascii="Times New Roman" w:eastAsia="宋体" w:hAnsi="Times New Roman" w:cs="Times New Roman"/>
          <w:szCs w:val="21"/>
        </w:rPr>
      </w:pPr>
      <w:r w:rsidRPr="00F97E75">
        <w:rPr>
          <w:rFonts w:ascii="Times New Roman" w:eastAsia="宋体" w:hAnsi="Times New Roman" w:cs="Times New Roman"/>
          <w:szCs w:val="21"/>
        </w:rPr>
        <w:t>TSGQ002</w:t>
      </w:r>
      <w:r w:rsidRPr="00F97E75">
        <w:rPr>
          <w:rFonts w:ascii="Times New Roman" w:eastAsia="宋体" w:hAnsi="Times New Roman" w:cs="Times New Roman" w:hint="eastAsia"/>
          <w:szCs w:val="21"/>
        </w:rPr>
        <w:t xml:space="preserve"> </w:t>
      </w:r>
      <w:r w:rsidRPr="00F97E75">
        <w:rPr>
          <w:rFonts w:ascii="Times New Roman" w:eastAsia="宋体" w:hAnsi="Times New Roman" w:cs="Times New Roman" w:hint="eastAsia"/>
          <w:szCs w:val="21"/>
        </w:rPr>
        <w:t>起重机械安全技术监察规程</w:t>
      </w:r>
      <w:r w:rsidRPr="00F97E75">
        <w:rPr>
          <w:rFonts w:ascii="Times New Roman" w:eastAsia="宋体" w:hAnsi="Times New Roman" w:cs="Times New Roman"/>
          <w:szCs w:val="21"/>
        </w:rPr>
        <w:t>--</w:t>
      </w:r>
      <w:r w:rsidRPr="00F97E75">
        <w:rPr>
          <w:rFonts w:ascii="Times New Roman" w:eastAsia="宋体" w:hAnsi="Times New Roman" w:cs="Times New Roman" w:hint="eastAsia"/>
          <w:szCs w:val="21"/>
        </w:rPr>
        <w:t>桥式起重机</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szCs w:val="21"/>
        </w:rPr>
        <w:t>TSGQ7015</w:t>
      </w:r>
      <w:r w:rsidRPr="00F97E75">
        <w:rPr>
          <w:rFonts w:ascii="Times New Roman" w:eastAsia="宋体" w:hAnsi="Times New Roman" w:cs="Times New Roman" w:hint="eastAsia"/>
          <w:szCs w:val="21"/>
        </w:rPr>
        <w:t xml:space="preserve"> </w:t>
      </w:r>
      <w:r w:rsidRPr="00F97E75">
        <w:rPr>
          <w:rFonts w:ascii="宋体" w:eastAsia="宋体" w:hAnsi="宋体" w:hint="eastAsia"/>
          <w:szCs w:val="21"/>
        </w:rPr>
        <w:t>起重机械定期检验规则</w:t>
      </w:r>
    </w:p>
    <w:p w:rsidR="00CC6259" w:rsidRPr="00F97E75" w:rsidRDefault="00F97E75" w:rsidP="00F97E75">
      <w:pPr>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 xml:space="preserve">GB 5082 </w:t>
      </w:r>
      <w:r w:rsidR="000B72A2" w:rsidRPr="00F97E75">
        <w:rPr>
          <w:rFonts w:ascii="Times New Roman" w:eastAsia="宋体" w:hAnsi="Times New Roman" w:cs="Times New Roman" w:hint="eastAsia"/>
          <w:szCs w:val="21"/>
        </w:rPr>
        <w:t>起重吊运指挥信号</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GB 6067</w:t>
      </w:r>
      <w:r w:rsidR="00F97E75">
        <w:rPr>
          <w:rFonts w:ascii="宋体" w:eastAsia="宋体" w:hAnsi="宋体" w:hint="eastAsia"/>
          <w:szCs w:val="21"/>
        </w:rPr>
        <w:t xml:space="preserve"> </w:t>
      </w:r>
      <w:r w:rsidRPr="00F97E75">
        <w:rPr>
          <w:rFonts w:ascii="宋体" w:eastAsia="宋体" w:hAnsi="宋体" w:hint="eastAsia"/>
          <w:szCs w:val="21"/>
        </w:rPr>
        <w:t>起重机械安全规程</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 xml:space="preserve">GB 6222 </w:t>
      </w:r>
      <w:r w:rsidRPr="00F97E75">
        <w:rPr>
          <w:rFonts w:ascii="宋体" w:eastAsia="宋体" w:hAnsi="宋体" w:hint="eastAsia"/>
          <w:szCs w:val="21"/>
        </w:rPr>
        <w:t>工业企业煤气安全规程</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GB 6722</w:t>
      </w:r>
      <w:r w:rsidR="00F97E75">
        <w:rPr>
          <w:rFonts w:ascii="宋体" w:eastAsia="宋体" w:hAnsi="宋体" w:hint="eastAsia"/>
          <w:szCs w:val="21"/>
        </w:rPr>
        <w:t xml:space="preserve"> </w:t>
      </w:r>
      <w:r w:rsidRPr="00F97E75">
        <w:rPr>
          <w:rFonts w:ascii="宋体" w:eastAsia="宋体" w:hAnsi="宋体" w:hint="eastAsia"/>
          <w:szCs w:val="21"/>
        </w:rPr>
        <w:t>爆破安全规程</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w:t>
      </w:r>
      <w:r w:rsidRPr="00F97E75">
        <w:rPr>
          <w:rFonts w:ascii="Times New Roman" w:eastAsia="宋体" w:hAnsi="Times New Roman" w:cs="Times New Roman"/>
          <w:szCs w:val="21"/>
        </w:rPr>
        <w:t>B 14874</w:t>
      </w:r>
      <w:r w:rsidR="00F97E75">
        <w:rPr>
          <w:rFonts w:ascii="宋体" w:eastAsia="宋体" w:hAnsi="宋体"/>
          <w:szCs w:val="21"/>
        </w:rPr>
        <w:t xml:space="preserve"> </w:t>
      </w:r>
      <w:r w:rsidRPr="00F97E75">
        <w:rPr>
          <w:rFonts w:ascii="宋体" w:eastAsia="宋体" w:hAnsi="宋体" w:hint="eastAsia"/>
          <w:szCs w:val="21"/>
        </w:rPr>
        <w:t>带</w:t>
      </w:r>
      <w:r w:rsidRPr="00F97E75">
        <w:rPr>
          <w:rFonts w:ascii="宋体" w:eastAsia="宋体" w:hAnsi="宋体"/>
          <w:szCs w:val="21"/>
        </w:rPr>
        <w:t>式输送机安全规程</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GB</w:t>
      </w:r>
      <w:r w:rsidRPr="00F97E75">
        <w:rPr>
          <w:rFonts w:ascii="Times New Roman" w:eastAsia="宋体" w:hAnsi="Times New Roman" w:cs="Times New Roman"/>
          <w:szCs w:val="21"/>
        </w:rPr>
        <w:t xml:space="preserve"> 50735 </w:t>
      </w:r>
      <w:r w:rsidRPr="00F97E75">
        <w:rPr>
          <w:rFonts w:ascii="宋体" w:eastAsia="宋体" w:hAnsi="宋体" w:hint="eastAsia"/>
          <w:szCs w:val="21"/>
        </w:rPr>
        <w:t>铁</w:t>
      </w:r>
      <w:r w:rsidRPr="00F97E75">
        <w:rPr>
          <w:rFonts w:ascii="宋体" w:eastAsia="宋体" w:hAnsi="宋体"/>
          <w:szCs w:val="21"/>
        </w:rPr>
        <w:t>合金工艺及设备设计规范</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GB 7231</w:t>
      </w:r>
      <w:r w:rsidR="00F97E75">
        <w:rPr>
          <w:rFonts w:ascii="宋体" w:eastAsia="宋体" w:hAnsi="宋体" w:hint="eastAsia"/>
          <w:szCs w:val="21"/>
        </w:rPr>
        <w:t xml:space="preserve"> </w:t>
      </w:r>
      <w:r w:rsidRPr="00F97E75">
        <w:rPr>
          <w:rFonts w:ascii="宋体" w:eastAsia="宋体" w:hAnsi="宋体" w:hint="eastAsia"/>
          <w:szCs w:val="21"/>
        </w:rPr>
        <w:t>工业管道的基本识别色、识别符号和安全标识</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 xml:space="preserve">GB 18871 </w:t>
      </w:r>
      <w:r w:rsidRPr="00F97E75">
        <w:rPr>
          <w:rFonts w:ascii="宋体" w:eastAsia="宋体" w:hAnsi="宋体" w:hint="eastAsia"/>
          <w:szCs w:val="21"/>
        </w:rPr>
        <w:t>电离辐射防护与辐射源安全基本标准</w:t>
      </w:r>
    </w:p>
    <w:p w:rsidR="00CC6259" w:rsidRPr="00F97E75" w:rsidRDefault="00F97E75" w:rsidP="00F97E75">
      <w:pPr>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 xml:space="preserve">GB 50016 </w:t>
      </w:r>
      <w:r w:rsidR="000B72A2" w:rsidRPr="00F97E75">
        <w:rPr>
          <w:rFonts w:ascii="Times New Roman" w:eastAsia="宋体" w:hAnsi="Times New Roman" w:cs="Times New Roman" w:hint="eastAsia"/>
          <w:szCs w:val="21"/>
        </w:rPr>
        <w:t>建筑设计防火规范</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 xml:space="preserve">GB 50414 </w:t>
      </w:r>
      <w:r w:rsidRPr="00F97E75">
        <w:rPr>
          <w:rFonts w:ascii="宋体" w:eastAsia="宋体" w:hAnsi="宋体" w:hint="eastAsia"/>
          <w:szCs w:val="21"/>
        </w:rPr>
        <w:t>钢铁冶金企业建筑防火规范</w:t>
      </w:r>
    </w:p>
    <w:p w:rsidR="00CC6259" w:rsidRPr="00F97E75" w:rsidRDefault="00F97E75" w:rsidP="00F97E75">
      <w:pPr>
        <w:ind w:firstLineChars="200" w:firstLine="420"/>
        <w:rPr>
          <w:rFonts w:ascii="宋体" w:eastAsia="宋体" w:hAnsi="宋体"/>
          <w:szCs w:val="21"/>
        </w:rPr>
      </w:pPr>
      <w:r>
        <w:rPr>
          <w:rFonts w:ascii="Times New Roman" w:eastAsia="宋体" w:hAnsi="Times New Roman" w:cs="Times New Roman" w:hint="eastAsia"/>
          <w:szCs w:val="21"/>
        </w:rPr>
        <w:t xml:space="preserve">GBZ 1 </w:t>
      </w:r>
      <w:r w:rsidR="000B72A2" w:rsidRPr="00F97E75">
        <w:rPr>
          <w:rFonts w:ascii="宋体" w:eastAsia="宋体" w:hAnsi="宋体" w:hint="eastAsia"/>
          <w:szCs w:val="21"/>
        </w:rPr>
        <w:t>工业企业设计卫生标准</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 xml:space="preserve">GBZ 2.1 </w:t>
      </w:r>
      <w:r w:rsidRPr="00F97E75">
        <w:rPr>
          <w:rFonts w:ascii="宋体" w:eastAsia="宋体" w:hAnsi="宋体" w:hint="eastAsia"/>
          <w:szCs w:val="21"/>
        </w:rPr>
        <w:t>工作场所有害因素职业接触限值 第1部分：化学有害因素</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AQ 2001</w:t>
      </w:r>
      <w:r w:rsidRPr="00F97E75">
        <w:rPr>
          <w:rFonts w:ascii="宋体" w:eastAsia="宋体" w:hAnsi="宋体" w:hint="eastAsia"/>
          <w:szCs w:val="21"/>
        </w:rPr>
        <w:t xml:space="preserve"> 炼钢安全规程</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hint="eastAsia"/>
          <w:szCs w:val="21"/>
        </w:rPr>
        <w:t>AQ 2002</w:t>
      </w:r>
      <w:r w:rsidR="00F97E75">
        <w:rPr>
          <w:rFonts w:ascii="宋体" w:eastAsia="宋体" w:hAnsi="宋体" w:hint="eastAsia"/>
          <w:szCs w:val="21"/>
        </w:rPr>
        <w:t xml:space="preserve"> </w:t>
      </w:r>
      <w:r w:rsidRPr="00F97E75">
        <w:rPr>
          <w:rFonts w:ascii="宋体" w:eastAsia="宋体" w:hAnsi="宋体" w:hint="eastAsia"/>
          <w:szCs w:val="21"/>
        </w:rPr>
        <w:t>炼铁安全规程</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szCs w:val="21"/>
        </w:rPr>
        <w:lastRenderedPageBreak/>
        <w:t>AQ7011</w:t>
      </w:r>
      <w:r w:rsidR="00F97E75">
        <w:rPr>
          <w:rFonts w:ascii="宋体" w:eastAsia="宋体" w:hAnsi="宋体"/>
          <w:szCs w:val="21"/>
        </w:rPr>
        <w:t xml:space="preserve"> </w:t>
      </w:r>
      <w:r w:rsidRPr="00F97E75">
        <w:rPr>
          <w:rFonts w:ascii="宋体" w:eastAsia="宋体" w:hAnsi="宋体" w:hint="eastAsia"/>
          <w:szCs w:val="21"/>
        </w:rPr>
        <w:t>高温熔融金属吊运安全规程</w:t>
      </w:r>
    </w:p>
    <w:p w:rsidR="00CC6259" w:rsidRPr="00F97E75" w:rsidRDefault="000B72A2" w:rsidP="00F97E75">
      <w:pPr>
        <w:ind w:firstLineChars="200" w:firstLine="420"/>
        <w:rPr>
          <w:rFonts w:ascii="宋体" w:eastAsia="宋体" w:hAnsi="宋体"/>
          <w:szCs w:val="21"/>
        </w:rPr>
      </w:pPr>
      <w:r w:rsidRPr="00F97E75">
        <w:rPr>
          <w:rFonts w:ascii="Times New Roman" w:eastAsia="宋体" w:hAnsi="Times New Roman" w:cs="Times New Roman"/>
          <w:szCs w:val="21"/>
        </w:rPr>
        <w:t>A</w:t>
      </w:r>
      <w:r w:rsidR="00F97E75" w:rsidRPr="00F97E75">
        <w:rPr>
          <w:rFonts w:ascii="Times New Roman" w:eastAsia="宋体" w:hAnsi="Times New Roman" w:cs="Times New Roman"/>
          <w:szCs w:val="21"/>
        </w:rPr>
        <w:t>Q7012</w:t>
      </w:r>
      <w:r w:rsidR="00F97E75">
        <w:rPr>
          <w:rFonts w:ascii="宋体" w:eastAsia="宋体" w:hAnsi="宋体"/>
          <w:szCs w:val="21"/>
        </w:rPr>
        <w:t xml:space="preserve"> </w:t>
      </w:r>
      <w:r w:rsidRPr="00F97E75">
        <w:rPr>
          <w:rFonts w:ascii="宋体" w:eastAsia="宋体" w:hAnsi="宋体" w:hint="eastAsia"/>
          <w:szCs w:val="21"/>
        </w:rPr>
        <w:t>煤气排水器安全技术规程</w:t>
      </w:r>
    </w:p>
    <w:p w:rsidR="00CC6259" w:rsidRPr="00F97E75" w:rsidRDefault="000B72A2" w:rsidP="00F97E75">
      <w:pPr>
        <w:pStyle w:val="1"/>
        <w:spacing w:beforeLines="100" w:before="312" w:afterLines="100" w:after="312" w:line="240" w:lineRule="auto"/>
        <w:jc w:val="left"/>
        <w:rPr>
          <w:rFonts w:ascii="黑体" w:eastAsia="黑体" w:hAnsi="黑体" w:cs="宋体"/>
          <w:b w:val="0"/>
          <w:bCs/>
          <w:sz w:val="21"/>
          <w:szCs w:val="21"/>
        </w:rPr>
      </w:pPr>
      <w:bookmarkStart w:id="9" w:name="_Toc18797"/>
      <w:bookmarkStart w:id="10" w:name="_Toc521935233"/>
      <w:bookmarkStart w:id="11" w:name="_Toc521935543"/>
      <w:r w:rsidRPr="00F97E75">
        <w:rPr>
          <w:rFonts w:ascii="黑体" w:eastAsia="黑体" w:hAnsi="黑体" w:cs="宋体" w:hint="eastAsia"/>
          <w:b w:val="0"/>
          <w:bCs/>
          <w:sz w:val="21"/>
          <w:szCs w:val="21"/>
        </w:rPr>
        <w:t>3</w:t>
      </w:r>
      <w:r w:rsidR="000E3BB4">
        <w:rPr>
          <w:rFonts w:ascii="黑体" w:eastAsia="黑体" w:hAnsi="黑体" w:cs="宋体" w:hint="eastAsia"/>
          <w:b w:val="0"/>
          <w:bCs/>
          <w:sz w:val="21"/>
          <w:szCs w:val="21"/>
        </w:rPr>
        <w:t xml:space="preserve"> </w:t>
      </w:r>
      <w:r w:rsidRPr="00F97E75">
        <w:rPr>
          <w:rFonts w:ascii="黑体" w:eastAsia="黑体" w:hAnsi="黑体" w:cs="宋体" w:hint="eastAsia"/>
          <w:b w:val="0"/>
          <w:bCs/>
          <w:sz w:val="21"/>
          <w:szCs w:val="21"/>
        </w:rPr>
        <w:t>术语和定义</w:t>
      </w:r>
      <w:bookmarkEnd w:id="9"/>
      <w:bookmarkEnd w:id="10"/>
      <w:bookmarkEnd w:id="11"/>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下列术语和定义适用于本标准。</w:t>
      </w:r>
    </w:p>
    <w:p w:rsidR="00CC6259" w:rsidRPr="000E3BB4" w:rsidRDefault="000B72A2" w:rsidP="000E3BB4">
      <w:pPr>
        <w:spacing w:beforeLines="50" w:before="156" w:afterLines="50" w:after="156"/>
        <w:rPr>
          <w:rFonts w:ascii="Times New Roman" w:eastAsia="宋体" w:hAnsi="Times New Roman" w:cs="Times New Roman"/>
          <w:szCs w:val="21"/>
        </w:rPr>
      </w:pPr>
      <w:r w:rsidRPr="000E3BB4">
        <w:rPr>
          <w:rFonts w:ascii="Times New Roman" w:eastAsia="宋体" w:hAnsi="Times New Roman" w:cs="Times New Roman"/>
          <w:szCs w:val="21"/>
        </w:rPr>
        <w:t>3.1</w:t>
      </w:r>
    </w:p>
    <w:p w:rsidR="00CC6259" w:rsidRPr="000E3BB4" w:rsidRDefault="000B72A2" w:rsidP="00F97E75">
      <w:pPr>
        <w:ind w:firstLineChars="200" w:firstLine="420"/>
        <w:rPr>
          <w:rFonts w:ascii="黑体" w:eastAsia="黑体" w:hAnsi="黑体"/>
          <w:szCs w:val="21"/>
        </w:rPr>
      </w:pPr>
      <w:r w:rsidRPr="000E3BB4">
        <w:rPr>
          <w:rFonts w:ascii="黑体" w:eastAsia="黑体" w:hAnsi="黑体" w:hint="eastAsia"/>
          <w:szCs w:val="21"/>
        </w:rPr>
        <w:t>铁合金</w:t>
      </w:r>
      <w:r w:rsidR="000E3BB4" w:rsidRPr="000E3BB4">
        <w:rPr>
          <w:rFonts w:ascii="黑体" w:eastAsia="黑体" w:hAnsi="黑体" w:hint="eastAsia"/>
          <w:szCs w:val="21"/>
        </w:rPr>
        <w:t xml:space="preserve"> </w:t>
      </w:r>
      <w:r w:rsidRPr="000E3BB4">
        <w:rPr>
          <w:rFonts w:ascii="黑体" w:eastAsia="黑体" w:hAnsi="黑体" w:hint="eastAsia"/>
          <w:szCs w:val="21"/>
        </w:rPr>
        <w:t>ferroalloy</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由铁元素不小于4%和一种以上(含一种)金属或非金属元素组成的合金，在钢铁和铸造工业中作为合金添加剂、脱氧剂、脱硫剂和变性剂使用。</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注：金属铬、金属锰、五氧化二钒按定义不是铁合金，但习惯上人们把这几种产品纳入铁合金范畴。</w:t>
      </w:r>
    </w:p>
    <w:p w:rsidR="00CC6259" w:rsidRPr="000E3BB4" w:rsidRDefault="000B72A2" w:rsidP="000E3BB4">
      <w:pPr>
        <w:spacing w:beforeLines="50" w:before="156" w:afterLines="50" w:after="156"/>
        <w:rPr>
          <w:rFonts w:ascii="Times New Roman" w:eastAsia="宋体" w:hAnsi="Times New Roman" w:cs="Times New Roman"/>
          <w:szCs w:val="21"/>
        </w:rPr>
      </w:pPr>
      <w:r w:rsidRPr="000E3BB4">
        <w:rPr>
          <w:rFonts w:ascii="Times New Roman" w:eastAsia="宋体" w:hAnsi="Times New Roman" w:cs="Times New Roman" w:hint="eastAsia"/>
          <w:szCs w:val="21"/>
        </w:rPr>
        <w:t>3.2</w:t>
      </w:r>
    </w:p>
    <w:p w:rsidR="00CC6259" w:rsidRPr="000E3BB4" w:rsidRDefault="000B72A2" w:rsidP="00F97E75">
      <w:pPr>
        <w:ind w:firstLineChars="200" w:firstLine="420"/>
        <w:rPr>
          <w:rFonts w:ascii="黑体" w:eastAsia="黑体" w:hAnsi="黑体"/>
          <w:szCs w:val="21"/>
        </w:rPr>
      </w:pPr>
      <w:r w:rsidRPr="000E3BB4">
        <w:rPr>
          <w:rFonts w:ascii="黑体" w:eastAsia="黑体" w:hAnsi="黑体" w:hint="eastAsia"/>
          <w:szCs w:val="21"/>
        </w:rPr>
        <w:t>配料</w:t>
      </w:r>
      <w:r w:rsidR="000E3BB4" w:rsidRPr="000E3BB4">
        <w:rPr>
          <w:rFonts w:ascii="黑体" w:eastAsia="黑体" w:hAnsi="黑体" w:hint="eastAsia"/>
          <w:szCs w:val="21"/>
        </w:rPr>
        <w:t xml:space="preserve"> </w:t>
      </w:r>
      <w:r w:rsidRPr="000E3BB4">
        <w:rPr>
          <w:rFonts w:ascii="黑体" w:eastAsia="黑体" w:hAnsi="黑体" w:hint="eastAsia"/>
          <w:szCs w:val="21"/>
        </w:rPr>
        <w:t>proportioning</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将熔炼所需的合格原料（矿石、还原剂、</w:t>
      </w:r>
      <w:proofErr w:type="gramStart"/>
      <w:r w:rsidRPr="00F97E75">
        <w:rPr>
          <w:rFonts w:ascii="宋体" w:eastAsia="宋体" w:hAnsi="宋体" w:hint="eastAsia"/>
          <w:szCs w:val="21"/>
        </w:rPr>
        <w:t>造渣剂</w:t>
      </w:r>
      <w:proofErr w:type="gramEnd"/>
      <w:r w:rsidRPr="00F97E75">
        <w:rPr>
          <w:rFonts w:ascii="宋体" w:eastAsia="宋体" w:hAnsi="宋体" w:hint="eastAsia"/>
          <w:szCs w:val="21"/>
        </w:rPr>
        <w:t>、成分调制剂）按规定的料比进行称量、混合均匀的过程。</w:t>
      </w:r>
    </w:p>
    <w:p w:rsidR="00CC6259" w:rsidRPr="000E3BB4" w:rsidRDefault="000B72A2" w:rsidP="000E3BB4">
      <w:pPr>
        <w:spacing w:beforeLines="50" w:before="156" w:afterLines="50" w:after="156"/>
        <w:rPr>
          <w:rFonts w:ascii="Times New Roman" w:eastAsia="宋体" w:hAnsi="Times New Roman" w:cs="Times New Roman"/>
          <w:szCs w:val="21"/>
        </w:rPr>
      </w:pPr>
      <w:r w:rsidRPr="000E3BB4">
        <w:rPr>
          <w:rFonts w:ascii="Times New Roman" w:eastAsia="宋体" w:hAnsi="Times New Roman" w:cs="Times New Roman" w:hint="eastAsia"/>
          <w:szCs w:val="21"/>
        </w:rPr>
        <w:t>3.3</w:t>
      </w:r>
    </w:p>
    <w:p w:rsidR="00CC6259" w:rsidRPr="000E3BB4" w:rsidRDefault="000B72A2" w:rsidP="00F97E75">
      <w:pPr>
        <w:ind w:firstLineChars="200" w:firstLine="420"/>
        <w:rPr>
          <w:rFonts w:ascii="黑体" w:eastAsia="黑体" w:hAnsi="黑体"/>
          <w:szCs w:val="21"/>
        </w:rPr>
      </w:pPr>
      <w:r w:rsidRPr="000E3BB4">
        <w:rPr>
          <w:rFonts w:ascii="黑体" w:eastAsia="黑体" w:hAnsi="黑体" w:hint="eastAsia"/>
          <w:szCs w:val="21"/>
        </w:rPr>
        <w:t>熔炼</w:t>
      </w:r>
      <w:r w:rsidR="000E3BB4" w:rsidRPr="000E3BB4">
        <w:rPr>
          <w:rFonts w:ascii="黑体" w:eastAsia="黑体" w:hAnsi="黑体" w:hint="eastAsia"/>
          <w:szCs w:val="21"/>
        </w:rPr>
        <w:t xml:space="preserve"> </w:t>
      </w:r>
      <w:r w:rsidRPr="000E3BB4">
        <w:rPr>
          <w:rFonts w:ascii="黑体" w:eastAsia="黑体" w:hAnsi="黑体" w:hint="eastAsia"/>
          <w:szCs w:val="21"/>
        </w:rPr>
        <w:t>melting</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就是将矿石、还原剂、</w:t>
      </w:r>
      <w:proofErr w:type="gramStart"/>
      <w:r w:rsidRPr="00F97E75">
        <w:rPr>
          <w:rFonts w:ascii="宋体" w:eastAsia="宋体" w:hAnsi="宋体" w:hint="eastAsia"/>
          <w:szCs w:val="21"/>
        </w:rPr>
        <w:t>造渣剂</w:t>
      </w:r>
      <w:proofErr w:type="gramEnd"/>
      <w:r w:rsidRPr="00F97E75">
        <w:rPr>
          <w:rFonts w:ascii="宋体" w:eastAsia="宋体" w:hAnsi="宋体" w:hint="eastAsia"/>
          <w:szCs w:val="21"/>
        </w:rPr>
        <w:t>、成分调制剂在高温下经过物理化学变化生成合金、炉渣和</w:t>
      </w:r>
      <w:proofErr w:type="gramStart"/>
      <w:r w:rsidRPr="00F97E75">
        <w:rPr>
          <w:rFonts w:ascii="宋体" w:eastAsia="宋体" w:hAnsi="宋体" w:hint="eastAsia"/>
          <w:szCs w:val="21"/>
        </w:rPr>
        <w:t>炉气</w:t>
      </w:r>
      <w:proofErr w:type="gramEnd"/>
      <w:r w:rsidRPr="00F97E75">
        <w:rPr>
          <w:rFonts w:ascii="宋体" w:eastAsia="宋体" w:hAnsi="宋体" w:hint="eastAsia"/>
          <w:szCs w:val="21"/>
        </w:rPr>
        <w:t>的过程。</w:t>
      </w:r>
    </w:p>
    <w:p w:rsidR="00CC6259" w:rsidRPr="000E3BB4" w:rsidRDefault="000B72A2" w:rsidP="000E3BB4">
      <w:pPr>
        <w:spacing w:beforeLines="50" w:before="156" w:afterLines="50" w:after="156"/>
        <w:rPr>
          <w:rFonts w:ascii="Times New Roman" w:eastAsia="宋体" w:hAnsi="Times New Roman" w:cs="Times New Roman"/>
          <w:szCs w:val="21"/>
        </w:rPr>
      </w:pPr>
      <w:r w:rsidRPr="000E3BB4">
        <w:rPr>
          <w:rFonts w:ascii="Times New Roman" w:eastAsia="宋体" w:hAnsi="Times New Roman" w:cs="Times New Roman" w:hint="eastAsia"/>
          <w:szCs w:val="21"/>
        </w:rPr>
        <w:t>3.4</w:t>
      </w:r>
    </w:p>
    <w:p w:rsidR="00CC6259" w:rsidRPr="000E3BB4" w:rsidRDefault="000B72A2" w:rsidP="00F97E75">
      <w:pPr>
        <w:ind w:firstLineChars="200" w:firstLine="420"/>
        <w:rPr>
          <w:rFonts w:ascii="黑体" w:eastAsia="黑体" w:hAnsi="黑体"/>
          <w:szCs w:val="21"/>
        </w:rPr>
      </w:pPr>
      <w:r w:rsidRPr="000E3BB4">
        <w:rPr>
          <w:rFonts w:ascii="黑体" w:eastAsia="黑体" w:hAnsi="黑体" w:hint="eastAsia"/>
          <w:szCs w:val="21"/>
        </w:rPr>
        <w:t>出铁</w:t>
      </w:r>
      <w:r w:rsidR="000E3BB4" w:rsidRPr="000E3BB4">
        <w:rPr>
          <w:rFonts w:ascii="黑体" w:eastAsia="黑体" w:hAnsi="黑体" w:hint="eastAsia"/>
          <w:szCs w:val="21"/>
        </w:rPr>
        <w:t xml:space="preserve"> </w:t>
      </w:r>
      <w:r w:rsidRPr="000E3BB4">
        <w:rPr>
          <w:rFonts w:ascii="黑体" w:eastAsia="黑体" w:hAnsi="黑体" w:hint="eastAsia"/>
          <w:szCs w:val="21"/>
        </w:rPr>
        <w:t>tapping</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根据熔炼反应进行的程度或按规定的时间间隔，定期将炉膛中的液态铁合金从出铁口引入铁水包中的过程。</w:t>
      </w:r>
    </w:p>
    <w:p w:rsidR="00CC6259" w:rsidRPr="000E3BB4" w:rsidRDefault="000B72A2" w:rsidP="000E3BB4">
      <w:pPr>
        <w:spacing w:beforeLines="50" w:before="156" w:afterLines="50" w:after="156"/>
        <w:rPr>
          <w:rFonts w:ascii="Times New Roman" w:eastAsia="宋体" w:hAnsi="Times New Roman" w:cs="Times New Roman"/>
          <w:szCs w:val="21"/>
        </w:rPr>
      </w:pPr>
      <w:r w:rsidRPr="000E3BB4">
        <w:rPr>
          <w:rFonts w:ascii="Times New Roman" w:eastAsia="宋体" w:hAnsi="Times New Roman" w:cs="Times New Roman" w:hint="eastAsia"/>
          <w:szCs w:val="21"/>
        </w:rPr>
        <w:t>3.5</w:t>
      </w:r>
    </w:p>
    <w:p w:rsidR="00CC6259" w:rsidRPr="000E3BB4" w:rsidRDefault="000B72A2" w:rsidP="00F97E75">
      <w:pPr>
        <w:ind w:firstLineChars="200" w:firstLine="420"/>
        <w:rPr>
          <w:rFonts w:ascii="黑体" w:eastAsia="黑体" w:hAnsi="黑体"/>
          <w:szCs w:val="21"/>
        </w:rPr>
      </w:pPr>
      <w:r w:rsidRPr="000E3BB4">
        <w:rPr>
          <w:rFonts w:ascii="黑体" w:eastAsia="黑体" w:hAnsi="黑体" w:hint="eastAsia"/>
          <w:szCs w:val="21"/>
        </w:rPr>
        <w:t>取样</w:t>
      </w:r>
      <w:r w:rsidR="000E3BB4" w:rsidRPr="000E3BB4">
        <w:rPr>
          <w:rFonts w:ascii="黑体" w:eastAsia="黑体" w:hAnsi="黑体" w:hint="eastAsia"/>
          <w:szCs w:val="21"/>
        </w:rPr>
        <w:t xml:space="preserve"> </w:t>
      </w:r>
      <w:r w:rsidRPr="000E3BB4">
        <w:rPr>
          <w:rFonts w:ascii="黑体" w:eastAsia="黑体" w:hAnsi="黑体" w:hint="eastAsia"/>
          <w:szCs w:val="21"/>
        </w:rPr>
        <w:t>sampling</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为化验产品所进行的采样的过程。</w:t>
      </w:r>
    </w:p>
    <w:p w:rsidR="00CC6259" w:rsidRPr="000E3BB4" w:rsidRDefault="000B72A2" w:rsidP="000E3BB4">
      <w:pPr>
        <w:spacing w:beforeLines="50" w:before="156" w:afterLines="50" w:after="156"/>
        <w:rPr>
          <w:rFonts w:ascii="Times New Roman" w:eastAsia="宋体" w:hAnsi="Times New Roman" w:cs="Times New Roman"/>
          <w:szCs w:val="21"/>
        </w:rPr>
      </w:pPr>
      <w:r w:rsidRPr="000E3BB4">
        <w:rPr>
          <w:rFonts w:ascii="Times New Roman" w:eastAsia="宋体" w:hAnsi="Times New Roman" w:cs="Times New Roman" w:hint="eastAsia"/>
          <w:szCs w:val="21"/>
        </w:rPr>
        <w:t>3.6</w:t>
      </w:r>
    </w:p>
    <w:p w:rsidR="00CC6259" w:rsidRPr="000E3BB4" w:rsidRDefault="000B72A2" w:rsidP="00F97E75">
      <w:pPr>
        <w:ind w:firstLineChars="200" w:firstLine="420"/>
        <w:rPr>
          <w:rFonts w:ascii="黑体" w:eastAsia="黑体" w:hAnsi="黑体"/>
          <w:szCs w:val="21"/>
        </w:rPr>
      </w:pPr>
      <w:r w:rsidRPr="000E3BB4">
        <w:rPr>
          <w:rFonts w:ascii="黑体" w:eastAsia="黑体" w:hAnsi="黑体" w:hint="eastAsia"/>
          <w:szCs w:val="21"/>
        </w:rPr>
        <w:t>浇铸</w:t>
      </w:r>
      <w:r w:rsidR="000E3BB4" w:rsidRPr="000E3BB4">
        <w:rPr>
          <w:rFonts w:ascii="黑体" w:eastAsia="黑体" w:hAnsi="黑体" w:hint="eastAsia"/>
          <w:szCs w:val="21"/>
        </w:rPr>
        <w:t xml:space="preserve"> </w:t>
      </w:r>
      <w:r w:rsidRPr="000E3BB4">
        <w:rPr>
          <w:rFonts w:ascii="黑体" w:eastAsia="黑体" w:hAnsi="黑体" w:hint="eastAsia"/>
          <w:szCs w:val="21"/>
        </w:rPr>
        <w:t>casting</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将液态铁合金倒入</w:t>
      </w:r>
      <w:proofErr w:type="gramStart"/>
      <w:r w:rsidRPr="00F97E75">
        <w:rPr>
          <w:rFonts w:ascii="宋体" w:eastAsia="宋体" w:hAnsi="宋体" w:hint="eastAsia"/>
          <w:szCs w:val="21"/>
        </w:rPr>
        <w:t>锭模或坑池</w:t>
      </w:r>
      <w:proofErr w:type="gramEnd"/>
      <w:r w:rsidRPr="00F97E75">
        <w:rPr>
          <w:rFonts w:ascii="宋体" w:eastAsia="宋体" w:hAnsi="宋体" w:hint="eastAsia"/>
          <w:szCs w:val="21"/>
        </w:rPr>
        <w:t>成型的过程。</w:t>
      </w:r>
    </w:p>
    <w:p w:rsidR="00CC6259" w:rsidRPr="000E3BB4" w:rsidRDefault="000B72A2" w:rsidP="000E3BB4">
      <w:pPr>
        <w:spacing w:beforeLines="50" w:before="156" w:afterLines="50" w:after="156"/>
        <w:rPr>
          <w:rFonts w:ascii="Times New Roman" w:eastAsia="宋体" w:hAnsi="Times New Roman" w:cs="Times New Roman"/>
          <w:szCs w:val="21"/>
        </w:rPr>
      </w:pPr>
      <w:r w:rsidRPr="000E3BB4">
        <w:rPr>
          <w:rFonts w:ascii="Times New Roman" w:eastAsia="宋体" w:hAnsi="Times New Roman" w:cs="Times New Roman" w:hint="eastAsia"/>
          <w:szCs w:val="21"/>
        </w:rPr>
        <w:t>3.7</w:t>
      </w:r>
    </w:p>
    <w:p w:rsidR="00CC6259" w:rsidRPr="000E3BB4" w:rsidRDefault="000B72A2" w:rsidP="00F97E75">
      <w:pPr>
        <w:ind w:firstLineChars="200" w:firstLine="420"/>
        <w:rPr>
          <w:rFonts w:ascii="黑体" w:eastAsia="黑体" w:hAnsi="黑体"/>
          <w:szCs w:val="21"/>
        </w:rPr>
      </w:pPr>
      <w:r w:rsidRPr="000E3BB4">
        <w:rPr>
          <w:rFonts w:ascii="黑体" w:eastAsia="黑体" w:hAnsi="黑体" w:hint="eastAsia"/>
          <w:szCs w:val="21"/>
        </w:rPr>
        <w:t>筛分</w:t>
      </w:r>
      <w:r w:rsidR="000E3BB4" w:rsidRPr="000E3BB4">
        <w:rPr>
          <w:rFonts w:ascii="黑体" w:eastAsia="黑体" w:hAnsi="黑体" w:hint="eastAsia"/>
          <w:szCs w:val="21"/>
        </w:rPr>
        <w:t xml:space="preserve"> </w:t>
      </w:r>
      <w:r w:rsidRPr="000E3BB4">
        <w:rPr>
          <w:rFonts w:ascii="黑体" w:eastAsia="黑体" w:hAnsi="黑体" w:hint="eastAsia"/>
          <w:szCs w:val="21"/>
        </w:rPr>
        <w:t>screening</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根据粒度大小，用一个或几个筛子分离铁合金的过程。</w:t>
      </w:r>
    </w:p>
    <w:p w:rsidR="00CC6259" w:rsidRPr="000E3BB4" w:rsidRDefault="000B72A2" w:rsidP="000E3BB4">
      <w:pPr>
        <w:spacing w:beforeLines="50" w:before="156" w:afterLines="50" w:after="156"/>
        <w:rPr>
          <w:rFonts w:ascii="Times New Roman" w:eastAsia="宋体" w:hAnsi="Times New Roman" w:cs="Times New Roman"/>
          <w:szCs w:val="21"/>
        </w:rPr>
      </w:pPr>
      <w:r w:rsidRPr="000E3BB4">
        <w:rPr>
          <w:rFonts w:ascii="Times New Roman" w:eastAsia="宋体" w:hAnsi="Times New Roman" w:cs="Times New Roman" w:hint="eastAsia"/>
          <w:szCs w:val="21"/>
        </w:rPr>
        <w:t>3.8</w:t>
      </w:r>
    </w:p>
    <w:p w:rsidR="00CC6259" w:rsidRPr="000E3BB4" w:rsidRDefault="000B72A2" w:rsidP="00F97E75">
      <w:pPr>
        <w:ind w:firstLineChars="200" w:firstLine="420"/>
        <w:rPr>
          <w:rFonts w:ascii="黑体" w:eastAsia="黑体" w:hAnsi="黑体"/>
          <w:szCs w:val="21"/>
        </w:rPr>
      </w:pPr>
      <w:r w:rsidRPr="000E3BB4">
        <w:rPr>
          <w:rFonts w:ascii="黑体" w:eastAsia="黑体" w:hAnsi="黑体" w:hint="eastAsia"/>
          <w:szCs w:val="21"/>
        </w:rPr>
        <w:t>精整</w:t>
      </w:r>
      <w:r w:rsidR="000E3BB4" w:rsidRPr="000E3BB4">
        <w:rPr>
          <w:rFonts w:ascii="黑体" w:eastAsia="黑体" w:hAnsi="黑体" w:hint="eastAsia"/>
          <w:szCs w:val="21"/>
        </w:rPr>
        <w:t xml:space="preserve"> </w:t>
      </w:r>
      <w:r w:rsidRPr="000E3BB4">
        <w:rPr>
          <w:rFonts w:ascii="黑体" w:eastAsia="黑体" w:hAnsi="黑体" w:hint="eastAsia"/>
          <w:szCs w:val="21"/>
        </w:rPr>
        <w:t>finishing</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将浇铸成型的固态铁合金按牌号要求进行整理的过程。</w:t>
      </w:r>
    </w:p>
    <w:p w:rsidR="00CC6259" w:rsidRPr="000E3BB4" w:rsidRDefault="000B72A2" w:rsidP="000E3BB4">
      <w:pPr>
        <w:spacing w:beforeLines="50" w:before="156" w:afterLines="50" w:after="156"/>
        <w:rPr>
          <w:rFonts w:ascii="Times New Roman" w:eastAsia="宋体" w:hAnsi="Times New Roman" w:cs="Times New Roman"/>
          <w:szCs w:val="21"/>
        </w:rPr>
      </w:pPr>
      <w:r w:rsidRPr="000E3BB4">
        <w:rPr>
          <w:rFonts w:ascii="Times New Roman" w:eastAsia="宋体" w:hAnsi="Times New Roman" w:cs="Times New Roman" w:hint="eastAsia"/>
          <w:szCs w:val="21"/>
        </w:rPr>
        <w:lastRenderedPageBreak/>
        <w:t>3</w:t>
      </w:r>
      <w:r w:rsidRPr="000E3BB4">
        <w:rPr>
          <w:rFonts w:ascii="Times New Roman" w:eastAsia="宋体" w:hAnsi="Times New Roman" w:cs="Times New Roman"/>
          <w:szCs w:val="21"/>
        </w:rPr>
        <w:t>.9</w:t>
      </w:r>
    </w:p>
    <w:p w:rsidR="00CC6259" w:rsidRPr="000E3BB4" w:rsidRDefault="000B72A2" w:rsidP="00F97E75">
      <w:pPr>
        <w:ind w:firstLineChars="200" w:firstLine="420"/>
        <w:rPr>
          <w:rFonts w:ascii="黑体" w:eastAsia="黑体" w:hAnsi="黑体"/>
          <w:szCs w:val="21"/>
        </w:rPr>
      </w:pPr>
      <w:r w:rsidRPr="000E3BB4">
        <w:rPr>
          <w:rFonts w:ascii="黑体" w:eastAsia="黑体" w:hAnsi="黑体"/>
          <w:szCs w:val="21"/>
        </w:rPr>
        <w:t>水淬</w:t>
      </w:r>
    </w:p>
    <w:p w:rsidR="00CC6259" w:rsidRPr="00F97E75" w:rsidRDefault="000B72A2" w:rsidP="00F97E75">
      <w:pPr>
        <w:ind w:firstLineChars="200" w:firstLine="420"/>
        <w:rPr>
          <w:rFonts w:ascii="宋体" w:eastAsia="宋体" w:hAnsi="宋体"/>
          <w:szCs w:val="21"/>
        </w:rPr>
      </w:pPr>
      <w:r w:rsidRPr="00F97E75">
        <w:rPr>
          <w:rFonts w:ascii="宋体" w:eastAsia="宋体" w:hAnsi="宋体"/>
          <w:szCs w:val="21"/>
        </w:rPr>
        <w:t>熔融炉渣遇水快速冷却的过程</w:t>
      </w:r>
      <w:r w:rsidRPr="00F97E75">
        <w:rPr>
          <w:rFonts w:ascii="宋体" w:eastAsia="宋体" w:hAnsi="宋体" w:hint="eastAsia"/>
          <w:szCs w:val="21"/>
        </w:rPr>
        <w:t>。</w:t>
      </w:r>
    </w:p>
    <w:p w:rsidR="00CC6259" w:rsidRPr="00F97E75" w:rsidRDefault="000B72A2" w:rsidP="00F97E75">
      <w:pPr>
        <w:pStyle w:val="1"/>
        <w:spacing w:beforeLines="100" w:before="312" w:afterLines="100" w:after="312" w:line="240" w:lineRule="auto"/>
        <w:jc w:val="left"/>
        <w:rPr>
          <w:rFonts w:ascii="黑体" w:eastAsia="黑体" w:hAnsi="黑体" w:cs="宋体"/>
          <w:b w:val="0"/>
          <w:bCs/>
          <w:sz w:val="21"/>
          <w:szCs w:val="21"/>
        </w:rPr>
      </w:pPr>
      <w:bookmarkStart w:id="12" w:name="_Toc31960"/>
      <w:bookmarkStart w:id="13" w:name="_Toc521935234"/>
      <w:bookmarkStart w:id="14" w:name="_Toc521935544"/>
      <w:r w:rsidRPr="00F97E75">
        <w:rPr>
          <w:rFonts w:ascii="黑体" w:eastAsia="黑体" w:hAnsi="黑体" w:cs="宋体" w:hint="eastAsia"/>
          <w:b w:val="0"/>
          <w:bCs/>
          <w:sz w:val="21"/>
          <w:szCs w:val="21"/>
        </w:rPr>
        <w:t>4</w:t>
      </w:r>
      <w:r w:rsidR="000E3BB4">
        <w:rPr>
          <w:rFonts w:ascii="黑体" w:eastAsia="黑体" w:hAnsi="黑体" w:cs="宋体" w:hint="eastAsia"/>
          <w:b w:val="0"/>
          <w:bCs/>
          <w:sz w:val="21"/>
          <w:szCs w:val="21"/>
        </w:rPr>
        <w:t xml:space="preserve"> </w:t>
      </w:r>
      <w:r w:rsidRPr="00F97E75">
        <w:rPr>
          <w:rFonts w:ascii="黑体" w:eastAsia="黑体" w:hAnsi="黑体" w:cs="宋体" w:hint="eastAsia"/>
          <w:b w:val="0"/>
          <w:bCs/>
          <w:sz w:val="21"/>
          <w:szCs w:val="21"/>
        </w:rPr>
        <w:t>总则</w:t>
      </w:r>
      <w:bookmarkEnd w:id="12"/>
      <w:bookmarkEnd w:id="13"/>
      <w:bookmarkEnd w:id="14"/>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4.</w:t>
      </w:r>
      <w:r w:rsidRPr="00F97E75">
        <w:rPr>
          <w:rFonts w:ascii="宋体" w:eastAsia="宋体" w:hAnsi="宋体"/>
          <w:szCs w:val="21"/>
        </w:rPr>
        <w:t>1</w:t>
      </w:r>
      <w:r w:rsidR="000E3BB4">
        <w:rPr>
          <w:rFonts w:ascii="宋体" w:eastAsia="宋体" w:hAnsi="宋体" w:hint="eastAsia"/>
          <w:szCs w:val="21"/>
        </w:rPr>
        <w:t xml:space="preserve"> </w:t>
      </w:r>
      <w:r w:rsidRPr="00F97E75">
        <w:rPr>
          <w:rFonts w:ascii="宋体" w:eastAsia="宋体" w:hAnsi="宋体" w:hint="eastAsia"/>
          <w:szCs w:val="21"/>
        </w:rPr>
        <w:t>新建、改建、扩建工程项目的安全设施，应与主体工程同时设计、同时施工、同时投入生产和使用。安全设施的投资应纳入建设项目概算。</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4.</w:t>
      </w:r>
      <w:r w:rsidRPr="00F97E75">
        <w:rPr>
          <w:rFonts w:ascii="宋体" w:eastAsia="宋体" w:hAnsi="宋体"/>
          <w:szCs w:val="21"/>
        </w:rPr>
        <w:t>2</w:t>
      </w:r>
      <w:r w:rsidR="000E3BB4">
        <w:rPr>
          <w:rFonts w:ascii="宋体" w:eastAsia="宋体" w:hAnsi="宋体" w:hint="eastAsia"/>
          <w:szCs w:val="21"/>
        </w:rPr>
        <w:t xml:space="preserve"> </w:t>
      </w:r>
      <w:r w:rsidRPr="00F97E75">
        <w:rPr>
          <w:rFonts w:ascii="宋体" w:eastAsia="宋体" w:hAnsi="宋体" w:hint="eastAsia"/>
          <w:szCs w:val="21"/>
        </w:rPr>
        <w:t>施工应按设计进行，如有修改应经设计单位书面同意。工程中的隐蔽部分，应经设计单位、建设单位、监理单位和施工单位共同检查合格，才能封闭。施工完毕，应由设计、施工单位编制竣工说明书及竣工图，交付使用单位存档。</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4.</w:t>
      </w:r>
      <w:r w:rsidRPr="00F97E75">
        <w:rPr>
          <w:rFonts w:ascii="宋体" w:eastAsia="宋体" w:hAnsi="宋体"/>
          <w:szCs w:val="21"/>
        </w:rPr>
        <w:t>3</w:t>
      </w:r>
      <w:r w:rsidR="000E3BB4">
        <w:rPr>
          <w:rFonts w:ascii="宋体" w:eastAsia="宋体" w:hAnsi="宋体" w:hint="eastAsia"/>
          <w:szCs w:val="21"/>
        </w:rPr>
        <w:t xml:space="preserve"> </w:t>
      </w:r>
      <w:r w:rsidRPr="00F97E75">
        <w:rPr>
          <w:rFonts w:ascii="宋体" w:eastAsia="宋体" w:hAnsi="宋体" w:hint="eastAsia"/>
          <w:szCs w:val="21"/>
        </w:rPr>
        <w:t>新建、扩建、改造的设施，应经过检查验收合格，并有完整的安全操作规程，才能投入运行。</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4.</w:t>
      </w:r>
      <w:r w:rsidRPr="00F97E75">
        <w:rPr>
          <w:rFonts w:ascii="宋体" w:eastAsia="宋体" w:hAnsi="宋体"/>
          <w:szCs w:val="21"/>
        </w:rPr>
        <w:t>4</w:t>
      </w:r>
      <w:r w:rsidR="000E3BB4">
        <w:rPr>
          <w:rFonts w:ascii="宋体" w:eastAsia="宋体" w:hAnsi="宋体" w:hint="eastAsia"/>
          <w:szCs w:val="21"/>
        </w:rPr>
        <w:t xml:space="preserve"> </w:t>
      </w:r>
      <w:r w:rsidRPr="00F97E75">
        <w:rPr>
          <w:rFonts w:ascii="宋体" w:eastAsia="宋体" w:hAnsi="宋体" w:hint="eastAsia"/>
          <w:szCs w:val="21"/>
        </w:rPr>
        <w:t>企业应建立健全安全</w:t>
      </w:r>
      <w:r w:rsidRPr="00F97E75">
        <w:rPr>
          <w:rFonts w:ascii="宋体" w:eastAsia="宋体" w:hAnsi="宋体"/>
          <w:szCs w:val="21"/>
        </w:rPr>
        <w:t>生产岗位责任制</w:t>
      </w:r>
      <w:r w:rsidRPr="00F97E75">
        <w:rPr>
          <w:rFonts w:ascii="宋体" w:eastAsia="宋体" w:hAnsi="宋体" w:hint="eastAsia"/>
          <w:szCs w:val="21"/>
        </w:rPr>
        <w:t>、生产安全规章制度</w:t>
      </w:r>
      <w:r w:rsidRPr="00F97E75">
        <w:rPr>
          <w:rFonts w:ascii="宋体" w:eastAsia="宋体" w:hAnsi="宋体"/>
          <w:szCs w:val="21"/>
        </w:rPr>
        <w:t>和安全操作规程。</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4.</w:t>
      </w:r>
      <w:r w:rsidRPr="00F97E75">
        <w:rPr>
          <w:rFonts w:ascii="宋体" w:eastAsia="宋体" w:hAnsi="宋体"/>
          <w:szCs w:val="21"/>
        </w:rPr>
        <w:t>5</w:t>
      </w:r>
      <w:r w:rsidR="000E3BB4">
        <w:rPr>
          <w:rFonts w:ascii="宋体" w:eastAsia="宋体" w:hAnsi="宋体" w:hint="eastAsia"/>
          <w:szCs w:val="21"/>
        </w:rPr>
        <w:t xml:space="preserve"> </w:t>
      </w:r>
      <w:r w:rsidRPr="00F97E75">
        <w:rPr>
          <w:rFonts w:ascii="宋体" w:eastAsia="宋体" w:hAnsi="宋体" w:hint="eastAsia"/>
          <w:szCs w:val="21"/>
        </w:rPr>
        <w:t>企业依法设置安全管理机构,从业人员在一百人以上的，配备不低于从业人员千分之三的专职安全生产管理人员，但最低不少于三人；从业人员在一百人以下的，应当设置安全生产管理机构或者配备专职安全生产管理人员。</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4.</w:t>
      </w:r>
      <w:r w:rsidRPr="00F97E75">
        <w:rPr>
          <w:rFonts w:ascii="宋体" w:eastAsia="宋体" w:hAnsi="宋体"/>
          <w:szCs w:val="21"/>
        </w:rPr>
        <w:t>6</w:t>
      </w:r>
      <w:r w:rsidR="000E3BB4">
        <w:rPr>
          <w:rFonts w:ascii="宋体" w:eastAsia="宋体" w:hAnsi="宋体" w:hint="eastAsia"/>
          <w:szCs w:val="21"/>
        </w:rPr>
        <w:t xml:space="preserve"> </w:t>
      </w:r>
      <w:r w:rsidRPr="00F97E75">
        <w:rPr>
          <w:rFonts w:ascii="宋体" w:eastAsia="宋体" w:hAnsi="宋体" w:hint="eastAsia"/>
          <w:szCs w:val="21"/>
        </w:rPr>
        <w:t>金属冶炼企业主要负责人和安全生产管理人员应依法经考核合格。金属冶炼企业应当配备注册安全工程师。</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4</w:t>
      </w:r>
      <w:r w:rsidRPr="00F97E75">
        <w:rPr>
          <w:rFonts w:ascii="宋体" w:eastAsia="宋体" w:hAnsi="宋体"/>
          <w:szCs w:val="21"/>
        </w:rPr>
        <w:t>.7</w:t>
      </w:r>
      <w:r w:rsidR="000E3BB4">
        <w:rPr>
          <w:rFonts w:ascii="宋体" w:eastAsia="宋体" w:hAnsi="宋体" w:hint="eastAsia"/>
          <w:szCs w:val="21"/>
        </w:rPr>
        <w:t xml:space="preserve"> </w:t>
      </w:r>
      <w:r w:rsidRPr="00F97E75">
        <w:rPr>
          <w:rFonts w:ascii="宋体" w:eastAsia="宋体" w:hAnsi="宋体" w:hint="eastAsia"/>
          <w:szCs w:val="21"/>
        </w:rPr>
        <w:t>特种作业人员、特种设备操作人员、特种设备安全管理人员应按国家有关规定培训、考核、发证及复审。</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4.</w:t>
      </w:r>
      <w:r w:rsidRPr="00F97E75">
        <w:rPr>
          <w:rFonts w:ascii="宋体" w:eastAsia="宋体" w:hAnsi="宋体"/>
          <w:szCs w:val="21"/>
        </w:rPr>
        <w:t xml:space="preserve">8 </w:t>
      </w:r>
      <w:r w:rsidRPr="00F97E75">
        <w:rPr>
          <w:rFonts w:ascii="宋体" w:eastAsia="宋体" w:hAnsi="宋体" w:hint="eastAsia"/>
          <w:szCs w:val="21"/>
        </w:rPr>
        <w:t>企业新上岗的从业人员需经厂级、车间级、</w:t>
      </w:r>
      <w:proofErr w:type="gramStart"/>
      <w:r w:rsidRPr="00F97E75">
        <w:rPr>
          <w:rFonts w:ascii="宋体" w:eastAsia="宋体" w:hAnsi="宋体" w:hint="eastAsia"/>
          <w:szCs w:val="21"/>
        </w:rPr>
        <w:t>班组级</w:t>
      </w:r>
      <w:proofErr w:type="gramEnd"/>
      <w:r w:rsidRPr="00F97E75">
        <w:rPr>
          <w:rFonts w:ascii="宋体" w:eastAsia="宋体" w:hAnsi="宋体" w:hint="eastAsia"/>
          <w:szCs w:val="21"/>
        </w:rPr>
        <w:t>三级安全培训教育，考核合格后方可上岗，培训学时不少于72学时，每年再培训的时间不得少于</w:t>
      </w:r>
      <w:r w:rsidRPr="00F97E75">
        <w:rPr>
          <w:rFonts w:ascii="宋体" w:eastAsia="宋体" w:hAnsi="宋体"/>
          <w:szCs w:val="21"/>
        </w:rPr>
        <w:t>20</w:t>
      </w:r>
      <w:r w:rsidRPr="00F97E75">
        <w:rPr>
          <w:rFonts w:ascii="宋体" w:eastAsia="宋体" w:hAnsi="宋体" w:hint="eastAsia"/>
          <w:szCs w:val="21"/>
        </w:rPr>
        <w:t>学时；对调整工作岗位、</w:t>
      </w:r>
      <w:proofErr w:type="gramStart"/>
      <w:r w:rsidRPr="00F97E75">
        <w:rPr>
          <w:rFonts w:ascii="宋体" w:eastAsia="宋体" w:hAnsi="宋体" w:hint="eastAsia"/>
          <w:szCs w:val="21"/>
        </w:rPr>
        <w:t>离岗半</w:t>
      </w:r>
      <w:proofErr w:type="gramEnd"/>
      <w:r w:rsidRPr="00F97E75">
        <w:rPr>
          <w:rFonts w:ascii="宋体" w:eastAsia="宋体" w:hAnsi="宋体" w:hint="eastAsia"/>
          <w:szCs w:val="21"/>
        </w:rPr>
        <w:t>年以上重新上岗的从业人员，应当经车间</w:t>
      </w:r>
      <w:r w:rsidRPr="00F97E75">
        <w:rPr>
          <w:rFonts w:ascii="宋体" w:eastAsia="宋体" w:hAnsi="宋体"/>
          <w:szCs w:val="21"/>
        </w:rPr>
        <w:t>(</w:t>
      </w:r>
      <w:r w:rsidRPr="00F97E75">
        <w:rPr>
          <w:rFonts w:ascii="宋体" w:eastAsia="宋体" w:hAnsi="宋体" w:hint="eastAsia"/>
          <w:szCs w:val="21"/>
        </w:rPr>
        <w:t>职能部门</w:t>
      </w:r>
      <w:r w:rsidRPr="00F97E75">
        <w:rPr>
          <w:rFonts w:ascii="宋体" w:eastAsia="宋体" w:hAnsi="宋体"/>
          <w:szCs w:val="21"/>
        </w:rPr>
        <w:t>)</w:t>
      </w:r>
      <w:r w:rsidRPr="00F97E75">
        <w:rPr>
          <w:rFonts w:ascii="宋体" w:eastAsia="宋体" w:hAnsi="宋体" w:hint="eastAsia"/>
          <w:szCs w:val="21"/>
        </w:rPr>
        <w:t>、班组安全生产教育和培训合格后，方可上岗作业。</w:t>
      </w:r>
    </w:p>
    <w:p w:rsidR="000B72A2"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4.9</w:t>
      </w:r>
      <w:r w:rsidR="000E3BB4">
        <w:rPr>
          <w:rFonts w:ascii="宋体" w:eastAsia="宋体" w:hAnsi="宋体" w:hint="eastAsia"/>
          <w:szCs w:val="21"/>
        </w:rPr>
        <w:t xml:space="preserve"> </w:t>
      </w:r>
      <w:r w:rsidRPr="00F97E75">
        <w:rPr>
          <w:rFonts w:ascii="宋体" w:eastAsia="宋体" w:hAnsi="宋体" w:hint="eastAsia"/>
          <w:szCs w:val="21"/>
        </w:rPr>
        <w:t>企业</w:t>
      </w:r>
      <w:r w:rsidRPr="00F97E75">
        <w:rPr>
          <w:rFonts w:ascii="宋体" w:eastAsia="宋体" w:hAnsi="宋体"/>
          <w:szCs w:val="21"/>
        </w:rPr>
        <w:t>应采</w:t>
      </w:r>
      <w:r w:rsidRPr="00F97E75">
        <w:rPr>
          <w:rFonts w:ascii="宋体" w:eastAsia="宋体" w:hAnsi="宋体" w:hint="eastAsia"/>
          <w:szCs w:val="21"/>
        </w:rPr>
        <w:t>用</w:t>
      </w:r>
      <w:r w:rsidRPr="00F97E75">
        <w:rPr>
          <w:rFonts w:ascii="宋体" w:eastAsia="宋体" w:hAnsi="宋体"/>
          <w:szCs w:val="21"/>
        </w:rPr>
        <w:t>综合检查、专项检查、季节性检查、节假日检查的多种形式</w:t>
      </w:r>
      <w:r w:rsidRPr="00F97E75">
        <w:rPr>
          <w:rFonts w:ascii="宋体" w:eastAsia="宋体" w:hAnsi="宋体" w:hint="eastAsia"/>
          <w:szCs w:val="21"/>
        </w:rPr>
        <w:t>开展</w:t>
      </w:r>
      <w:r w:rsidRPr="00F97E75">
        <w:rPr>
          <w:rFonts w:ascii="宋体" w:eastAsia="宋体" w:hAnsi="宋体"/>
          <w:szCs w:val="21"/>
        </w:rPr>
        <w:t>安全检查工作。</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4.</w:t>
      </w:r>
      <w:r w:rsidRPr="00F97E75">
        <w:rPr>
          <w:rFonts w:ascii="宋体" w:eastAsia="宋体" w:hAnsi="宋体"/>
          <w:szCs w:val="21"/>
        </w:rPr>
        <w:t>10</w:t>
      </w:r>
      <w:r w:rsidR="000E3BB4">
        <w:rPr>
          <w:rFonts w:ascii="宋体" w:eastAsia="宋体" w:hAnsi="宋体" w:hint="eastAsia"/>
          <w:szCs w:val="21"/>
        </w:rPr>
        <w:t xml:space="preserve"> </w:t>
      </w:r>
      <w:r w:rsidRPr="00F97E75">
        <w:rPr>
          <w:rFonts w:ascii="宋体" w:eastAsia="宋体" w:hAnsi="宋体" w:hint="eastAsia"/>
          <w:szCs w:val="21"/>
        </w:rPr>
        <w:t>企业采用新工艺、新技术、新材料或者使用新设备时，应当对有关从业人员重新进行有针对性的安全培训，并经考核合格方可上岗。</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4.1</w:t>
      </w:r>
      <w:r w:rsidRPr="00F97E75">
        <w:rPr>
          <w:rFonts w:ascii="宋体" w:eastAsia="宋体" w:hAnsi="宋体"/>
          <w:szCs w:val="21"/>
        </w:rPr>
        <w:t>1</w:t>
      </w:r>
      <w:r w:rsidR="000E3BB4">
        <w:rPr>
          <w:rFonts w:ascii="宋体" w:eastAsia="宋体" w:hAnsi="宋体" w:hint="eastAsia"/>
          <w:szCs w:val="21"/>
        </w:rPr>
        <w:t xml:space="preserve"> </w:t>
      </w:r>
      <w:r w:rsidRPr="00F97E75">
        <w:rPr>
          <w:rFonts w:ascii="宋体" w:eastAsia="宋体" w:hAnsi="宋体" w:hint="eastAsia"/>
          <w:szCs w:val="21"/>
        </w:rPr>
        <w:t>企业应为员工提供符合国家标准或行业标准的劳动防护用品，员工应正确佩带和使用劳动防护用品。</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4.1</w:t>
      </w:r>
      <w:r w:rsidRPr="00F97E75">
        <w:rPr>
          <w:rFonts w:ascii="宋体" w:eastAsia="宋体" w:hAnsi="宋体"/>
          <w:szCs w:val="21"/>
        </w:rPr>
        <w:t>2</w:t>
      </w:r>
      <w:r w:rsidR="000E3BB4">
        <w:rPr>
          <w:rFonts w:ascii="宋体" w:eastAsia="宋体" w:hAnsi="宋体" w:hint="eastAsia"/>
          <w:szCs w:val="21"/>
        </w:rPr>
        <w:t xml:space="preserve"> </w:t>
      </w:r>
      <w:r w:rsidRPr="00F97E75">
        <w:rPr>
          <w:rFonts w:ascii="宋体" w:eastAsia="宋体" w:hAnsi="宋体" w:hint="eastAsia"/>
          <w:szCs w:val="21"/>
        </w:rPr>
        <w:t>企业应对重大危险源进行监控，登记建档，定期检测、评估，并制定应急预案，告知从业人员和相关人员在紧急情况下应当采取的应急措施。并按照国家有关规定将本单位重大危险源及有关安全措施、应急措施报当地人民政府负责安全生产监督管理部门备案。</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4.1</w:t>
      </w:r>
      <w:r w:rsidRPr="00F97E75">
        <w:rPr>
          <w:rFonts w:ascii="宋体" w:eastAsia="宋体" w:hAnsi="宋体"/>
          <w:szCs w:val="21"/>
        </w:rPr>
        <w:t>3</w:t>
      </w:r>
      <w:r w:rsidR="000E3BB4">
        <w:rPr>
          <w:rFonts w:ascii="宋体" w:eastAsia="宋体" w:hAnsi="宋体" w:hint="eastAsia"/>
          <w:szCs w:val="21"/>
        </w:rPr>
        <w:t xml:space="preserve"> </w:t>
      </w:r>
      <w:r w:rsidRPr="00F97E75">
        <w:rPr>
          <w:rFonts w:ascii="宋体" w:eastAsia="宋体" w:hAnsi="宋体" w:hint="eastAsia"/>
          <w:szCs w:val="21"/>
        </w:rPr>
        <w:t>企业发生生产安全事故，企业的主要负责人应立即组织救援，采取有效措施迅速处理，并及时分析原因，认真总结经验教训，提出防止同类事故发生的措施。事故发生后，应按国家有关规定及时、如实报告。</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4</w:t>
      </w:r>
      <w:r w:rsidRPr="00F97E75">
        <w:rPr>
          <w:rFonts w:ascii="宋体" w:eastAsia="宋体" w:hAnsi="宋体"/>
          <w:szCs w:val="21"/>
        </w:rPr>
        <w:t xml:space="preserve">.14 </w:t>
      </w:r>
      <w:r w:rsidRPr="00F97E75">
        <w:rPr>
          <w:rFonts w:ascii="宋体" w:eastAsia="宋体" w:hAnsi="宋体" w:hint="eastAsia"/>
          <w:szCs w:val="21"/>
        </w:rPr>
        <w:t>生产经营单位应当按照规定提取和使用安全生产费用，专门用于改善安全生产条件，并建立台帐。</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4</w:t>
      </w:r>
      <w:r w:rsidR="000E3BB4">
        <w:rPr>
          <w:rFonts w:ascii="宋体" w:eastAsia="宋体" w:hAnsi="宋体"/>
          <w:szCs w:val="21"/>
        </w:rPr>
        <w:t xml:space="preserve">.15 </w:t>
      </w:r>
      <w:r w:rsidRPr="00F97E75">
        <w:rPr>
          <w:rFonts w:ascii="宋体" w:eastAsia="宋体" w:hAnsi="宋体" w:hint="eastAsia"/>
          <w:szCs w:val="21"/>
        </w:rPr>
        <w:t>对国家规定要求检验的设备、设施、安全装置应定期检验。</w:t>
      </w:r>
    </w:p>
    <w:p w:rsidR="00CC6259" w:rsidRPr="00F97E75" w:rsidRDefault="000E3BB4" w:rsidP="000E3BB4">
      <w:pPr>
        <w:spacing w:beforeLines="50" w:before="156" w:afterLines="50" w:after="156"/>
        <w:rPr>
          <w:rFonts w:ascii="宋体" w:eastAsia="宋体" w:hAnsi="宋体"/>
          <w:szCs w:val="21"/>
        </w:rPr>
      </w:pPr>
      <w:r>
        <w:rPr>
          <w:rFonts w:ascii="宋体" w:eastAsia="宋体" w:hAnsi="宋体"/>
          <w:szCs w:val="21"/>
        </w:rPr>
        <w:lastRenderedPageBreak/>
        <w:t xml:space="preserve">4.16 </w:t>
      </w:r>
      <w:r w:rsidR="000B72A2" w:rsidRPr="00F97E75">
        <w:rPr>
          <w:rFonts w:ascii="宋体" w:eastAsia="宋体" w:hAnsi="宋体" w:hint="eastAsia"/>
          <w:szCs w:val="21"/>
        </w:rPr>
        <w:t>企业应建立生产安全事故应急救援预案，并配备必要的应急救援器材、设施，定期培训和演练。</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4</w:t>
      </w:r>
      <w:r w:rsidRPr="00F97E75">
        <w:rPr>
          <w:rFonts w:ascii="宋体" w:eastAsia="宋体" w:hAnsi="宋体"/>
          <w:szCs w:val="21"/>
        </w:rPr>
        <w:t>.17</w:t>
      </w:r>
      <w:r w:rsidR="000E3BB4">
        <w:rPr>
          <w:rFonts w:ascii="宋体" w:eastAsia="宋体" w:hAnsi="宋体" w:hint="eastAsia"/>
          <w:szCs w:val="21"/>
        </w:rPr>
        <w:t xml:space="preserve"> </w:t>
      </w:r>
      <w:r w:rsidRPr="00F97E75">
        <w:rPr>
          <w:rFonts w:ascii="宋体" w:eastAsia="宋体" w:hAnsi="宋体" w:hint="eastAsia"/>
          <w:szCs w:val="21"/>
        </w:rPr>
        <w:t>企业应</w:t>
      </w:r>
      <w:r w:rsidRPr="00F97E75">
        <w:rPr>
          <w:rFonts w:ascii="宋体" w:eastAsia="宋体" w:hAnsi="宋体"/>
          <w:szCs w:val="21"/>
        </w:rPr>
        <w:t>推进安全生产标准化建设，提高安全生产水平，确保安全生产。</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szCs w:val="21"/>
        </w:rPr>
        <w:t>4.18</w:t>
      </w:r>
      <w:r w:rsidR="000E3BB4">
        <w:rPr>
          <w:rFonts w:ascii="宋体" w:eastAsia="宋体" w:hAnsi="宋体" w:hint="eastAsia"/>
          <w:szCs w:val="21"/>
        </w:rPr>
        <w:t xml:space="preserve"> </w:t>
      </w:r>
      <w:r w:rsidRPr="00F97E75">
        <w:rPr>
          <w:rFonts w:ascii="宋体" w:eastAsia="宋体" w:hAnsi="宋体"/>
          <w:szCs w:val="21"/>
        </w:rPr>
        <w:t>新</w:t>
      </w:r>
      <w:r w:rsidRPr="00F97E75">
        <w:rPr>
          <w:rFonts w:ascii="宋体" w:eastAsia="宋体" w:hAnsi="宋体" w:hint="eastAsia"/>
          <w:szCs w:val="21"/>
        </w:rPr>
        <w:t>建设金属冶炼</w:t>
      </w:r>
      <w:r w:rsidRPr="00F97E75">
        <w:rPr>
          <w:rFonts w:ascii="宋体" w:eastAsia="宋体" w:hAnsi="宋体"/>
          <w:szCs w:val="21"/>
        </w:rPr>
        <w:t>项目应提高机械化和自动化水平、改善劳动条件。</w:t>
      </w:r>
    </w:p>
    <w:p w:rsidR="00CC6259" w:rsidRPr="00F97E75" w:rsidRDefault="000B72A2" w:rsidP="00F97E75">
      <w:pPr>
        <w:pStyle w:val="1"/>
        <w:spacing w:beforeLines="100" w:before="312" w:afterLines="100" w:after="312" w:line="240" w:lineRule="auto"/>
        <w:jc w:val="left"/>
        <w:rPr>
          <w:rFonts w:ascii="黑体" w:eastAsia="黑体" w:hAnsi="黑体" w:cs="宋体"/>
          <w:b w:val="0"/>
          <w:bCs/>
          <w:sz w:val="21"/>
          <w:szCs w:val="21"/>
        </w:rPr>
      </w:pPr>
      <w:bookmarkStart w:id="15" w:name="_Toc27395"/>
      <w:bookmarkStart w:id="16" w:name="_Toc521935235"/>
      <w:bookmarkStart w:id="17" w:name="_Toc521935545"/>
      <w:r w:rsidRPr="00F97E75">
        <w:rPr>
          <w:rFonts w:ascii="黑体" w:eastAsia="黑体" w:hAnsi="黑体" w:cs="宋体" w:hint="eastAsia"/>
          <w:b w:val="0"/>
          <w:bCs/>
          <w:sz w:val="21"/>
          <w:szCs w:val="21"/>
        </w:rPr>
        <w:t>5</w:t>
      </w:r>
      <w:r w:rsidR="00810CAB">
        <w:rPr>
          <w:rFonts w:ascii="黑体" w:eastAsia="黑体" w:hAnsi="黑体" w:cs="宋体" w:hint="eastAsia"/>
          <w:b w:val="0"/>
          <w:bCs/>
          <w:sz w:val="21"/>
          <w:szCs w:val="21"/>
        </w:rPr>
        <w:t xml:space="preserve"> </w:t>
      </w:r>
      <w:r w:rsidRPr="00F97E75">
        <w:rPr>
          <w:rFonts w:ascii="黑体" w:eastAsia="黑体" w:hAnsi="黑体" w:cs="宋体" w:hint="eastAsia"/>
          <w:b w:val="0"/>
          <w:bCs/>
          <w:sz w:val="21"/>
          <w:szCs w:val="21"/>
        </w:rPr>
        <w:t>基本规定</w:t>
      </w:r>
      <w:bookmarkEnd w:id="15"/>
      <w:bookmarkEnd w:id="16"/>
      <w:bookmarkEnd w:id="17"/>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5.1</w:t>
      </w:r>
      <w:r w:rsidR="000E3BB4">
        <w:rPr>
          <w:rFonts w:ascii="宋体" w:eastAsia="宋体" w:hAnsi="宋体" w:hint="eastAsia"/>
          <w:szCs w:val="21"/>
        </w:rPr>
        <w:t xml:space="preserve"> </w:t>
      </w:r>
      <w:r w:rsidRPr="00F97E75">
        <w:rPr>
          <w:rFonts w:ascii="宋体" w:eastAsia="宋体" w:hAnsi="宋体" w:hint="eastAsia"/>
          <w:szCs w:val="21"/>
        </w:rPr>
        <w:t>梯子、栏杆和平台应遵守GB 4053.1～GB 4053.3的有关规定。</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5.2</w:t>
      </w:r>
      <w:r w:rsidR="000E3BB4">
        <w:rPr>
          <w:rFonts w:ascii="宋体" w:eastAsia="宋体" w:hAnsi="宋体" w:hint="eastAsia"/>
          <w:szCs w:val="21"/>
        </w:rPr>
        <w:t xml:space="preserve"> </w:t>
      </w:r>
      <w:r w:rsidRPr="00F97E75">
        <w:rPr>
          <w:rFonts w:ascii="宋体" w:eastAsia="宋体" w:hAnsi="宋体" w:hint="eastAsia"/>
          <w:szCs w:val="21"/>
        </w:rPr>
        <w:t>人行道、梯子和厂房的出入口不宜正对车辆、设备运行频繁的位置，如有困难，应采取防护设施或设置醒目的警示标志。</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w:t>
      </w:r>
      <w:r w:rsidRPr="00F97E75">
        <w:rPr>
          <w:rFonts w:ascii="宋体" w:eastAsia="宋体" w:hAnsi="宋体"/>
          <w:szCs w:val="21"/>
        </w:rPr>
        <w:t>3</w:t>
      </w:r>
      <w:r w:rsidR="000E3BB4">
        <w:rPr>
          <w:rFonts w:ascii="宋体" w:eastAsia="宋体" w:hAnsi="宋体" w:hint="eastAsia"/>
          <w:szCs w:val="21"/>
        </w:rPr>
        <w:t xml:space="preserve"> </w:t>
      </w:r>
      <w:r w:rsidRPr="00F97E75">
        <w:rPr>
          <w:rFonts w:ascii="宋体" w:eastAsia="宋体" w:hAnsi="宋体" w:hint="eastAsia"/>
          <w:szCs w:val="21"/>
        </w:rPr>
        <w:t>平台、水池、坑口和需要经常清扫的厂房屋面，四周应设防护栏杆。</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w:t>
      </w:r>
      <w:r w:rsidRPr="00F97E75">
        <w:rPr>
          <w:rFonts w:ascii="宋体" w:eastAsia="宋体" w:hAnsi="宋体"/>
          <w:szCs w:val="21"/>
        </w:rPr>
        <w:t>4</w:t>
      </w:r>
      <w:r w:rsidR="000E3BB4">
        <w:rPr>
          <w:rFonts w:ascii="宋体" w:eastAsia="宋体" w:hAnsi="宋体" w:hint="eastAsia"/>
          <w:szCs w:val="21"/>
        </w:rPr>
        <w:t xml:space="preserve"> </w:t>
      </w:r>
      <w:r w:rsidRPr="00F97E75">
        <w:rPr>
          <w:rFonts w:ascii="宋体" w:eastAsia="宋体" w:hAnsi="宋体" w:hint="eastAsia"/>
          <w:szCs w:val="21"/>
        </w:rPr>
        <w:t>人员能触及的设备运转部分、不便绝缘的电气设备以及裸电线，均应安装安全防护装置。防护装置设计安装应符合</w:t>
      </w:r>
      <w:r w:rsidRPr="00F97E75">
        <w:rPr>
          <w:rFonts w:ascii="宋体" w:eastAsia="宋体" w:hAnsi="宋体"/>
          <w:szCs w:val="21"/>
        </w:rPr>
        <w:t>GB/T8196要求</w:t>
      </w:r>
      <w:r w:rsidRPr="00F97E75">
        <w:rPr>
          <w:rFonts w:ascii="宋体" w:eastAsia="宋体" w:hAnsi="宋体" w:hint="eastAsia"/>
          <w:szCs w:val="21"/>
        </w:rPr>
        <w:t>。</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w:t>
      </w:r>
      <w:r w:rsidRPr="00F97E75">
        <w:rPr>
          <w:rFonts w:ascii="宋体" w:eastAsia="宋体" w:hAnsi="宋体"/>
          <w:szCs w:val="21"/>
        </w:rPr>
        <w:t>5</w:t>
      </w:r>
      <w:r w:rsidR="000E3BB4">
        <w:rPr>
          <w:rFonts w:ascii="宋体" w:eastAsia="宋体" w:hAnsi="宋体" w:hint="eastAsia"/>
          <w:szCs w:val="21"/>
        </w:rPr>
        <w:t xml:space="preserve"> </w:t>
      </w:r>
      <w:r w:rsidRPr="00F97E75">
        <w:rPr>
          <w:rFonts w:ascii="宋体" w:eastAsia="宋体" w:hAnsi="宋体" w:hint="eastAsia"/>
          <w:szCs w:val="21"/>
        </w:rPr>
        <w:t>联动的多台设备，应有联系信号和联锁装置。</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w:t>
      </w:r>
      <w:r w:rsidRPr="00F97E75">
        <w:rPr>
          <w:rFonts w:ascii="宋体" w:eastAsia="宋体" w:hAnsi="宋体"/>
          <w:szCs w:val="21"/>
        </w:rPr>
        <w:t>6</w:t>
      </w:r>
      <w:r w:rsidR="000E3BB4">
        <w:rPr>
          <w:rFonts w:ascii="宋体" w:eastAsia="宋体" w:hAnsi="宋体" w:hint="eastAsia"/>
          <w:szCs w:val="21"/>
        </w:rPr>
        <w:t xml:space="preserve"> </w:t>
      </w:r>
      <w:r w:rsidRPr="00F97E75">
        <w:rPr>
          <w:rFonts w:ascii="宋体" w:eastAsia="宋体" w:hAnsi="宋体" w:hint="eastAsia"/>
          <w:szCs w:val="21"/>
        </w:rPr>
        <w:t>凡需提醒人员注意安全的地点，均应设有醒目的安全标志。安全标志的制作、安设与管理应符合GB 2894的规定。必要时，可设声、光警示信号。</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w:t>
      </w:r>
      <w:r w:rsidRPr="00F97E75">
        <w:rPr>
          <w:rFonts w:ascii="宋体" w:eastAsia="宋体" w:hAnsi="宋体"/>
          <w:szCs w:val="21"/>
        </w:rPr>
        <w:t>7</w:t>
      </w:r>
      <w:r w:rsidR="000E3BB4">
        <w:rPr>
          <w:rFonts w:ascii="宋体" w:eastAsia="宋体" w:hAnsi="宋体" w:hint="eastAsia"/>
          <w:szCs w:val="21"/>
        </w:rPr>
        <w:t xml:space="preserve"> </w:t>
      </w:r>
      <w:r w:rsidRPr="00F97E75">
        <w:rPr>
          <w:rFonts w:ascii="宋体" w:eastAsia="宋体" w:hAnsi="宋体" w:hint="eastAsia"/>
          <w:szCs w:val="21"/>
        </w:rPr>
        <w:t>行走设备和无法安装防护罩的转动设备，均应设开动前的(必要时加上动转中的)声、光警示信号及可靠的制动闸。</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w:t>
      </w:r>
      <w:r w:rsidRPr="00F97E75">
        <w:rPr>
          <w:rFonts w:ascii="宋体" w:eastAsia="宋体" w:hAnsi="宋体"/>
          <w:szCs w:val="21"/>
        </w:rPr>
        <w:t>8</w:t>
      </w:r>
      <w:r w:rsidR="000E3BB4">
        <w:rPr>
          <w:rFonts w:ascii="宋体" w:eastAsia="宋体" w:hAnsi="宋体" w:hint="eastAsia"/>
          <w:szCs w:val="21"/>
        </w:rPr>
        <w:t xml:space="preserve"> </w:t>
      </w:r>
      <w:r w:rsidRPr="00F97E75">
        <w:rPr>
          <w:rFonts w:ascii="宋体" w:eastAsia="宋体" w:hAnsi="宋体" w:hint="eastAsia"/>
          <w:szCs w:val="21"/>
        </w:rPr>
        <w:t>动火作业、</w:t>
      </w:r>
      <w:proofErr w:type="gramStart"/>
      <w:r w:rsidRPr="00F97E75">
        <w:rPr>
          <w:rFonts w:ascii="宋体" w:eastAsia="宋体" w:hAnsi="宋体" w:hint="eastAsia"/>
          <w:szCs w:val="21"/>
        </w:rPr>
        <w:t>盲板</w:t>
      </w:r>
      <w:r w:rsidR="00E44CF5" w:rsidRPr="00F97E75">
        <w:rPr>
          <w:rFonts w:ascii="宋体" w:eastAsia="宋体" w:hAnsi="宋体" w:hint="eastAsia"/>
          <w:szCs w:val="21"/>
        </w:rPr>
        <w:t>抽堵作业</w:t>
      </w:r>
      <w:proofErr w:type="gramEnd"/>
      <w:r w:rsidR="00E44CF5" w:rsidRPr="00F97E75">
        <w:rPr>
          <w:rFonts w:ascii="宋体" w:eastAsia="宋体" w:hAnsi="宋体" w:hint="eastAsia"/>
          <w:szCs w:val="21"/>
        </w:rPr>
        <w:t>、高处作业、吊装作业、临时用电作业、动土作业、断路作业</w:t>
      </w:r>
      <w:r w:rsidRPr="00F97E75">
        <w:rPr>
          <w:rFonts w:ascii="宋体" w:eastAsia="宋体" w:hAnsi="宋体" w:hint="eastAsia"/>
          <w:szCs w:val="21"/>
        </w:rPr>
        <w:t>参照GB30871执行。</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szCs w:val="21"/>
        </w:rPr>
        <w:t>5</w:t>
      </w:r>
      <w:r w:rsidRPr="00F97E75">
        <w:rPr>
          <w:rFonts w:ascii="宋体" w:eastAsia="宋体" w:hAnsi="宋体" w:hint="eastAsia"/>
          <w:szCs w:val="21"/>
        </w:rPr>
        <w:t>.</w:t>
      </w:r>
      <w:r w:rsidRPr="00F97E75">
        <w:rPr>
          <w:rFonts w:ascii="宋体" w:eastAsia="宋体" w:hAnsi="宋体"/>
          <w:szCs w:val="21"/>
        </w:rPr>
        <w:t>9</w:t>
      </w:r>
      <w:r w:rsidRPr="00F97E75">
        <w:rPr>
          <w:rFonts w:ascii="宋体" w:eastAsia="宋体" w:hAnsi="宋体" w:hint="eastAsia"/>
          <w:szCs w:val="21"/>
        </w:rPr>
        <w:t>.</w:t>
      </w:r>
      <w:r w:rsidRPr="00F97E75">
        <w:rPr>
          <w:rFonts w:ascii="宋体" w:eastAsia="宋体" w:hAnsi="宋体"/>
          <w:szCs w:val="21"/>
        </w:rPr>
        <w:t xml:space="preserve"> </w:t>
      </w:r>
      <w:r w:rsidRPr="00F97E75">
        <w:rPr>
          <w:rFonts w:ascii="宋体" w:eastAsia="宋体" w:hAnsi="宋体" w:hint="eastAsia"/>
          <w:szCs w:val="21"/>
        </w:rPr>
        <w:t>涉及有限</w:t>
      </w:r>
      <w:r w:rsidRPr="00F97E75">
        <w:rPr>
          <w:rFonts w:ascii="宋体" w:eastAsia="宋体" w:hAnsi="宋体"/>
          <w:szCs w:val="21"/>
        </w:rPr>
        <w:t>空间</w:t>
      </w:r>
      <w:r w:rsidRPr="00F97E75">
        <w:rPr>
          <w:rFonts w:ascii="宋体" w:eastAsia="宋体" w:hAnsi="宋体" w:hint="eastAsia"/>
          <w:szCs w:val="21"/>
        </w:rPr>
        <w:t>作业，应</w:t>
      </w:r>
      <w:r w:rsidR="00E44CF5" w:rsidRPr="00F97E75">
        <w:rPr>
          <w:rFonts w:ascii="宋体" w:eastAsia="宋体" w:hAnsi="宋体" w:hint="eastAsia"/>
          <w:szCs w:val="21"/>
        </w:rPr>
        <w:t>按</w:t>
      </w:r>
      <w:r w:rsidR="00E44CF5" w:rsidRPr="00F97E75">
        <w:rPr>
          <w:rFonts w:ascii="宋体" w:eastAsia="宋体" w:hAnsi="宋体"/>
          <w:szCs w:val="21"/>
        </w:rPr>
        <w:t>有限空间作业安全管理规定进行</w:t>
      </w:r>
      <w:r w:rsidRPr="00F97E75">
        <w:rPr>
          <w:rFonts w:ascii="宋体" w:eastAsia="宋体" w:hAnsi="宋体"/>
          <w:szCs w:val="21"/>
        </w:rPr>
        <w:t>，</w:t>
      </w:r>
      <w:r w:rsidRPr="00F97E75">
        <w:rPr>
          <w:rFonts w:ascii="宋体" w:eastAsia="宋体" w:hAnsi="宋体" w:hint="eastAsia"/>
          <w:szCs w:val="21"/>
        </w:rPr>
        <w:t>落实作业审批制度，严格遵守 “先</w:t>
      </w:r>
      <w:r w:rsidRPr="00F97E75">
        <w:rPr>
          <w:rFonts w:ascii="宋体" w:eastAsia="宋体" w:hAnsi="宋体"/>
          <w:szCs w:val="21"/>
        </w:rPr>
        <w:t>通风、后检测、再作业”</w:t>
      </w:r>
      <w:r w:rsidRPr="00F97E75">
        <w:rPr>
          <w:rFonts w:ascii="宋体" w:eastAsia="宋体" w:hAnsi="宋体" w:hint="eastAsia"/>
          <w:szCs w:val="21"/>
        </w:rPr>
        <w:t>的</w:t>
      </w:r>
      <w:r w:rsidRPr="00F97E75">
        <w:rPr>
          <w:rFonts w:ascii="宋体" w:eastAsia="宋体" w:hAnsi="宋体"/>
          <w:szCs w:val="21"/>
        </w:rPr>
        <w:t>工作程序</w:t>
      </w:r>
      <w:r w:rsidRPr="00F97E75">
        <w:rPr>
          <w:rFonts w:ascii="宋体" w:eastAsia="宋体" w:hAnsi="宋体" w:hint="eastAsia"/>
          <w:szCs w:val="21"/>
        </w:rPr>
        <w:t>。</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w:t>
      </w:r>
      <w:r w:rsidRPr="00F97E75">
        <w:rPr>
          <w:rFonts w:ascii="宋体" w:eastAsia="宋体" w:hAnsi="宋体"/>
          <w:szCs w:val="21"/>
        </w:rPr>
        <w:t>.10</w:t>
      </w:r>
      <w:r w:rsidR="000E3BB4">
        <w:rPr>
          <w:rFonts w:ascii="宋体" w:eastAsia="宋体" w:hAnsi="宋体" w:hint="eastAsia"/>
          <w:szCs w:val="21"/>
        </w:rPr>
        <w:t xml:space="preserve"> </w:t>
      </w:r>
      <w:r w:rsidRPr="00F97E75">
        <w:rPr>
          <w:rFonts w:ascii="宋体" w:eastAsia="宋体" w:hAnsi="宋体" w:hint="eastAsia"/>
          <w:szCs w:val="21"/>
        </w:rPr>
        <w:t>对有限空间作业场所进行辨识，并设置明显安全警示标志。</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5.1</w:t>
      </w:r>
      <w:r w:rsidRPr="00F97E75">
        <w:rPr>
          <w:rFonts w:ascii="宋体" w:eastAsia="宋体" w:hAnsi="宋体"/>
          <w:szCs w:val="21"/>
        </w:rPr>
        <w:t>1</w:t>
      </w:r>
      <w:r w:rsidR="000E3BB4">
        <w:rPr>
          <w:rFonts w:ascii="宋体" w:eastAsia="宋体" w:hAnsi="宋体" w:hint="eastAsia"/>
          <w:szCs w:val="21"/>
        </w:rPr>
        <w:t xml:space="preserve"> </w:t>
      </w:r>
      <w:r w:rsidRPr="00F97E75">
        <w:rPr>
          <w:rFonts w:ascii="宋体" w:eastAsia="宋体" w:hAnsi="宋体" w:hint="eastAsia"/>
          <w:szCs w:val="21"/>
        </w:rPr>
        <w:t>交叉作业应有妥善的安全措施，并有专人监督和协调安全工作，立体交叉作业时应设安全防护棚。</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5.1</w:t>
      </w:r>
      <w:r w:rsidRPr="00F97E75">
        <w:rPr>
          <w:rFonts w:ascii="宋体" w:eastAsia="宋体" w:hAnsi="宋体"/>
          <w:szCs w:val="21"/>
        </w:rPr>
        <w:t>2</w:t>
      </w:r>
      <w:r w:rsidR="000E3BB4">
        <w:rPr>
          <w:rFonts w:ascii="宋体" w:eastAsia="宋体" w:hAnsi="宋体" w:hint="eastAsia"/>
          <w:szCs w:val="21"/>
        </w:rPr>
        <w:t xml:space="preserve"> </w:t>
      </w:r>
      <w:r w:rsidRPr="00F97E75">
        <w:rPr>
          <w:rFonts w:ascii="宋体" w:eastAsia="宋体" w:hAnsi="宋体" w:hint="eastAsia"/>
          <w:szCs w:val="21"/>
        </w:rPr>
        <w:t>设备检修应停机进行，上</w:t>
      </w:r>
      <w:r w:rsidRPr="00F97E75">
        <w:rPr>
          <w:rFonts w:ascii="宋体" w:eastAsia="宋体" w:hAnsi="宋体"/>
          <w:szCs w:val="21"/>
        </w:rPr>
        <w:t>锁</w:t>
      </w:r>
      <w:r w:rsidRPr="00F97E75">
        <w:rPr>
          <w:rFonts w:ascii="宋体" w:eastAsia="宋体" w:hAnsi="宋体" w:hint="eastAsia"/>
          <w:szCs w:val="21"/>
        </w:rPr>
        <w:t>并挂停机检修牌。</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5.1</w:t>
      </w:r>
      <w:r w:rsidRPr="00F97E75">
        <w:rPr>
          <w:rFonts w:ascii="宋体" w:eastAsia="宋体" w:hAnsi="宋体"/>
          <w:szCs w:val="21"/>
        </w:rPr>
        <w:t>3</w:t>
      </w:r>
      <w:r w:rsidR="000E3BB4">
        <w:rPr>
          <w:rFonts w:ascii="宋体" w:eastAsia="宋体" w:hAnsi="宋体" w:hint="eastAsia"/>
          <w:szCs w:val="21"/>
        </w:rPr>
        <w:t xml:space="preserve"> </w:t>
      </w:r>
      <w:r w:rsidRPr="00F97E75">
        <w:rPr>
          <w:rFonts w:ascii="宋体" w:eastAsia="宋体" w:hAnsi="宋体" w:hint="eastAsia"/>
          <w:szCs w:val="21"/>
        </w:rPr>
        <w:t>采用爆破</w:t>
      </w:r>
      <w:proofErr w:type="gramStart"/>
      <w:r w:rsidRPr="00F97E75">
        <w:rPr>
          <w:rFonts w:ascii="宋体" w:eastAsia="宋体" w:hAnsi="宋体" w:hint="eastAsia"/>
          <w:szCs w:val="21"/>
        </w:rPr>
        <w:t>法拆炉</w:t>
      </w:r>
      <w:proofErr w:type="gramEnd"/>
      <w:r w:rsidRPr="00F97E75">
        <w:rPr>
          <w:rFonts w:ascii="宋体" w:eastAsia="宋体" w:hAnsi="宋体" w:hint="eastAsia"/>
          <w:szCs w:val="21"/>
        </w:rPr>
        <w:t>、维修铁水包，应遵守GB 6722的有关规定。</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5.1</w:t>
      </w:r>
      <w:r w:rsidRPr="00F97E75">
        <w:rPr>
          <w:rFonts w:ascii="宋体" w:eastAsia="宋体" w:hAnsi="宋体"/>
          <w:szCs w:val="21"/>
        </w:rPr>
        <w:t>4</w:t>
      </w:r>
      <w:r w:rsidR="000E3BB4">
        <w:rPr>
          <w:rFonts w:ascii="宋体" w:eastAsia="宋体" w:hAnsi="宋体" w:hint="eastAsia"/>
          <w:szCs w:val="21"/>
        </w:rPr>
        <w:t xml:space="preserve"> </w:t>
      </w:r>
      <w:r w:rsidRPr="00F97E75">
        <w:rPr>
          <w:rFonts w:ascii="宋体" w:eastAsia="宋体" w:hAnsi="宋体" w:hint="eastAsia"/>
          <w:szCs w:val="21"/>
        </w:rPr>
        <w:t>环保设备应满足安全技术的要求。使用的危险化学品等物质，应有安全使用、管理的规章制度。</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5.1</w:t>
      </w:r>
      <w:r w:rsidRPr="00F97E75">
        <w:rPr>
          <w:rFonts w:ascii="宋体" w:eastAsia="宋体" w:hAnsi="宋体"/>
          <w:szCs w:val="21"/>
        </w:rPr>
        <w:t>5</w:t>
      </w:r>
      <w:r w:rsidRPr="00F97E75">
        <w:rPr>
          <w:rFonts w:ascii="宋体" w:eastAsia="宋体" w:hAnsi="宋体" w:hint="eastAsia"/>
          <w:szCs w:val="21"/>
        </w:rPr>
        <w:t xml:space="preserve"> 铁合金矿热炉禁止使用普通液压油，</w:t>
      </w:r>
      <w:r w:rsidRPr="00F97E75">
        <w:rPr>
          <w:rFonts w:ascii="宋体" w:eastAsia="宋体" w:hAnsi="宋体"/>
          <w:szCs w:val="21"/>
        </w:rPr>
        <w:t>应</w:t>
      </w:r>
      <w:r w:rsidRPr="00F97E75">
        <w:rPr>
          <w:rFonts w:ascii="宋体" w:eastAsia="宋体" w:hAnsi="宋体" w:hint="eastAsia"/>
          <w:szCs w:val="21"/>
        </w:rPr>
        <w:t>采用水乙二醇等抗燃液压油。</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5.1</w:t>
      </w:r>
      <w:r w:rsidRPr="00F97E75">
        <w:rPr>
          <w:rFonts w:ascii="宋体" w:eastAsia="宋体" w:hAnsi="宋体"/>
          <w:szCs w:val="21"/>
        </w:rPr>
        <w:t xml:space="preserve">6 </w:t>
      </w:r>
      <w:r w:rsidRPr="00F97E75">
        <w:rPr>
          <w:rFonts w:ascii="宋体" w:eastAsia="宋体" w:hAnsi="宋体" w:hint="eastAsia"/>
          <w:szCs w:val="21"/>
        </w:rPr>
        <w:t>铁合金铸造禁止使用水冷（通水）锭模</w:t>
      </w:r>
      <w:r w:rsidR="000E3BB4">
        <w:rPr>
          <w:rFonts w:ascii="宋体" w:eastAsia="宋体" w:hAnsi="宋体" w:hint="eastAsia"/>
          <w:szCs w:val="21"/>
        </w:rPr>
        <w:t>。</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w:t>
      </w:r>
      <w:r w:rsidRPr="00F97E75">
        <w:rPr>
          <w:rFonts w:ascii="宋体" w:eastAsia="宋体" w:hAnsi="宋体"/>
          <w:szCs w:val="21"/>
        </w:rPr>
        <w:t xml:space="preserve">17 </w:t>
      </w:r>
      <w:r w:rsidRPr="00F97E75">
        <w:rPr>
          <w:rFonts w:ascii="宋体" w:eastAsia="宋体" w:hAnsi="宋体" w:hint="eastAsia"/>
          <w:szCs w:val="21"/>
        </w:rPr>
        <w:t>冶炼炉、熔炼炉及烟化炉冷却水系统应设置温度、流量、压力检测报警装置；同时应有应急冷却水源或有应急水泵备用电源等应急保护装置。</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szCs w:val="21"/>
        </w:rPr>
        <w:t xml:space="preserve">5.18 </w:t>
      </w:r>
      <w:r w:rsidRPr="00F97E75">
        <w:rPr>
          <w:rFonts w:ascii="宋体" w:eastAsia="宋体" w:hAnsi="宋体" w:hint="eastAsia"/>
          <w:szCs w:val="21"/>
        </w:rPr>
        <w:t>建（构）筑物有可能被铁水或熔渣喷溅造成危害的建筑构件，应有绝热保护。运载铁水罐、渣罐、红锭、红（热）</w:t>
      </w:r>
      <w:proofErr w:type="gramStart"/>
      <w:r w:rsidRPr="00F97E75">
        <w:rPr>
          <w:rFonts w:ascii="宋体" w:eastAsia="宋体" w:hAnsi="宋体" w:hint="eastAsia"/>
          <w:szCs w:val="21"/>
        </w:rPr>
        <w:t>坯等高温</w:t>
      </w:r>
      <w:proofErr w:type="gramEnd"/>
      <w:r w:rsidRPr="00F97E75">
        <w:rPr>
          <w:rFonts w:ascii="宋体" w:eastAsia="宋体" w:hAnsi="宋体" w:hint="eastAsia"/>
          <w:szCs w:val="21"/>
        </w:rPr>
        <w:t>物品</w:t>
      </w:r>
      <w:proofErr w:type="gramStart"/>
      <w:r w:rsidRPr="00F97E75">
        <w:rPr>
          <w:rFonts w:ascii="宋体" w:eastAsia="宋体" w:hAnsi="宋体" w:hint="eastAsia"/>
          <w:szCs w:val="21"/>
        </w:rPr>
        <w:t>的过跨车</w:t>
      </w:r>
      <w:proofErr w:type="gramEnd"/>
      <w:r w:rsidRPr="00F97E75">
        <w:rPr>
          <w:rFonts w:ascii="宋体" w:eastAsia="宋体" w:hAnsi="宋体" w:hint="eastAsia"/>
          <w:szCs w:val="21"/>
        </w:rPr>
        <w:t>、底盘铸车、和（热）铸锭车等车辆及运载物的外表面距楼板和厂房（平台）柱的外表面不应小于0.8m，且楼板和</w:t>
      </w:r>
      <w:proofErr w:type="gramStart"/>
      <w:r w:rsidRPr="00F97E75">
        <w:rPr>
          <w:rFonts w:ascii="宋体" w:eastAsia="宋体" w:hAnsi="宋体" w:hint="eastAsia"/>
          <w:szCs w:val="21"/>
        </w:rPr>
        <w:t>柱应有</w:t>
      </w:r>
      <w:proofErr w:type="gramEnd"/>
      <w:r w:rsidRPr="00F97E75">
        <w:rPr>
          <w:rFonts w:ascii="宋体" w:eastAsia="宋体" w:hAnsi="宋体" w:hint="eastAsia"/>
          <w:szCs w:val="21"/>
        </w:rPr>
        <w:t>绝热保护。</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w:t>
      </w:r>
      <w:r w:rsidRPr="00F97E75">
        <w:rPr>
          <w:rFonts w:ascii="宋体" w:eastAsia="宋体" w:hAnsi="宋体"/>
          <w:szCs w:val="21"/>
        </w:rPr>
        <w:t xml:space="preserve">.19 </w:t>
      </w:r>
      <w:r w:rsidRPr="00F97E75">
        <w:rPr>
          <w:rFonts w:ascii="宋体" w:eastAsia="宋体" w:hAnsi="宋体" w:hint="eastAsia"/>
          <w:szCs w:val="21"/>
        </w:rPr>
        <w:t>吊运铁水</w:t>
      </w:r>
      <w:proofErr w:type="gramStart"/>
      <w:r w:rsidRPr="00F97E75">
        <w:rPr>
          <w:rFonts w:ascii="宋体" w:eastAsia="宋体" w:hAnsi="宋体" w:hint="eastAsia"/>
          <w:szCs w:val="21"/>
        </w:rPr>
        <w:t>与液渣起重机</w:t>
      </w:r>
      <w:proofErr w:type="gramEnd"/>
      <w:r w:rsidRPr="00F97E75">
        <w:rPr>
          <w:rFonts w:ascii="宋体" w:eastAsia="宋体" w:hAnsi="宋体" w:hint="eastAsia"/>
          <w:szCs w:val="21"/>
        </w:rPr>
        <w:t>应符合GB 6067、GB 5082、TSGQ002、TSGQ7015的要求。龙门</w:t>
      </w:r>
      <w:proofErr w:type="gramStart"/>
      <w:r w:rsidRPr="00F97E75">
        <w:rPr>
          <w:rFonts w:ascii="宋体" w:eastAsia="宋体" w:hAnsi="宋体" w:hint="eastAsia"/>
          <w:szCs w:val="21"/>
        </w:rPr>
        <w:t>钩</w:t>
      </w:r>
      <w:proofErr w:type="gramEnd"/>
      <w:r w:rsidRPr="00F97E75">
        <w:rPr>
          <w:rFonts w:ascii="宋体" w:eastAsia="宋体" w:hAnsi="宋体" w:hint="eastAsia"/>
          <w:szCs w:val="21"/>
        </w:rPr>
        <w:t>横梁、</w:t>
      </w:r>
      <w:r w:rsidRPr="00F97E75">
        <w:rPr>
          <w:rFonts w:ascii="宋体" w:eastAsia="宋体" w:hAnsi="宋体" w:hint="eastAsia"/>
          <w:szCs w:val="21"/>
        </w:rPr>
        <w:lastRenderedPageBreak/>
        <w:t>耳轴销和吊钩、钢丝绳及其端头固定零件，应进行定期检查，发现问题及时整改。</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szCs w:val="21"/>
        </w:rPr>
        <w:t>5</w:t>
      </w:r>
      <w:r w:rsidRPr="00F97E75">
        <w:rPr>
          <w:rFonts w:ascii="宋体" w:eastAsia="宋体" w:hAnsi="宋体" w:hint="eastAsia"/>
          <w:szCs w:val="21"/>
        </w:rPr>
        <w:t>.</w:t>
      </w:r>
      <w:r w:rsidRPr="00F97E75">
        <w:rPr>
          <w:rFonts w:ascii="宋体" w:eastAsia="宋体" w:hAnsi="宋体"/>
          <w:szCs w:val="21"/>
        </w:rPr>
        <w:t xml:space="preserve">20 </w:t>
      </w:r>
      <w:r w:rsidRPr="00F97E75">
        <w:rPr>
          <w:rFonts w:ascii="宋体" w:eastAsia="宋体" w:hAnsi="宋体" w:hint="eastAsia"/>
          <w:szCs w:val="21"/>
        </w:rPr>
        <w:t>冶炼、熔炼、精炼生产区域的安全坑内及熔体泄漏、喷溅影响范围内严禁存在积水，不应放置易燃易爆物品。</w:t>
      </w:r>
      <w:r w:rsidR="00EB5E8A" w:rsidRPr="00F97E75">
        <w:rPr>
          <w:rFonts w:ascii="宋体" w:eastAsia="宋体" w:hAnsi="宋体" w:hint="eastAsia"/>
          <w:szCs w:val="21"/>
        </w:rPr>
        <w:t>出铁</w:t>
      </w:r>
      <w:r w:rsidRPr="00F97E75">
        <w:rPr>
          <w:rFonts w:ascii="宋体" w:eastAsia="宋体" w:hAnsi="宋体" w:hint="eastAsia"/>
          <w:szCs w:val="21"/>
        </w:rPr>
        <w:t>、浇铸流程应设置铁水罐、溢流槽、中间溢流罐等高温熔融金属紧急排放和应急储存设施，并在设备周围设置拦挡围堰，防止熔融金属外流。</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szCs w:val="21"/>
        </w:rPr>
        <w:t>5</w:t>
      </w:r>
      <w:r w:rsidRPr="00F97E75">
        <w:rPr>
          <w:rFonts w:ascii="宋体" w:eastAsia="宋体" w:hAnsi="宋体" w:hint="eastAsia"/>
          <w:szCs w:val="21"/>
        </w:rPr>
        <w:t>.</w:t>
      </w:r>
      <w:r w:rsidRPr="00F97E75">
        <w:rPr>
          <w:rFonts w:ascii="宋体" w:eastAsia="宋体" w:hAnsi="宋体"/>
          <w:szCs w:val="21"/>
        </w:rPr>
        <w:t xml:space="preserve">21 </w:t>
      </w:r>
      <w:r w:rsidRPr="00F97E75">
        <w:rPr>
          <w:rFonts w:ascii="宋体" w:eastAsia="宋体" w:hAnsi="宋体" w:hint="eastAsia"/>
          <w:szCs w:val="21"/>
        </w:rPr>
        <w:t>盛装铁水</w:t>
      </w:r>
      <w:proofErr w:type="gramStart"/>
      <w:r w:rsidRPr="00F97E75">
        <w:rPr>
          <w:rFonts w:ascii="宋体" w:eastAsia="宋体" w:hAnsi="宋体" w:hint="eastAsia"/>
          <w:szCs w:val="21"/>
        </w:rPr>
        <w:t>与液渣的</w:t>
      </w:r>
      <w:proofErr w:type="gramEnd"/>
      <w:r w:rsidRPr="00F97E75">
        <w:rPr>
          <w:rFonts w:ascii="宋体" w:eastAsia="宋体" w:hAnsi="宋体" w:hint="eastAsia"/>
          <w:szCs w:val="21"/>
        </w:rPr>
        <w:t>罐（包、盆）等容器耳轴应每年进行探伤检测。</w:t>
      </w:r>
      <w:r w:rsidRPr="00F97E75">
        <w:rPr>
          <w:rFonts w:ascii="宋体" w:eastAsia="宋体" w:hAnsi="宋体"/>
          <w:szCs w:val="21"/>
        </w:rPr>
        <w:t>耳</w:t>
      </w:r>
      <w:proofErr w:type="gramStart"/>
      <w:r w:rsidRPr="00F97E75">
        <w:rPr>
          <w:rFonts w:ascii="宋体" w:eastAsia="宋体" w:hAnsi="宋体"/>
          <w:szCs w:val="21"/>
        </w:rPr>
        <w:t>轴出现</w:t>
      </w:r>
      <w:proofErr w:type="gramEnd"/>
      <w:r w:rsidRPr="00F97E75">
        <w:rPr>
          <w:rFonts w:ascii="宋体" w:eastAsia="宋体" w:hAnsi="宋体"/>
          <w:szCs w:val="21"/>
        </w:rPr>
        <w:t xml:space="preserve">内裂纹、耳轴磨损大于直径的 </w:t>
      </w:r>
      <w:r w:rsidRPr="000E3BB4">
        <w:rPr>
          <w:rFonts w:ascii="宋体" w:eastAsia="宋体" w:hAnsi="宋体"/>
          <w:szCs w:val="21"/>
        </w:rPr>
        <w:t>10%</w:t>
      </w:r>
      <w:r w:rsidRPr="00F97E75">
        <w:rPr>
          <w:rFonts w:ascii="宋体" w:eastAsia="宋体" w:hAnsi="宋体"/>
          <w:szCs w:val="21"/>
        </w:rPr>
        <w:t>，均应报废。</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w:t>
      </w:r>
      <w:r w:rsidRPr="00F97E75">
        <w:rPr>
          <w:rFonts w:ascii="宋体" w:eastAsia="宋体" w:hAnsi="宋体"/>
          <w:szCs w:val="21"/>
        </w:rPr>
        <w:t xml:space="preserve">22 </w:t>
      </w:r>
      <w:r w:rsidRPr="00F97E75">
        <w:rPr>
          <w:rFonts w:ascii="宋体" w:eastAsia="宋体" w:hAnsi="宋体" w:hint="eastAsia"/>
          <w:szCs w:val="21"/>
        </w:rPr>
        <w:t>炉、窑、槽、罐类设备本体及附属设施应定期检查，出现严重焊缝开裂、腐蚀、破损、</w:t>
      </w:r>
      <w:proofErr w:type="gramStart"/>
      <w:r w:rsidRPr="00F97E75">
        <w:rPr>
          <w:rFonts w:ascii="宋体" w:eastAsia="宋体" w:hAnsi="宋体" w:hint="eastAsia"/>
          <w:szCs w:val="21"/>
        </w:rPr>
        <w:t>衬砖损坏</w:t>
      </w:r>
      <w:proofErr w:type="gramEnd"/>
      <w:r w:rsidRPr="00F97E75">
        <w:rPr>
          <w:rFonts w:ascii="宋体" w:eastAsia="宋体" w:hAnsi="宋体" w:hint="eastAsia"/>
          <w:szCs w:val="21"/>
        </w:rPr>
        <w:t>、壳体发红及明显弯曲变形等应报修或报废，不应继续使用。</w:t>
      </w:r>
    </w:p>
    <w:p w:rsidR="00CC6259" w:rsidRPr="00F97E75" w:rsidRDefault="000B72A2" w:rsidP="000E3BB4">
      <w:pPr>
        <w:spacing w:beforeLines="50" w:before="156" w:afterLines="50" w:after="156"/>
        <w:rPr>
          <w:rFonts w:ascii="宋体" w:eastAsia="宋体" w:hAnsi="宋体"/>
          <w:szCs w:val="21"/>
        </w:rPr>
      </w:pPr>
      <w:r w:rsidRPr="00F97E75">
        <w:rPr>
          <w:rFonts w:ascii="宋体" w:eastAsia="宋体" w:hAnsi="宋体" w:hint="eastAsia"/>
          <w:szCs w:val="21"/>
        </w:rPr>
        <w:t>5</w:t>
      </w:r>
      <w:r w:rsidR="000E3BB4">
        <w:rPr>
          <w:rFonts w:ascii="宋体" w:eastAsia="宋体" w:hAnsi="宋体"/>
          <w:szCs w:val="21"/>
        </w:rPr>
        <w:t>.2</w:t>
      </w:r>
      <w:r w:rsidR="000E3BB4">
        <w:rPr>
          <w:rFonts w:ascii="宋体" w:eastAsia="宋体" w:hAnsi="宋体" w:hint="eastAsia"/>
          <w:szCs w:val="21"/>
        </w:rPr>
        <w:t>3</w:t>
      </w:r>
      <w:r w:rsidRPr="00F97E75">
        <w:rPr>
          <w:rFonts w:ascii="宋体" w:eastAsia="宋体" w:hAnsi="宋体"/>
          <w:szCs w:val="21"/>
        </w:rPr>
        <w:t xml:space="preserve"> </w:t>
      </w:r>
      <w:r w:rsidRPr="00F97E75">
        <w:rPr>
          <w:rFonts w:ascii="宋体" w:eastAsia="宋体" w:hAnsi="宋体" w:hint="eastAsia"/>
          <w:szCs w:val="21"/>
        </w:rPr>
        <w:t>使用煤气（天然气）的烧嘴等燃烧装置，应设置防突然熄火或点火失败的快速切断阀，以切断煤气（天然气）。</w:t>
      </w:r>
    </w:p>
    <w:p w:rsidR="00CC6259" w:rsidRPr="00F97E75" w:rsidRDefault="000B72A2" w:rsidP="00F97E75">
      <w:pPr>
        <w:pStyle w:val="1"/>
        <w:spacing w:beforeLines="100" w:before="312" w:afterLines="100" w:after="312" w:line="240" w:lineRule="auto"/>
        <w:jc w:val="left"/>
        <w:rPr>
          <w:rFonts w:ascii="黑体" w:eastAsia="黑体" w:hAnsi="黑体" w:cs="宋体"/>
          <w:b w:val="0"/>
          <w:bCs/>
          <w:sz w:val="21"/>
          <w:szCs w:val="21"/>
        </w:rPr>
      </w:pPr>
      <w:bookmarkStart w:id="18" w:name="_Toc14829"/>
      <w:bookmarkStart w:id="19" w:name="_Toc521935236"/>
      <w:bookmarkStart w:id="20" w:name="_Toc521935546"/>
      <w:r w:rsidRPr="00F97E75">
        <w:rPr>
          <w:rFonts w:ascii="黑体" w:eastAsia="黑体" w:hAnsi="黑体" w:cs="宋体" w:hint="eastAsia"/>
          <w:b w:val="0"/>
          <w:bCs/>
          <w:sz w:val="21"/>
          <w:szCs w:val="21"/>
        </w:rPr>
        <w:t>6</w:t>
      </w:r>
      <w:r w:rsidR="000E3BB4">
        <w:rPr>
          <w:rFonts w:ascii="黑体" w:eastAsia="黑体" w:hAnsi="黑体" w:cs="宋体" w:hint="eastAsia"/>
          <w:b w:val="0"/>
          <w:bCs/>
          <w:sz w:val="21"/>
          <w:szCs w:val="21"/>
        </w:rPr>
        <w:t xml:space="preserve"> </w:t>
      </w:r>
      <w:r w:rsidRPr="00F97E75">
        <w:rPr>
          <w:rFonts w:ascii="黑体" w:eastAsia="黑体" w:hAnsi="黑体" w:cs="宋体" w:hint="eastAsia"/>
          <w:b w:val="0"/>
          <w:bCs/>
          <w:sz w:val="21"/>
          <w:szCs w:val="21"/>
        </w:rPr>
        <w:t>厂址选择、厂区布置及厂房</w:t>
      </w:r>
      <w:bookmarkEnd w:id="18"/>
      <w:bookmarkEnd w:id="19"/>
      <w:bookmarkEnd w:id="20"/>
    </w:p>
    <w:p w:rsidR="00CC6259" w:rsidRPr="00D4073B" w:rsidRDefault="000B72A2" w:rsidP="00D4073B">
      <w:pPr>
        <w:pStyle w:val="1"/>
        <w:spacing w:beforeLines="50" w:before="156" w:afterLines="50" w:after="156" w:line="240" w:lineRule="auto"/>
        <w:jc w:val="left"/>
        <w:rPr>
          <w:rFonts w:ascii="黑体" w:eastAsia="黑体" w:hAnsi="黑体" w:cs="宋体"/>
          <w:b w:val="0"/>
          <w:bCs/>
          <w:sz w:val="21"/>
          <w:szCs w:val="21"/>
        </w:rPr>
      </w:pPr>
      <w:bookmarkStart w:id="21" w:name="_Toc10467"/>
      <w:bookmarkStart w:id="22" w:name="_Toc521935237"/>
      <w:bookmarkStart w:id="23" w:name="_Toc521935547"/>
      <w:r w:rsidRPr="00D4073B">
        <w:rPr>
          <w:rFonts w:ascii="黑体" w:eastAsia="黑体" w:hAnsi="黑体" w:cs="宋体" w:hint="eastAsia"/>
          <w:b w:val="0"/>
          <w:bCs/>
          <w:sz w:val="21"/>
          <w:szCs w:val="21"/>
        </w:rPr>
        <w:t>6.1</w:t>
      </w:r>
      <w:r w:rsidR="000E3BB4" w:rsidRPr="00D4073B">
        <w:rPr>
          <w:rFonts w:ascii="黑体" w:eastAsia="黑体" w:hAnsi="黑体" w:cs="宋体" w:hint="eastAsia"/>
          <w:b w:val="0"/>
          <w:bCs/>
          <w:sz w:val="21"/>
          <w:szCs w:val="21"/>
        </w:rPr>
        <w:t xml:space="preserve"> </w:t>
      </w:r>
      <w:r w:rsidRPr="00D4073B">
        <w:rPr>
          <w:rFonts w:ascii="黑体" w:eastAsia="黑体" w:hAnsi="黑体" w:cs="宋体" w:hint="eastAsia"/>
          <w:b w:val="0"/>
          <w:bCs/>
          <w:sz w:val="21"/>
          <w:szCs w:val="21"/>
        </w:rPr>
        <w:t>厂址选择及厂区布置</w:t>
      </w:r>
      <w:bookmarkEnd w:id="21"/>
      <w:bookmarkEnd w:id="22"/>
      <w:bookmarkEnd w:id="23"/>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6.1.1</w:t>
      </w:r>
      <w:r w:rsidR="00D4073B">
        <w:rPr>
          <w:rFonts w:ascii="宋体" w:eastAsia="宋体" w:hAnsi="宋体" w:hint="eastAsia"/>
          <w:szCs w:val="21"/>
        </w:rPr>
        <w:t xml:space="preserve"> </w:t>
      </w:r>
      <w:r w:rsidRPr="00F97E75">
        <w:rPr>
          <w:rFonts w:ascii="宋体" w:eastAsia="宋体" w:hAnsi="宋体" w:hint="eastAsia"/>
          <w:szCs w:val="21"/>
        </w:rPr>
        <w:t>铁合金企业的主要建(构)筑物，应避开不良地质条件。</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6.1.2</w:t>
      </w:r>
      <w:r w:rsidR="00D4073B">
        <w:rPr>
          <w:rFonts w:ascii="宋体" w:eastAsia="宋体" w:hAnsi="宋体" w:hint="eastAsia"/>
          <w:szCs w:val="21"/>
        </w:rPr>
        <w:t xml:space="preserve"> </w:t>
      </w:r>
      <w:r w:rsidRPr="00F97E75">
        <w:rPr>
          <w:rFonts w:ascii="宋体" w:eastAsia="宋体" w:hAnsi="宋体" w:hint="eastAsia"/>
          <w:szCs w:val="21"/>
        </w:rPr>
        <w:t>厂址标高，应高出当地历史最高洪水位0.5m以上或高出历史</w:t>
      </w:r>
      <w:proofErr w:type="gramStart"/>
      <w:r w:rsidRPr="00F97E75">
        <w:rPr>
          <w:rFonts w:ascii="宋体" w:eastAsia="宋体" w:hAnsi="宋体" w:hint="eastAsia"/>
          <w:szCs w:val="21"/>
        </w:rPr>
        <w:t>最</w:t>
      </w:r>
      <w:proofErr w:type="gramEnd"/>
      <w:r w:rsidRPr="00F97E75">
        <w:rPr>
          <w:rFonts w:ascii="宋体" w:eastAsia="宋体" w:hAnsi="宋体" w:hint="eastAsia"/>
          <w:szCs w:val="21"/>
        </w:rPr>
        <w:t>高潮水位1m以上。</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6.1.3</w:t>
      </w:r>
      <w:r w:rsidR="00D4073B">
        <w:rPr>
          <w:rFonts w:ascii="宋体" w:eastAsia="宋体" w:hAnsi="宋体" w:hint="eastAsia"/>
          <w:szCs w:val="21"/>
        </w:rPr>
        <w:t xml:space="preserve"> </w:t>
      </w:r>
      <w:r w:rsidRPr="00F97E75">
        <w:rPr>
          <w:rFonts w:ascii="宋体" w:eastAsia="宋体" w:hAnsi="宋体" w:hint="eastAsia"/>
          <w:szCs w:val="21"/>
        </w:rPr>
        <w:t>新建铁合金企业，应位于居民区常年最小频率风向的上风侧。</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6.1.4</w:t>
      </w:r>
      <w:r w:rsidR="00D4073B">
        <w:rPr>
          <w:rFonts w:ascii="宋体" w:eastAsia="宋体" w:hAnsi="宋体" w:hint="eastAsia"/>
          <w:szCs w:val="21"/>
        </w:rPr>
        <w:t xml:space="preserve"> </w:t>
      </w:r>
      <w:r w:rsidRPr="00F97E75">
        <w:rPr>
          <w:rFonts w:ascii="宋体" w:eastAsia="宋体" w:hAnsi="宋体" w:hint="eastAsia"/>
          <w:szCs w:val="21"/>
        </w:rPr>
        <w:t>厂区办公室和</w:t>
      </w:r>
      <w:proofErr w:type="gramStart"/>
      <w:r w:rsidRPr="00F97E75">
        <w:rPr>
          <w:rFonts w:ascii="宋体" w:eastAsia="宋体" w:hAnsi="宋体" w:hint="eastAsia"/>
          <w:szCs w:val="21"/>
        </w:rPr>
        <w:t>生活室</w:t>
      </w:r>
      <w:proofErr w:type="gramEnd"/>
      <w:r w:rsidRPr="00F97E75">
        <w:rPr>
          <w:rFonts w:ascii="宋体" w:eastAsia="宋体" w:hAnsi="宋体" w:hint="eastAsia"/>
          <w:szCs w:val="21"/>
        </w:rPr>
        <w:t>宜建在厂区常年最小频率风向的下风侧，距电炉100m以外。</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6.1.5</w:t>
      </w:r>
      <w:r w:rsidR="00D4073B">
        <w:rPr>
          <w:rFonts w:ascii="宋体" w:eastAsia="宋体" w:hAnsi="宋体" w:hint="eastAsia"/>
          <w:szCs w:val="21"/>
        </w:rPr>
        <w:t xml:space="preserve"> </w:t>
      </w:r>
      <w:r w:rsidRPr="00F97E75">
        <w:rPr>
          <w:rFonts w:ascii="宋体" w:eastAsia="宋体" w:hAnsi="宋体" w:hint="eastAsia"/>
          <w:szCs w:val="21"/>
        </w:rPr>
        <w:t>氧气站、油库、煤气柜等火灾危险性较大的设施，以及产生大量烟、尘或有害气体等的设施，应布置在厂区夏季最小频率风向的上风侧。</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6.1.6</w:t>
      </w:r>
      <w:r w:rsidR="00D4073B">
        <w:rPr>
          <w:rFonts w:ascii="宋体" w:eastAsia="宋体" w:hAnsi="宋体" w:hint="eastAsia"/>
          <w:szCs w:val="21"/>
        </w:rPr>
        <w:t xml:space="preserve"> </w:t>
      </w:r>
      <w:r w:rsidRPr="00F97E75">
        <w:rPr>
          <w:rFonts w:ascii="宋体" w:eastAsia="宋体" w:hAnsi="宋体" w:hint="eastAsia"/>
          <w:szCs w:val="21"/>
        </w:rPr>
        <w:t>弃渣场应位于厂区、居民区和水源等的卫生防护距离以外。</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6.1.7</w:t>
      </w:r>
      <w:r w:rsidR="00D4073B">
        <w:rPr>
          <w:rFonts w:ascii="宋体" w:eastAsia="宋体" w:hAnsi="宋体" w:hint="eastAsia"/>
          <w:szCs w:val="21"/>
        </w:rPr>
        <w:t xml:space="preserve"> </w:t>
      </w:r>
      <w:r w:rsidRPr="00F97E75">
        <w:rPr>
          <w:rFonts w:ascii="宋体" w:eastAsia="宋体" w:hAnsi="宋体" w:hint="eastAsia"/>
          <w:szCs w:val="21"/>
        </w:rPr>
        <w:t>电炉煤气净化设备间，应布置在厂房外，并保证通风良好，主要设备之间的净间距，不应小于1m。设备与建筑物的净间距，不应小于2m。</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6.1.8</w:t>
      </w:r>
      <w:r w:rsidR="00D4073B">
        <w:rPr>
          <w:rFonts w:ascii="宋体" w:eastAsia="宋体" w:hAnsi="宋体" w:hint="eastAsia"/>
          <w:szCs w:val="21"/>
        </w:rPr>
        <w:t xml:space="preserve"> </w:t>
      </w:r>
      <w:r w:rsidRPr="00F97E75">
        <w:rPr>
          <w:rFonts w:ascii="宋体" w:eastAsia="宋体" w:hAnsi="宋体" w:hint="eastAsia"/>
          <w:szCs w:val="21"/>
        </w:rPr>
        <w:t>电炉煤气净化区域，不应设置</w:t>
      </w:r>
      <w:proofErr w:type="gramStart"/>
      <w:r w:rsidRPr="00F97E75">
        <w:rPr>
          <w:rFonts w:ascii="宋体" w:eastAsia="宋体" w:hAnsi="宋体" w:hint="eastAsia"/>
          <w:szCs w:val="21"/>
        </w:rPr>
        <w:t>生活室</w:t>
      </w:r>
      <w:proofErr w:type="gramEnd"/>
      <w:r w:rsidRPr="00F97E75">
        <w:rPr>
          <w:rFonts w:ascii="宋体" w:eastAsia="宋体" w:hAnsi="宋体" w:hint="eastAsia"/>
          <w:szCs w:val="21"/>
        </w:rPr>
        <w:t>和与净化无关的操作室。</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6.1.9</w:t>
      </w:r>
      <w:r w:rsidR="00D4073B">
        <w:rPr>
          <w:rFonts w:ascii="宋体" w:eastAsia="宋体" w:hAnsi="宋体" w:hint="eastAsia"/>
          <w:szCs w:val="21"/>
        </w:rPr>
        <w:t xml:space="preserve"> </w:t>
      </w:r>
      <w:r w:rsidRPr="00F97E75">
        <w:rPr>
          <w:rFonts w:ascii="宋体" w:eastAsia="宋体" w:hAnsi="宋体" w:hint="eastAsia"/>
          <w:szCs w:val="21"/>
        </w:rPr>
        <w:t>精整工作场地，不宜设在浇注间。</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6.1.10</w:t>
      </w:r>
      <w:r w:rsidR="00D4073B">
        <w:rPr>
          <w:rFonts w:ascii="宋体" w:eastAsia="宋体" w:hAnsi="宋体" w:hint="eastAsia"/>
          <w:szCs w:val="21"/>
        </w:rPr>
        <w:t xml:space="preserve"> </w:t>
      </w:r>
      <w:r w:rsidRPr="00F97E75">
        <w:rPr>
          <w:rFonts w:ascii="宋体" w:eastAsia="宋体" w:hAnsi="宋体" w:hint="eastAsia"/>
          <w:szCs w:val="21"/>
        </w:rPr>
        <w:t>厂内铁路、道路布置应符合GB 4387的有关规定。</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6.1.11</w:t>
      </w:r>
      <w:r w:rsidR="00D4073B">
        <w:rPr>
          <w:rFonts w:ascii="宋体" w:eastAsia="宋体" w:hAnsi="宋体" w:hint="eastAsia"/>
          <w:szCs w:val="21"/>
        </w:rPr>
        <w:t xml:space="preserve"> </w:t>
      </w:r>
      <w:r w:rsidRPr="00F97E75">
        <w:rPr>
          <w:rFonts w:ascii="宋体" w:eastAsia="宋体" w:hAnsi="宋体" w:hint="eastAsia"/>
          <w:szCs w:val="21"/>
        </w:rPr>
        <w:t>标准轨铁路通入有桥式起重机的厂房时，铁路中心线与厂房柱子内侧的距离，不应小于2.5m；如果起重机的吊具(吊钩、抓斗等)极限尺寸大于2.5m时，则该距离应不小于吊具的极限尺寸。</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6.1.12</w:t>
      </w:r>
      <w:r w:rsidR="00D4073B">
        <w:rPr>
          <w:rFonts w:ascii="宋体" w:eastAsia="宋体" w:hAnsi="宋体" w:hint="eastAsia"/>
          <w:szCs w:val="21"/>
        </w:rPr>
        <w:t xml:space="preserve"> </w:t>
      </w:r>
      <w:r w:rsidRPr="00F97E75">
        <w:rPr>
          <w:rFonts w:ascii="宋体" w:eastAsia="宋体" w:hAnsi="宋体" w:hint="eastAsia"/>
          <w:szCs w:val="21"/>
        </w:rPr>
        <w:t>厂房、仓库两侧应设有宽度不小于</w:t>
      </w:r>
      <w:r w:rsidRPr="00F97E75">
        <w:rPr>
          <w:rFonts w:ascii="宋体" w:eastAsia="宋体" w:hAnsi="宋体"/>
          <w:szCs w:val="21"/>
        </w:rPr>
        <w:t>4</w:t>
      </w:r>
      <w:r w:rsidRPr="00F97E75">
        <w:rPr>
          <w:rFonts w:ascii="宋体" w:eastAsia="宋体" w:hAnsi="宋体" w:hint="eastAsia"/>
          <w:szCs w:val="21"/>
        </w:rPr>
        <w:t>m的消防车道。如无车道，应沿厂房、仓库两侧保留宽度不小于6m的平坦空地。</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6.1.13</w:t>
      </w:r>
      <w:r w:rsidR="00D4073B">
        <w:rPr>
          <w:rFonts w:ascii="宋体" w:eastAsia="宋体" w:hAnsi="宋体" w:hint="eastAsia"/>
          <w:szCs w:val="21"/>
        </w:rPr>
        <w:t xml:space="preserve"> </w:t>
      </w:r>
      <w:r w:rsidRPr="00F97E75">
        <w:rPr>
          <w:rFonts w:ascii="宋体" w:eastAsia="宋体" w:hAnsi="宋体" w:hint="eastAsia"/>
          <w:szCs w:val="21"/>
        </w:rPr>
        <w:t>穿过建筑物的消防车道，路面净宽及路面至建(构)筑物的净高均不应小于4m；穿过大门处，路面净宽不应小于</w:t>
      </w:r>
      <w:r w:rsidRPr="00F97E75">
        <w:rPr>
          <w:rFonts w:ascii="宋体" w:eastAsia="宋体" w:hAnsi="宋体"/>
          <w:szCs w:val="21"/>
        </w:rPr>
        <w:t>4</w:t>
      </w:r>
      <w:r w:rsidRPr="00F97E75">
        <w:rPr>
          <w:rFonts w:ascii="宋体" w:eastAsia="宋体" w:hAnsi="宋体" w:hint="eastAsia"/>
          <w:szCs w:val="21"/>
        </w:rPr>
        <w:t>m。</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w:t>
      </w:r>
      <w:r w:rsidRPr="00F97E75">
        <w:rPr>
          <w:rFonts w:ascii="宋体" w:eastAsia="宋体" w:hAnsi="宋体"/>
          <w:szCs w:val="21"/>
        </w:rPr>
        <w:t>1.</w:t>
      </w:r>
      <w:r w:rsidRPr="00F97E75">
        <w:rPr>
          <w:rFonts w:ascii="宋体" w:eastAsia="宋体" w:hAnsi="宋体" w:hint="eastAsia"/>
          <w:szCs w:val="21"/>
        </w:rPr>
        <w:t>14会议室、活动室、休息室、更衣室等场所不应设置在铁水</w:t>
      </w:r>
      <w:proofErr w:type="gramStart"/>
      <w:r w:rsidRPr="00F97E75">
        <w:rPr>
          <w:rFonts w:ascii="宋体" w:eastAsia="宋体" w:hAnsi="宋体" w:hint="eastAsia"/>
          <w:szCs w:val="21"/>
        </w:rPr>
        <w:t>与液渣吊运</w:t>
      </w:r>
      <w:proofErr w:type="gramEnd"/>
      <w:r w:rsidRPr="00F97E75">
        <w:rPr>
          <w:rFonts w:ascii="宋体" w:eastAsia="宋体" w:hAnsi="宋体" w:hint="eastAsia"/>
          <w:szCs w:val="21"/>
        </w:rPr>
        <w:t>影响的范围内。</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szCs w:val="21"/>
        </w:rPr>
        <w:t xml:space="preserve">6.1.15 </w:t>
      </w:r>
      <w:r w:rsidRPr="00F97E75">
        <w:rPr>
          <w:rFonts w:ascii="宋体" w:eastAsia="宋体" w:hAnsi="宋体" w:hint="eastAsia"/>
          <w:szCs w:val="21"/>
        </w:rPr>
        <w:t>存放、运输液体金属和熔渣的场所，不应设有积水的沟、坑等。如生产确需设置地面沟或坑等时，必须有严密的防水措施，且车间地面标高应高出厂区地面标高0.3m 及以上。</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lastRenderedPageBreak/>
        <w:t>6</w:t>
      </w:r>
      <w:r w:rsidRPr="00F97E75">
        <w:rPr>
          <w:rFonts w:ascii="宋体" w:eastAsia="宋体" w:hAnsi="宋体"/>
          <w:szCs w:val="21"/>
        </w:rPr>
        <w:t xml:space="preserve">.1.16 </w:t>
      </w:r>
      <w:r w:rsidRPr="00F97E75">
        <w:rPr>
          <w:rFonts w:ascii="宋体" w:eastAsia="宋体" w:hAnsi="宋体" w:hint="eastAsia"/>
          <w:szCs w:val="21"/>
        </w:rPr>
        <w:t>铁水、液态炉渣、红热固体炉渣和铸坯等高温物质运输线上方的可燃介质管道和电线电缆，必须隔热防护；</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w:t>
      </w:r>
      <w:r w:rsidRPr="00F97E75">
        <w:rPr>
          <w:rFonts w:ascii="宋体" w:eastAsia="宋体" w:hAnsi="宋体"/>
          <w:szCs w:val="21"/>
        </w:rPr>
        <w:t xml:space="preserve">.1.17 </w:t>
      </w:r>
      <w:r w:rsidRPr="00F97E75">
        <w:rPr>
          <w:rFonts w:ascii="宋体" w:eastAsia="宋体" w:hAnsi="宋体" w:hint="eastAsia"/>
          <w:szCs w:val="21"/>
        </w:rPr>
        <w:t>生产厂房内应设净宽不小于lm的安全通道，仅通向一个操作点或设备的安全通道，净宽不应小于0.8m。</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w:t>
      </w:r>
      <w:r w:rsidRPr="00F97E75">
        <w:rPr>
          <w:rFonts w:ascii="宋体" w:eastAsia="宋体" w:hAnsi="宋体"/>
          <w:szCs w:val="21"/>
        </w:rPr>
        <w:t>.1.18</w:t>
      </w:r>
      <w:r w:rsidRPr="00F97E75">
        <w:rPr>
          <w:rFonts w:ascii="宋体" w:eastAsia="宋体" w:hAnsi="宋体" w:hint="eastAsia"/>
          <w:szCs w:val="21"/>
        </w:rPr>
        <w:t>原料场地应规划好人员通过的区域或路线，应避免人员和车辆行驶路线交叉。</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szCs w:val="21"/>
        </w:rPr>
        <w:t>6.1.19</w:t>
      </w:r>
      <w:r w:rsidRPr="00F97E75">
        <w:rPr>
          <w:rFonts w:ascii="宋体" w:eastAsia="宋体" w:hAnsi="宋体" w:hint="eastAsia"/>
          <w:szCs w:val="21"/>
        </w:rPr>
        <w:t>人</w:t>
      </w:r>
      <w:r w:rsidR="00BC47E7" w:rsidRPr="00F97E75">
        <w:rPr>
          <w:rFonts w:ascii="宋体" w:eastAsia="宋体" w:hAnsi="宋体" w:hint="eastAsia"/>
          <w:szCs w:val="21"/>
        </w:rPr>
        <w:t>员通道应</w:t>
      </w:r>
      <w:r w:rsidRPr="00F97E75">
        <w:rPr>
          <w:rFonts w:ascii="宋体" w:eastAsia="宋体" w:hAnsi="宋体" w:hint="eastAsia"/>
          <w:szCs w:val="21"/>
        </w:rPr>
        <w:t>和物流</w:t>
      </w:r>
      <w:r w:rsidR="00BC47E7" w:rsidRPr="00F97E75">
        <w:rPr>
          <w:rFonts w:ascii="宋体" w:eastAsia="宋体" w:hAnsi="宋体" w:hint="eastAsia"/>
          <w:szCs w:val="21"/>
        </w:rPr>
        <w:t>通道</w:t>
      </w:r>
      <w:r w:rsidRPr="00F97E75">
        <w:rPr>
          <w:rFonts w:ascii="宋体" w:eastAsia="宋体" w:hAnsi="宋体" w:hint="eastAsia"/>
          <w:szCs w:val="21"/>
        </w:rPr>
        <w:t>分开</w:t>
      </w:r>
      <w:r w:rsidR="00BC47E7" w:rsidRPr="00F97E75">
        <w:rPr>
          <w:rFonts w:ascii="宋体" w:eastAsia="宋体" w:hAnsi="宋体" w:hint="eastAsia"/>
          <w:szCs w:val="21"/>
        </w:rPr>
        <w:t>布</w:t>
      </w:r>
      <w:r w:rsidRPr="00F97E75">
        <w:rPr>
          <w:rFonts w:ascii="宋体" w:eastAsia="宋体" w:hAnsi="宋体" w:hint="eastAsia"/>
          <w:szCs w:val="21"/>
        </w:rPr>
        <w:t>置。</w:t>
      </w:r>
    </w:p>
    <w:p w:rsidR="00CC6259" w:rsidRPr="00D4073B" w:rsidRDefault="000B72A2" w:rsidP="00D4073B">
      <w:pPr>
        <w:pStyle w:val="1"/>
        <w:spacing w:beforeLines="50" w:before="156" w:afterLines="50" w:after="156" w:line="240" w:lineRule="auto"/>
        <w:jc w:val="left"/>
        <w:rPr>
          <w:rFonts w:ascii="黑体" w:eastAsia="黑体" w:hAnsi="黑体" w:cs="宋体"/>
          <w:b w:val="0"/>
          <w:bCs/>
          <w:sz w:val="21"/>
          <w:szCs w:val="21"/>
        </w:rPr>
      </w:pPr>
      <w:bookmarkStart w:id="24" w:name="_Toc4371"/>
      <w:bookmarkStart w:id="25" w:name="_Toc521935238"/>
      <w:bookmarkStart w:id="26" w:name="_Toc521935548"/>
      <w:r w:rsidRPr="00D4073B">
        <w:rPr>
          <w:rFonts w:ascii="黑体" w:eastAsia="黑体" w:hAnsi="黑体" w:cs="宋体" w:hint="eastAsia"/>
          <w:b w:val="0"/>
          <w:bCs/>
          <w:sz w:val="21"/>
          <w:szCs w:val="21"/>
        </w:rPr>
        <w:t>6.2</w:t>
      </w:r>
      <w:r w:rsidR="00D4073B">
        <w:rPr>
          <w:rFonts w:ascii="黑体" w:eastAsia="黑体" w:hAnsi="黑体" w:cs="宋体" w:hint="eastAsia"/>
          <w:b w:val="0"/>
          <w:bCs/>
          <w:sz w:val="21"/>
          <w:szCs w:val="21"/>
        </w:rPr>
        <w:t xml:space="preserve"> </w:t>
      </w:r>
      <w:r w:rsidRPr="00D4073B">
        <w:rPr>
          <w:rFonts w:ascii="黑体" w:eastAsia="黑体" w:hAnsi="黑体" w:cs="宋体" w:hint="eastAsia"/>
          <w:b w:val="0"/>
          <w:bCs/>
          <w:sz w:val="21"/>
          <w:szCs w:val="21"/>
        </w:rPr>
        <w:t>厂房及其内部建、构筑物</w:t>
      </w:r>
      <w:bookmarkEnd w:id="24"/>
      <w:bookmarkEnd w:id="25"/>
      <w:bookmarkEnd w:id="26"/>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6.2.1</w:t>
      </w:r>
      <w:r w:rsidR="00D4073B">
        <w:rPr>
          <w:rFonts w:ascii="宋体" w:eastAsia="宋体" w:hAnsi="宋体" w:hint="eastAsia"/>
          <w:szCs w:val="21"/>
        </w:rPr>
        <w:t xml:space="preserve"> </w:t>
      </w:r>
      <w:r w:rsidRPr="00F97E75">
        <w:rPr>
          <w:rFonts w:ascii="宋体" w:eastAsia="宋体" w:hAnsi="宋体" w:hint="eastAsia"/>
          <w:szCs w:val="21"/>
        </w:rPr>
        <w:t>厂房建筑防火设计应遵守GB 50016及GB 50414等相关标准的规定。</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6.2.2　铁合金企业生产场所的火灾危险性类别及耐火等级应不低于表1的规定。</w:t>
      </w:r>
    </w:p>
    <w:p w:rsidR="00CC6259" w:rsidRPr="00F97E75" w:rsidRDefault="000B72A2" w:rsidP="00810CAB">
      <w:pPr>
        <w:spacing w:beforeLines="50" w:before="156" w:afterLines="50" w:after="156"/>
        <w:ind w:firstLineChars="200" w:firstLine="420"/>
        <w:jc w:val="center"/>
        <w:rPr>
          <w:rFonts w:ascii="宋体" w:eastAsia="宋体" w:hAnsi="宋体"/>
          <w:szCs w:val="21"/>
        </w:rPr>
      </w:pPr>
      <w:r w:rsidRPr="00F97E75">
        <w:rPr>
          <w:rFonts w:ascii="宋体" w:eastAsia="宋体" w:hAnsi="宋体" w:hint="eastAsia"/>
          <w:szCs w:val="21"/>
        </w:rPr>
        <w:t>表1 铁合金企业火灾危险性类别及耐火等级</w:t>
      </w:r>
    </w:p>
    <w:tbl>
      <w:tblPr>
        <w:tblW w:w="8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097"/>
        <w:gridCol w:w="1949"/>
        <w:gridCol w:w="1691"/>
      </w:tblGrid>
      <w:tr w:rsidR="00CC6259" w:rsidRPr="00F97E75">
        <w:trPr>
          <w:jc w:val="center"/>
        </w:trPr>
        <w:tc>
          <w:tcPr>
            <w:tcW w:w="4617" w:type="dxa"/>
            <w:gridSpan w:val="2"/>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生产场所</w:t>
            </w:r>
          </w:p>
        </w:tc>
        <w:tc>
          <w:tcPr>
            <w:tcW w:w="1949"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耐火等级</w:t>
            </w:r>
          </w:p>
        </w:tc>
        <w:tc>
          <w:tcPr>
            <w:tcW w:w="1691"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生产类别</w:t>
            </w:r>
          </w:p>
        </w:tc>
      </w:tr>
      <w:tr w:rsidR="00CC6259" w:rsidRPr="00F97E75">
        <w:trPr>
          <w:jc w:val="center"/>
        </w:trPr>
        <w:tc>
          <w:tcPr>
            <w:tcW w:w="2520" w:type="dxa"/>
            <w:vMerge w:val="restart"/>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原料车间</w:t>
            </w:r>
          </w:p>
        </w:tc>
        <w:tc>
          <w:tcPr>
            <w:tcW w:w="2097"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焦炭</w:t>
            </w:r>
          </w:p>
        </w:tc>
        <w:tc>
          <w:tcPr>
            <w:tcW w:w="1949"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一般应为一、二级</w:t>
            </w:r>
          </w:p>
        </w:tc>
        <w:tc>
          <w:tcPr>
            <w:tcW w:w="1691"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丙</w:t>
            </w:r>
          </w:p>
        </w:tc>
      </w:tr>
      <w:tr w:rsidR="00CC6259" w:rsidRPr="00F97E75">
        <w:trPr>
          <w:jc w:val="center"/>
        </w:trPr>
        <w:tc>
          <w:tcPr>
            <w:tcW w:w="2520" w:type="dxa"/>
            <w:vMerge/>
            <w:shd w:val="clear" w:color="auto" w:fill="auto"/>
            <w:vAlign w:val="center"/>
          </w:tcPr>
          <w:p w:rsidR="00CC6259" w:rsidRPr="00F97E75" w:rsidRDefault="00CC6259" w:rsidP="00F97E75">
            <w:pPr>
              <w:rPr>
                <w:rFonts w:ascii="宋体" w:eastAsia="宋体" w:hAnsi="宋体"/>
                <w:szCs w:val="21"/>
              </w:rPr>
            </w:pPr>
          </w:p>
        </w:tc>
        <w:tc>
          <w:tcPr>
            <w:tcW w:w="2097"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矿石</w:t>
            </w:r>
          </w:p>
        </w:tc>
        <w:tc>
          <w:tcPr>
            <w:tcW w:w="1949"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一般应为一、二级</w:t>
            </w:r>
          </w:p>
        </w:tc>
        <w:tc>
          <w:tcPr>
            <w:tcW w:w="1691"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戊</w:t>
            </w:r>
          </w:p>
        </w:tc>
      </w:tr>
      <w:tr w:rsidR="00CC6259" w:rsidRPr="00F97E75">
        <w:trPr>
          <w:jc w:val="center"/>
        </w:trPr>
        <w:tc>
          <w:tcPr>
            <w:tcW w:w="2520" w:type="dxa"/>
            <w:vMerge/>
            <w:shd w:val="clear" w:color="auto" w:fill="auto"/>
            <w:vAlign w:val="center"/>
          </w:tcPr>
          <w:p w:rsidR="00CC6259" w:rsidRPr="00F97E75" w:rsidRDefault="00CC6259" w:rsidP="00F97E75">
            <w:pPr>
              <w:rPr>
                <w:rFonts w:ascii="宋体" w:eastAsia="宋体" w:hAnsi="宋体"/>
                <w:szCs w:val="21"/>
              </w:rPr>
            </w:pPr>
          </w:p>
        </w:tc>
        <w:tc>
          <w:tcPr>
            <w:tcW w:w="2097"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转运站、栈桥、</w:t>
            </w:r>
            <w:proofErr w:type="gramStart"/>
            <w:r w:rsidRPr="00F97E75">
              <w:rPr>
                <w:rFonts w:ascii="宋体" w:eastAsia="宋体" w:hAnsi="宋体" w:hint="eastAsia"/>
                <w:szCs w:val="21"/>
              </w:rPr>
              <w:t>贮仓</w:t>
            </w:r>
            <w:proofErr w:type="gramEnd"/>
          </w:p>
        </w:tc>
        <w:tc>
          <w:tcPr>
            <w:tcW w:w="1949"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一般应为一、二级</w:t>
            </w:r>
          </w:p>
        </w:tc>
        <w:tc>
          <w:tcPr>
            <w:tcW w:w="1691"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丙</w:t>
            </w:r>
          </w:p>
        </w:tc>
      </w:tr>
      <w:tr w:rsidR="00CC6259" w:rsidRPr="00F97E75">
        <w:trPr>
          <w:jc w:val="center"/>
        </w:trPr>
        <w:tc>
          <w:tcPr>
            <w:tcW w:w="4617" w:type="dxa"/>
            <w:gridSpan w:val="2"/>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变压器室</w:t>
            </w:r>
          </w:p>
          <w:p w:rsidR="00CC6259" w:rsidRPr="00F97E75" w:rsidRDefault="000B72A2" w:rsidP="00F97E75">
            <w:pPr>
              <w:rPr>
                <w:rFonts w:ascii="宋体" w:eastAsia="宋体" w:hAnsi="宋体"/>
                <w:szCs w:val="21"/>
              </w:rPr>
            </w:pPr>
            <w:r w:rsidRPr="00F97E75">
              <w:rPr>
                <w:rFonts w:ascii="宋体" w:eastAsia="宋体" w:hAnsi="宋体" w:hint="eastAsia"/>
                <w:szCs w:val="21"/>
              </w:rPr>
              <w:t>炉子跨</w:t>
            </w:r>
          </w:p>
          <w:p w:rsidR="00CC6259" w:rsidRPr="00F97E75" w:rsidRDefault="000B72A2" w:rsidP="00F97E75">
            <w:pPr>
              <w:rPr>
                <w:rFonts w:ascii="宋体" w:eastAsia="宋体" w:hAnsi="宋体"/>
                <w:szCs w:val="21"/>
              </w:rPr>
            </w:pPr>
            <w:r w:rsidRPr="00F97E75">
              <w:rPr>
                <w:rFonts w:ascii="宋体" w:eastAsia="宋体" w:hAnsi="宋体" w:hint="eastAsia"/>
                <w:szCs w:val="21"/>
              </w:rPr>
              <w:t>炉子跨的仪表室、操作室</w:t>
            </w:r>
          </w:p>
          <w:p w:rsidR="00CC6259" w:rsidRPr="00F97E75" w:rsidRDefault="000B72A2" w:rsidP="00F97E75">
            <w:pPr>
              <w:rPr>
                <w:rFonts w:ascii="宋体" w:eastAsia="宋体" w:hAnsi="宋体"/>
                <w:szCs w:val="21"/>
              </w:rPr>
            </w:pPr>
            <w:r w:rsidRPr="00F97E75">
              <w:rPr>
                <w:rFonts w:ascii="宋体" w:eastAsia="宋体" w:hAnsi="宋体" w:hint="eastAsia"/>
                <w:szCs w:val="21"/>
              </w:rPr>
              <w:t>浇注跨</w:t>
            </w:r>
          </w:p>
          <w:p w:rsidR="00CC6259" w:rsidRPr="00F97E75" w:rsidRDefault="000B72A2" w:rsidP="00F97E75">
            <w:pPr>
              <w:rPr>
                <w:rFonts w:ascii="宋体" w:eastAsia="宋体" w:hAnsi="宋体"/>
                <w:szCs w:val="21"/>
              </w:rPr>
            </w:pPr>
            <w:r w:rsidRPr="00F97E75">
              <w:rPr>
                <w:rFonts w:ascii="宋体" w:eastAsia="宋体" w:hAnsi="宋体" w:hint="eastAsia"/>
                <w:szCs w:val="21"/>
              </w:rPr>
              <w:t>成品跨</w:t>
            </w:r>
          </w:p>
        </w:tc>
        <w:tc>
          <w:tcPr>
            <w:tcW w:w="1949"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一级</w:t>
            </w:r>
          </w:p>
          <w:p w:rsidR="00CC6259" w:rsidRPr="00F97E75" w:rsidRDefault="000B72A2" w:rsidP="00F97E75">
            <w:pPr>
              <w:rPr>
                <w:rFonts w:ascii="宋体" w:eastAsia="宋体" w:hAnsi="宋体"/>
                <w:szCs w:val="21"/>
              </w:rPr>
            </w:pPr>
            <w:r w:rsidRPr="00F97E75">
              <w:rPr>
                <w:rFonts w:ascii="宋体" w:eastAsia="宋体" w:hAnsi="宋体" w:hint="eastAsia"/>
                <w:szCs w:val="21"/>
              </w:rPr>
              <w:t>一、二级</w:t>
            </w:r>
          </w:p>
          <w:p w:rsidR="00CC6259" w:rsidRPr="00F97E75" w:rsidRDefault="000B72A2" w:rsidP="00F97E75">
            <w:pPr>
              <w:rPr>
                <w:rFonts w:ascii="宋体" w:eastAsia="宋体" w:hAnsi="宋体"/>
                <w:szCs w:val="21"/>
              </w:rPr>
            </w:pPr>
            <w:r w:rsidRPr="00F97E75">
              <w:rPr>
                <w:rFonts w:ascii="宋体" w:eastAsia="宋体" w:hAnsi="宋体" w:hint="eastAsia"/>
                <w:szCs w:val="21"/>
              </w:rPr>
              <w:t>一级</w:t>
            </w:r>
          </w:p>
          <w:p w:rsidR="00CC6259" w:rsidRPr="00F97E75" w:rsidRDefault="000B72A2" w:rsidP="00F97E75">
            <w:pPr>
              <w:rPr>
                <w:rFonts w:ascii="宋体" w:eastAsia="宋体" w:hAnsi="宋体"/>
                <w:szCs w:val="21"/>
              </w:rPr>
            </w:pPr>
            <w:r w:rsidRPr="00F97E75">
              <w:rPr>
                <w:rFonts w:ascii="宋体" w:eastAsia="宋体" w:hAnsi="宋体" w:hint="eastAsia"/>
                <w:szCs w:val="21"/>
              </w:rPr>
              <w:t>一、二级</w:t>
            </w:r>
          </w:p>
          <w:p w:rsidR="00CC6259" w:rsidRPr="00F97E75" w:rsidRDefault="000B72A2" w:rsidP="00F97E75">
            <w:pPr>
              <w:rPr>
                <w:rFonts w:ascii="宋体" w:eastAsia="宋体" w:hAnsi="宋体"/>
                <w:szCs w:val="21"/>
              </w:rPr>
            </w:pPr>
            <w:r w:rsidRPr="00F97E75">
              <w:rPr>
                <w:rFonts w:ascii="宋体" w:eastAsia="宋体" w:hAnsi="宋体" w:hint="eastAsia"/>
                <w:szCs w:val="21"/>
              </w:rPr>
              <w:t>一、二级</w:t>
            </w:r>
          </w:p>
        </w:tc>
        <w:tc>
          <w:tcPr>
            <w:tcW w:w="1691"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丙</w:t>
            </w:r>
          </w:p>
          <w:p w:rsidR="00CC6259" w:rsidRPr="00F97E75" w:rsidRDefault="000B72A2" w:rsidP="00F97E75">
            <w:pPr>
              <w:rPr>
                <w:rFonts w:ascii="宋体" w:eastAsia="宋体" w:hAnsi="宋体"/>
                <w:szCs w:val="21"/>
              </w:rPr>
            </w:pPr>
            <w:r w:rsidRPr="00F97E75">
              <w:rPr>
                <w:rFonts w:ascii="宋体" w:eastAsia="宋体" w:hAnsi="宋体" w:hint="eastAsia"/>
                <w:szCs w:val="21"/>
              </w:rPr>
              <w:t>丁</w:t>
            </w:r>
          </w:p>
          <w:p w:rsidR="00CC6259" w:rsidRPr="00F97E75" w:rsidRDefault="000B72A2" w:rsidP="00F97E75">
            <w:pPr>
              <w:rPr>
                <w:rFonts w:ascii="宋体" w:eastAsia="宋体" w:hAnsi="宋体"/>
                <w:szCs w:val="21"/>
              </w:rPr>
            </w:pPr>
            <w:r w:rsidRPr="00F97E75">
              <w:rPr>
                <w:rFonts w:ascii="宋体" w:eastAsia="宋体" w:hAnsi="宋体" w:hint="eastAsia"/>
                <w:szCs w:val="21"/>
              </w:rPr>
              <w:t>丁</w:t>
            </w:r>
          </w:p>
          <w:p w:rsidR="00CC6259" w:rsidRPr="00F97E75" w:rsidRDefault="000B72A2" w:rsidP="00F97E75">
            <w:pPr>
              <w:rPr>
                <w:rFonts w:ascii="宋体" w:eastAsia="宋体" w:hAnsi="宋体"/>
                <w:szCs w:val="21"/>
              </w:rPr>
            </w:pPr>
            <w:r w:rsidRPr="00F97E75">
              <w:rPr>
                <w:rFonts w:ascii="宋体" w:eastAsia="宋体" w:hAnsi="宋体" w:hint="eastAsia"/>
                <w:szCs w:val="21"/>
              </w:rPr>
              <w:t>丁</w:t>
            </w:r>
          </w:p>
          <w:p w:rsidR="00CC6259" w:rsidRPr="00F97E75" w:rsidRDefault="000B72A2" w:rsidP="00F97E75">
            <w:pPr>
              <w:rPr>
                <w:rFonts w:ascii="宋体" w:eastAsia="宋体" w:hAnsi="宋体"/>
                <w:szCs w:val="21"/>
              </w:rPr>
            </w:pPr>
            <w:r w:rsidRPr="00F97E75">
              <w:rPr>
                <w:rFonts w:ascii="宋体" w:eastAsia="宋体" w:hAnsi="宋体" w:hint="eastAsia"/>
                <w:szCs w:val="21"/>
              </w:rPr>
              <w:t>丁</w:t>
            </w:r>
          </w:p>
        </w:tc>
      </w:tr>
      <w:tr w:rsidR="00CC6259" w:rsidRPr="00F97E75">
        <w:trPr>
          <w:jc w:val="center"/>
        </w:trPr>
        <w:tc>
          <w:tcPr>
            <w:tcW w:w="2520"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煤</w:t>
            </w:r>
            <w:r w:rsidRPr="00F97E75">
              <w:rPr>
                <w:rFonts w:ascii="宋体" w:eastAsia="宋体" w:hAnsi="宋体"/>
                <w:szCs w:val="21"/>
              </w:rPr>
              <w:t xml:space="preserve">  </w:t>
            </w:r>
            <w:r w:rsidRPr="00F97E75">
              <w:rPr>
                <w:rFonts w:ascii="宋体" w:eastAsia="宋体" w:hAnsi="宋体" w:hint="eastAsia"/>
                <w:szCs w:val="21"/>
              </w:rPr>
              <w:t>气</w:t>
            </w:r>
          </w:p>
          <w:p w:rsidR="00CC6259" w:rsidRPr="00F97E75" w:rsidRDefault="000B72A2" w:rsidP="00F97E75">
            <w:pPr>
              <w:rPr>
                <w:rFonts w:ascii="宋体" w:eastAsia="宋体" w:hAnsi="宋体"/>
                <w:szCs w:val="21"/>
              </w:rPr>
            </w:pPr>
            <w:proofErr w:type="gramStart"/>
            <w:r w:rsidRPr="00F97E75">
              <w:rPr>
                <w:rFonts w:ascii="宋体" w:eastAsia="宋体" w:hAnsi="宋体" w:hint="eastAsia"/>
                <w:szCs w:val="21"/>
              </w:rPr>
              <w:t>净化区</w:t>
            </w:r>
            <w:proofErr w:type="gramEnd"/>
          </w:p>
        </w:tc>
        <w:tc>
          <w:tcPr>
            <w:tcW w:w="2097"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抽风机室</w:t>
            </w:r>
          </w:p>
          <w:p w:rsidR="00CC6259" w:rsidRPr="00F97E75" w:rsidRDefault="000B72A2" w:rsidP="00F97E75">
            <w:pPr>
              <w:rPr>
                <w:rFonts w:ascii="宋体" w:eastAsia="宋体" w:hAnsi="宋体"/>
                <w:szCs w:val="21"/>
              </w:rPr>
            </w:pPr>
            <w:r w:rsidRPr="00F97E75">
              <w:rPr>
                <w:rFonts w:ascii="宋体" w:eastAsia="宋体" w:hAnsi="宋体" w:hint="eastAsia"/>
                <w:szCs w:val="21"/>
              </w:rPr>
              <w:t>加压站</w:t>
            </w:r>
          </w:p>
        </w:tc>
        <w:tc>
          <w:tcPr>
            <w:tcW w:w="1949"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二级</w:t>
            </w:r>
          </w:p>
          <w:p w:rsidR="00CC6259" w:rsidRPr="00F97E75" w:rsidRDefault="000B72A2" w:rsidP="00F97E75">
            <w:pPr>
              <w:rPr>
                <w:rFonts w:ascii="宋体" w:eastAsia="宋体" w:hAnsi="宋体"/>
                <w:szCs w:val="21"/>
              </w:rPr>
            </w:pPr>
            <w:r w:rsidRPr="00F97E75">
              <w:rPr>
                <w:rFonts w:ascii="宋体" w:eastAsia="宋体" w:hAnsi="宋体" w:hint="eastAsia"/>
                <w:szCs w:val="21"/>
              </w:rPr>
              <w:t>二级</w:t>
            </w:r>
          </w:p>
        </w:tc>
        <w:tc>
          <w:tcPr>
            <w:tcW w:w="1691"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乙</w:t>
            </w:r>
          </w:p>
          <w:p w:rsidR="00CC6259" w:rsidRPr="00F97E75" w:rsidRDefault="000B72A2" w:rsidP="00F97E75">
            <w:pPr>
              <w:rPr>
                <w:rFonts w:ascii="宋体" w:eastAsia="宋体" w:hAnsi="宋体"/>
                <w:szCs w:val="21"/>
              </w:rPr>
            </w:pPr>
            <w:r w:rsidRPr="00F97E75">
              <w:rPr>
                <w:rFonts w:ascii="宋体" w:eastAsia="宋体" w:hAnsi="宋体" w:hint="eastAsia"/>
                <w:szCs w:val="21"/>
              </w:rPr>
              <w:t>乙</w:t>
            </w:r>
          </w:p>
        </w:tc>
      </w:tr>
    </w:tbl>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6.2.3</w:t>
      </w:r>
      <w:r w:rsidR="00D4073B">
        <w:rPr>
          <w:rFonts w:ascii="宋体" w:eastAsia="宋体" w:hAnsi="宋体" w:hint="eastAsia"/>
          <w:szCs w:val="21"/>
        </w:rPr>
        <w:t xml:space="preserve"> </w:t>
      </w:r>
      <w:r w:rsidRPr="00F97E75">
        <w:rPr>
          <w:rFonts w:ascii="宋体" w:eastAsia="宋体" w:hAnsi="宋体" w:hint="eastAsia"/>
          <w:szCs w:val="21"/>
        </w:rPr>
        <w:t>有爆炸危险的甲、乙类生产厂房，应采用钢筋混凝土柱、钢柱或框架承重结构，并宜采用敞开式或半敞开式的厂房。</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6.2.4</w:t>
      </w:r>
      <w:r w:rsidR="00D4073B">
        <w:rPr>
          <w:rFonts w:ascii="宋体" w:eastAsia="宋体" w:hAnsi="宋体" w:hint="eastAsia"/>
          <w:szCs w:val="21"/>
        </w:rPr>
        <w:t xml:space="preserve"> </w:t>
      </w:r>
      <w:r w:rsidRPr="00F97E75">
        <w:rPr>
          <w:rFonts w:ascii="宋体" w:eastAsia="宋体" w:hAnsi="宋体" w:hint="eastAsia"/>
          <w:szCs w:val="21"/>
        </w:rPr>
        <w:t>放散大量热能或有害气体的厂房，应有足够面积的通风天窗或排气设施。</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6.2.5</w:t>
      </w:r>
      <w:r w:rsidR="00D4073B">
        <w:rPr>
          <w:rFonts w:ascii="宋体" w:eastAsia="宋体" w:hAnsi="宋体" w:hint="eastAsia"/>
          <w:szCs w:val="21"/>
        </w:rPr>
        <w:t xml:space="preserve"> </w:t>
      </w:r>
      <w:r w:rsidRPr="00F97E75">
        <w:rPr>
          <w:rFonts w:ascii="宋体" w:eastAsia="宋体" w:hAnsi="宋体" w:hint="eastAsia"/>
          <w:szCs w:val="21"/>
        </w:rPr>
        <w:t>厂房建筑物的屋面、地平面和地沟等，应有防积水的措施。</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6.2.6</w:t>
      </w:r>
      <w:r w:rsidR="00D4073B">
        <w:rPr>
          <w:rFonts w:ascii="宋体" w:eastAsia="宋体" w:hAnsi="宋体" w:hint="eastAsia"/>
          <w:szCs w:val="21"/>
        </w:rPr>
        <w:t xml:space="preserve"> </w:t>
      </w:r>
      <w:r w:rsidRPr="00F97E75">
        <w:rPr>
          <w:rFonts w:ascii="宋体" w:eastAsia="宋体" w:hAnsi="宋体" w:hint="eastAsia"/>
          <w:szCs w:val="21"/>
        </w:rPr>
        <w:t>湿法冶金厂房的承重结构、围护结构、隐蔽结构及附属设施，应具有抗湿、防腐蚀性能。</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6.2.7</w:t>
      </w:r>
      <w:r w:rsidR="00D4073B">
        <w:rPr>
          <w:rFonts w:ascii="宋体" w:eastAsia="宋体" w:hAnsi="宋体" w:hint="eastAsia"/>
          <w:szCs w:val="21"/>
        </w:rPr>
        <w:t xml:space="preserve"> </w:t>
      </w:r>
      <w:r w:rsidRPr="00F97E75">
        <w:rPr>
          <w:rFonts w:ascii="宋体" w:eastAsia="宋体" w:hAnsi="宋体" w:hint="eastAsia"/>
          <w:szCs w:val="21"/>
        </w:rPr>
        <w:t>生产易爆产品和制粉车间的建筑物，应有足够的泄压面积，并采用不产生火花的地面。泄压面积与厂房体积的比值(m2／m3)，不宜小于0.05。</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6.2.8</w:t>
      </w:r>
      <w:r w:rsidR="00D4073B">
        <w:rPr>
          <w:rFonts w:ascii="宋体" w:eastAsia="宋体" w:hAnsi="宋体" w:hint="eastAsia"/>
          <w:szCs w:val="21"/>
        </w:rPr>
        <w:t xml:space="preserve"> </w:t>
      </w:r>
      <w:r w:rsidRPr="00F97E75">
        <w:rPr>
          <w:rFonts w:ascii="宋体" w:eastAsia="宋体" w:hAnsi="宋体" w:hint="eastAsia"/>
          <w:szCs w:val="21"/>
        </w:rPr>
        <w:t>越过厂房的以及供输送可燃粉料、易燃可燃液体、可燃气体之用的栈桥，均应采用不燃材料。</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6.2.9</w:t>
      </w:r>
      <w:r w:rsidR="00D4073B">
        <w:rPr>
          <w:rFonts w:ascii="宋体" w:eastAsia="宋体" w:hAnsi="宋体" w:hint="eastAsia"/>
          <w:szCs w:val="21"/>
        </w:rPr>
        <w:t xml:space="preserve"> </w:t>
      </w:r>
      <w:r w:rsidRPr="00F97E75">
        <w:rPr>
          <w:rFonts w:ascii="宋体" w:eastAsia="宋体" w:hAnsi="宋体" w:hint="eastAsia"/>
          <w:szCs w:val="21"/>
        </w:rPr>
        <w:t>易燃、可燃液体管道的管沟(廊)，应有防止火势蔓延的保护措施。</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6.2.10</w:t>
      </w:r>
      <w:r w:rsidR="00D4073B">
        <w:rPr>
          <w:rFonts w:ascii="宋体" w:eastAsia="宋体" w:hAnsi="宋体" w:hint="eastAsia"/>
          <w:szCs w:val="21"/>
        </w:rPr>
        <w:t xml:space="preserve"> </w:t>
      </w:r>
      <w:r w:rsidRPr="00F97E75">
        <w:rPr>
          <w:rFonts w:ascii="宋体" w:eastAsia="宋体" w:hAnsi="宋体" w:hint="eastAsia"/>
          <w:szCs w:val="21"/>
        </w:rPr>
        <w:t>冶炼出铁、出渣、</w:t>
      </w:r>
      <w:proofErr w:type="gramStart"/>
      <w:r w:rsidRPr="00F97E75">
        <w:rPr>
          <w:rFonts w:ascii="宋体" w:eastAsia="宋体" w:hAnsi="宋体" w:hint="eastAsia"/>
          <w:szCs w:val="21"/>
        </w:rPr>
        <w:t>浇铸区</w:t>
      </w:r>
      <w:proofErr w:type="gramEnd"/>
      <w:r w:rsidRPr="00F97E75">
        <w:rPr>
          <w:rFonts w:ascii="宋体" w:eastAsia="宋体" w:hAnsi="宋体" w:hint="eastAsia"/>
          <w:szCs w:val="21"/>
        </w:rPr>
        <w:t>均应保持干燥。</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6.2.11</w:t>
      </w:r>
      <w:r w:rsidR="00D4073B">
        <w:rPr>
          <w:rFonts w:ascii="宋体" w:eastAsia="宋体" w:hAnsi="宋体" w:hint="eastAsia"/>
          <w:szCs w:val="21"/>
        </w:rPr>
        <w:t xml:space="preserve"> </w:t>
      </w:r>
      <w:r w:rsidRPr="00F97E75">
        <w:rPr>
          <w:rFonts w:ascii="宋体" w:eastAsia="宋体" w:hAnsi="宋体" w:hint="eastAsia"/>
          <w:szCs w:val="21"/>
        </w:rPr>
        <w:t>易受高温辐射、炉渣喷溅或物体撞击的梁柱结构和墙壁、设备等，应有隔热、防撞措施。</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6.2.12</w:t>
      </w:r>
      <w:r w:rsidR="00D4073B">
        <w:rPr>
          <w:rFonts w:ascii="宋体" w:eastAsia="宋体" w:hAnsi="宋体" w:hint="eastAsia"/>
          <w:szCs w:val="21"/>
        </w:rPr>
        <w:t xml:space="preserve"> </w:t>
      </w:r>
      <w:r w:rsidRPr="00F97E75">
        <w:rPr>
          <w:rFonts w:ascii="宋体" w:eastAsia="宋体" w:hAnsi="宋体" w:hint="eastAsia"/>
          <w:szCs w:val="21"/>
        </w:rPr>
        <w:t>易遭腐蚀的楼板和墙面，应减少开孔，管道</w:t>
      </w:r>
      <w:proofErr w:type="gramStart"/>
      <w:r w:rsidRPr="00F97E75">
        <w:rPr>
          <w:rFonts w:ascii="宋体" w:eastAsia="宋体" w:hAnsi="宋体" w:hint="eastAsia"/>
          <w:szCs w:val="21"/>
        </w:rPr>
        <w:t>宜集中</w:t>
      </w:r>
      <w:proofErr w:type="gramEnd"/>
      <w:r w:rsidRPr="00F97E75">
        <w:rPr>
          <w:rFonts w:ascii="宋体" w:eastAsia="宋体" w:hAnsi="宋体" w:hint="eastAsia"/>
          <w:szCs w:val="21"/>
        </w:rPr>
        <w:t>穿越楼板和墙面。</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6.2.13</w:t>
      </w:r>
      <w:r w:rsidR="00D4073B">
        <w:rPr>
          <w:rFonts w:ascii="宋体" w:eastAsia="宋体" w:hAnsi="宋体" w:hint="eastAsia"/>
          <w:szCs w:val="21"/>
        </w:rPr>
        <w:t xml:space="preserve"> </w:t>
      </w:r>
      <w:r w:rsidRPr="00F97E75">
        <w:rPr>
          <w:rFonts w:ascii="宋体" w:eastAsia="宋体" w:hAnsi="宋体" w:hint="eastAsia"/>
          <w:szCs w:val="21"/>
        </w:rPr>
        <w:t>含有腐蚀性介质的地下污水管道，穿越或靠近厂房基础的部位，应采取有效措施，防止基础遭受腐蚀。</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lastRenderedPageBreak/>
        <w:t>6.2.14</w:t>
      </w:r>
      <w:r w:rsidR="00D4073B">
        <w:rPr>
          <w:rFonts w:ascii="宋体" w:eastAsia="宋体" w:hAnsi="宋体" w:hint="eastAsia"/>
          <w:szCs w:val="21"/>
        </w:rPr>
        <w:t xml:space="preserve"> </w:t>
      </w:r>
      <w:r w:rsidRPr="00F97E75">
        <w:rPr>
          <w:rFonts w:ascii="宋体" w:eastAsia="宋体" w:hAnsi="宋体" w:hint="eastAsia"/>
          <w:szCs w:val="21"/>
        </w:rPr>
        <w:t>不应在铁水、液态炉渣作业或运行区域内的地表及地下设置水管、氧气管道、燃气管道、燃油管道和电线电缆等，如必须设置时，应采取隔热防护。</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6.2.15</w:t>
      </w:r>
      <w:r w:rsidR="00D4073B">
        <w:rPr>
          <w:rFonts w:ascii="宋体" w:eastAsia="宋体" w:hAnsi="宋体" w:hint="eastAsia"/>
          <w:szCs w:val="21"/>
        </w:rPr>
        <w:t xml:space="preserve"> </w:t>
      </w:r>
      <w:r w:rsidRPr="00F97E75">
        <w:rPr>
          <w:rFonts w:ascii="宋体" w:eastAsia="宋体" w:hAnsi="宋体" w:hint="eastAsia"/>
          <w:szCs w:val="21"/>
        </w:rPr>
        <w:t>电极壳焊接平台和出铁口操作平台，应采用绝缘材料铺设。</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6.2.16</w:t>
      </w:r>
      <w:r w:rsidR="00D4073B">
        <w:rPr>
          <w:rFonts w:ascii="宋体" w:eastAsia="宋体" w:hAnsi="宋体" w:hint="eastAsia"/>
          <w:szCs w:val="21"/>
        </w:rPr>
        <w:t xml:space="preserve"> </w:t>
      </w:r>
      <w:r w:rsidRPr="00F97E75">
        <w:rPr>
          <w:rFonts w:ascii="宋体" w:eastAsia="宋体" w:hAnsi="宋体" w:hint="eastAsia"/>
          <w:szCs w:val="21"/>
        </w:rPr>
        <w:t>电炉冶炼厂房内的坑、沟，应位于地下水位线以上，如果条件不允许，应采取防水措施。</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6.2.17</w:t>
      </w:r>
      <w:r w:rsidR="00D4073B">
        <w:rPr>
          <w:rFonts w:ascii="宋体" w:eastAsia="宋体" w:hAnsi="宋体" w:hint="eastAsia"/>
          <w:szCs w:val="21"/>
        </w:rPr>
        <w:t xml:space="preserve"> </w:t>
      </w:r>
      <w:proofErr w:type="gramStart"/>
      <w:r w:rsidRPr="00F97E75">
        <w:rPr>
          <w:rFonts w:ascii="宋体" w:eastAsia="宋体" w:hAnsi="宋体" w:hint="eastAsia"/>
          <w:szCs w:val="21"/>
        </w:rPr>
        <w:t>浇注间</w:t>
      </w:r>
      <w:proofErr w:type="gramEnd"/>
      <w:r w:rsidRPr="00F97E75">
        <w:rPr>
          <w:rFonts w:ascii="宋体" w:eastAsia="宋体" w:hAnsi="宋体" w:hint="eastAsia"/>
          <w:szCs w:val="21"/>
        </w:rPr>
        <w:t>不应采用整体混凝土地坪。</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6.2.18</w:t>
      </w:r>
      <w:r w:rsidR="00D4073B">
        <w:rPr>
          <w:rFonts w:ascii="宋体" w:eastAsia="宋体" w:hAnsi="宋体" w:hint="eastAsia"/>
          <w:szCs w:val="21"/>
        </w:rPr>
        <w:t xml:space="preserve"> </w:t>
      </w:r>
      <w:r w:rsidRPr="00F97E75">
        <w:rPr>
          <w:rFonts w:ascii="宋体" w:eastAsia="宋体" w:hAnsi="宋体" w:hint="eastAsia"/>
          <w:szCs w:val="21"/>
        </w:rPr>
        <w:t>经常行人的平台、走台，如需铺设钢板，应采用网纹或花纹钢板。</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6.2.19</w:t>
      </w:r>
      <w:r w:rsidR="00D4073B">
        <w:rPr>
          <w:rFonts w:ascii="宋体" w:eastAsia="宋体" w:hAnsi="宋体" w:hint="eastAsia"/>
          <w:szCs w:val="21"/>
        </w:rPr>
        <w:t xml:space="preserve"> </w:t>
      </w:r>
      <w:r w:rsidRPr="00F97E75">
        <w:rPr>
          <w:rFonts w:ascii="宋体" w:eastAsia="宋体" w:hAnsi="宋体" w:hint="eastAsia"/>
          <w:szCs w:val="21"/>
        </w:rPr>
        <w:t>防火墙应直接砌在基础之上或钢筋混凝土的框架上。</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6.2.20</w:t>
      </w:r>
      <w:r w:rsidR="00D4073B">
        <w:rPr>
          <w:rFonts w:ascii="宋体" w:eastAsia="宋体" w:hAnsi="宋体" w:hint="eastAsia"/>
          <w:szCs w:val="21"/>
        </w:rPr>
        <w:t xml:space="preserve"> </w:t>
      </w:r>
      <w:r w:rsidRPr="00F97E75">
        <w:rPr>
          <w:rFonts w:ascii="宋体" w:eastAsia="宋体" w:hAnsi="宋体" w:hint="eastAsia"/>
          <w:szCs w:val="21"/>
        </w:rPr>
        <w:t>管道或机轴等通过防火墙的部位应填塞严密。</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6.2.21</w:t>
      </w:r>
      <w:r w:rsidR="00D4073B">
        <w:rPr>
          <w:rFonts w:ascii="宋体" w:eastAsia="宋体" w:hAnsi="宋体" w:hint="eastAsia"/>
          <w:szCs w:val="21"/>
        </w:rPr>
        <w:t xml:space="preserve"> </w:t>
      </w:r>
      <w:r w:rsidRPr="00F97E75">
        <w:rPr>
          <w:rFonts w:ascii="宋体" w:eastAsia="宋体" w:hAnsi="宋体" w:hint="eastAsia"/>
          <w:szCs w:val="21"/>
        </w:rPr>
        <w:t>有火灾危险的场所应设置防火安全门。</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6.2.22</w:t>
      </w:r>
      <w:r w:rsidR="00D4073B">
        <w:rPr>
          <w:rFonts w:ascii="宋体" w:eastAsia="宋体" w:hAnsi="宋体" w:hint="eastAsia"/>
          <w:szCs w:val="21"/>
        </w:rPr>
        <w:t xml:space="preserve"> </w:t>
      </w:r>
      <w:r w:rsidRPr="00F97E75">
        <w:rPr>
          <w:rFonts w:ascii="宋体" w:eastAsia="宋体" w:hAnsi="宋体" w:hint="eastAsia"/>
          <w:szCs w:val="21"/>
        </w:rPr>
        <w:t>存放或产生易爆物质的厂房，应有可靠的防爆措施。</w:t>
      </w:r>
    </w:p>
    <w:p w:rsidR="00CC6259" w:rsidRPr="00F97E75" w:rsidRDefault="000B72A2" w:rsidP="00F97E75">
      <w:pPr>
        <w:pStyle w:val="1"/>
        <w:spacing w:beforeLines="100" w:before="312" w:afterLines="100" w:after="312" w:line="240" w:lineRule="auto"/>
        <w:jc w:val="left"/>
        <w:rPr>
          <w:rFonts w:ascii="黑体" w:eastAsia="黑体" w:hAnsi="黑体" w:cs="宋体"/>
          <w:b w:val="0"/>
          <w:bCs/>
          <w:sz w:val="21"/>
          <w:szCs w:val="21"/>
        </w:rPr>
      </w:pPr>
      <w:bookmarkStart w:id="27" w:name="_Toc8379"/>
      <w:bookmarkStart w:id="28" w:name="_Toc521935239"/>
      <w:bookmarkStart w:id="29" w:name="_Toc521935549"/>
      <w:r w:rsidRPr="00F97E75">
        <w:rPr>
          <w:rFonts w:ascii="黑体" w:eastAsia="黑体" w:hAnsi="黑体" w:cs="宋体" w:hint="eastAsia"/>
          <w:b w:val="0"/>
          <w:bCs/>
          <w:sz w:val="21"/>
          <w:szCs w:val="21"/>
        </w:rPr>
        <w:t>7</w:t>
      </w:r>
      <w:r w:rsidR="00D4073B">
        <w:rPr>
          <w:rFonts w:ascii="黑体" w:eastAsia="黑体" w:hAnsi="黑体" w:cs="宋体" w:hint="eastAsia"/>
          <w:b w:val="0"/>
          <w:bCs/>
          <w:sz w:val="21"/>
          <w:szCs w:val="21"/>
        </w:rPr>
        <w:t xml:space="preserve"> </w:t>
      </w:r>
      <w:r w:rsidRPr="00F97E75">
        <w:rPr>
          <w:rFonts w:ascii="黑体" w:eastAsia="黑体" w:hAnsi="黑体" w:cs="宋体" w:hint="eastAsia"/>
          <w:b w:val="0"/>
          <w:bCs/>
          <w:sz w:val="21"/>
          <w:szCs w:val="21"/>
        </w:rPr>
        <w:t>原料</w:t>
      </w:r>
      <w:bookmarkEnd w:id="27"/>
      <w:bookmarkEnd w:id="28"/>
      <w:bookmarkEnd w:id="29"/>
    </w:p>
    <w:p w:rsidR="00CC6259" w:rsidRPr="00D4073B" w:rsidRDefault="000B72A2" w:rsidP="00D4073B">
      <w:pPr>
        <w:pStyle w:val="1"/>
        <w:spacing w:beforeLines="50" w:before="156" w:afterLines="50" w:after="156" w:line="240" w:lineRule="auto"/>
        <w:jc w:val="left"/>
        <w:rPr>
          <w:rFonts w:ascii="黑体" w:eastAsia="黑体" w:hAnsi="黑体" w:cs="宋体"/>
          <w:b w:val="0"/>
          <w:bCs/>
          <w:sz w:val="21"/>
          <w:szCs w:val="21"/>
        </w:rPr>
      </w:pPr>
      <w:bookmarkStart w:id="30" w:name="_Toc521935240"/>
      <w:bookmarkStart w:id="31" w:name="_Toc521935550"/>
      <w:bookmarkStart w:id="32" w:name="_Toc8910"/>
      <w:r w:rsidRPr="00D4073B">
        <w:rPr>
          <w:rFonts w:ascii="黑体" w:eastAsia="黑体" w:hAnsi="黑体" w:cs="宋体" w:hint="eastAsia"/>
          <w:b w:val="0"/>
          <w:bCs/>
          <w:sz w:val="21"/>
          <w:szCs w:val="21"/>
        </w:rPr>
        <w:t>7.1</w:t>
      </w:r>
      <w:bookmarkStart w:id="33" w:name="_Toc19663"/>
      <w:r w:rsidR="00D4073B" w:rsidRPr="00D4073B">
        <w:rPr>
          <w:rFonts w:ascii="黑体" w:eastAsia="黑体" w:hAnsi="黑体" w:cs="宋体" w:hint="eastAsia"/>
          <w:b w:val="0"/>
          <w:bCs/>
          <w:sz w:val="21"/>
          <w:szCs w:val="21"/>
        </w:rPr>
        <w:t xml:space="preserve"> </w:t>
      </w:r>
      <w:r w:rsidRPr="00D4073B">
        <w:rPr>
          <w:rFonts w:ascii="黑体" w:eastAsia="黑体" w:hAnsi="黑体" w:cs="宋体" w:hint="eastAsia"/>
          <w:b w:val="0"/>
          <w:bCs/>
          <w:sz w:val="21"/>
          <w:szCs w:val="21"/>
        </w:rPr>
        <w:t>原料必须符合如下冶炼要求：</w:t>
      </w:r>
      <w:bookmarkEnd w:id="30"/>
      <w:bookmarkEnd w:id="31"/>
      <w:bookmarkEnd w:id="33"/>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szCs w:val="21"/>
        </w:rPr>
        <w:t>7.1.</w:t>
      </w:r>
      <w:r w:rsidR="00D4073B">
        <w:rPr>
          <w:rFonts w:ascii="宋体" w:eastAsia="宋体" w:hAnsi="宋体" w:hint="eastAsia"/>
          <w:szCs w:val="21"/>
        </w:rPr>
        <w:t xml:space="preserve">1 </w:t>
      </w:r>
      <w:r w:rsidRPr="00F97E75">
        <w:rPr>
          <w:rFonts w:ascii="宋体" w:eastAsia="宋体" w:hAnsi="宋体" w:hint="eastAsia"/>
          <w:szCs w:val="21"/>
        </w:rPr>
        <w:t>入炉</w:t>
      </w:r>
      <w:r w:rsidRPr="00F97E75">
        <w:rPr>
          <w:rFonts w:ascii="宋体" w:eastAsia="宋体" w:hAnsi="宋体"/>
          <w:szCs w:val="21"/>
        </w:rPr>
        <w:t>品位</w:t>
      </w:r>
      <w:r w:rsidRPr="00F97E75">
        <w:rPr>
          <w:rFonts w:ascii="宋体" w:eastAsia="宋体" w:hAnsi="宋体" w:hint="eastAsia"/>
          <w:szCs w:val="21"/>
        </w:rPr>
        <w:t>应符合冶炼不同品种的要求，不得混入泥土和污物；</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szCs w:val="21"/>
        </w:rPr>
        <w:t>7.1.</w:t>
      </w:r>
      <w:r w:rsidR="00D4073B">
        <w:rPr>
          <w:rFonts w:ascii="宋体" w:eastAsia="宋体" w:hAnsi="宋体" w:hint="eastAsia"/>
          <w:szCs w:val="21"/>
        </w:rPr>
        <w:t xml:space="preserve">2 </w:t>
      </w:r>
      <w:r w:rsidRPr="00F97E75">
        <w:rPr>
          <w:rFonts w:ascii="宋体" w:eastAsia="宋体" w:hAnsi="宋体" w:hint="eastAsia"/>
          <w:szCs w:val="21"/>
        </w:rPr>
        <w:t>化学成分应稳定；</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szCs w:val="21"/>
        </w:rPr>
        <w:t>7.1.</w:t>
      </w:r>
      <w:r w:rsidRPr="00F97E75">
        <w:rPr>
          <w:rFonts w:ascii="宋体" w:eastAsia="宋体" w:hAnsi="宋体" w:hint="eastAsia"/>
          <w:szCs w:val="21"/>
        </w:rPr>
        <w:t>3</w:t>
      </w:r>
      <w:r w:rsidR="00D4073B">
        <w:rPr>
          <w:rFonts w:ascii="宋体" w:eastAsia="宋体" w:hAnsi="宋体" w:hint="eastAsia"/>
          <w:szCs w:val="21"/>
        </w:rPr>
        <w:t xml:space="preserve"> </w:t>
      </w:r>
      <w:r w:rsidRPr="00F97E75">
        <w:rPr>
          <w:rFonts w:ascii="宋体" w:eastAsia="宋体" w:hAnsi="宋体" w:hint="eastAsia"/>
          <w:szCs w:val="21"/>
        </w:rPr>
        <w:t>水分含量应小于8％；</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szCs w:val="21"/>
        </w:rPr>
        <w:t>7.1.</w:t>
      </w:r>
      <w:r w:rsidR="00D4073B">
        <w:rPr>
          <w:rFonts w:ascii="宋体" w:eastAsia="宋体" w:hAnsi="宋体" w:hint="eastAsia"/>
          <w:szCs w:val="21"/>
        </w:rPr>
        <w:t xml:space="preserve">4 </w:t>
      </w:r>
      <w:r w:rsidRPr="00F97E75">
        <w:rPr>
          <w:rFonts w:ascii="宋体" w:eastAsia="宋体" w:hAnsi="宋体" w:hint="eastAsia"/>
          <w:szCs w:val="21"/>
        </w:rPr>
        <w:t xml:space="preserve">还原剂电阻系数高；  </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szCs w:val="21"/>
        </w:rPr>
        <w:t>7.1.</w:t>
      </w:r>
      <w:r w:rsidR="00D4073B">
        <w:rPr>
          <w:rFonts w:ascii="宋体" w:eastAsia="宋体" w:hAnsi="宋体" w:hint="eastAsia"/>
          <w:szCs w:val="21"/>
        </w:rPr>
        <w:t xml:space="preserve">5 </w:t>
      </w:r>
      <w:r w:rsidRPr="00F97E75">
        <w:rPr>
          <w:rFonts w:ascii="宋体" w:eastAsia="宋体" w:hAnsi="宋体" w:hint="eastAsia"/>
          <w:szCs w:val="21"/>
        </w:rPr>
        <w:t>硅石要有较好的热稳定性，入炉后不得出现爆裂；</w:t>
      </w:r>
    </w:p>
    <w:p w:rsidR="00CC6259" w:rsidRPr="00D4073B" w:rsidRDefault="000B72A2" w:rsidP="00D4073B">
      <w:pPr>
        <w:spacing w:beforeLines="50" w:before="156" w:afterLines="50" w:after="156"/>
        <w:rPr>
          <w:rFonts w:ascii="宋体" w:eastAsia="宋体" w:hAnsi="宋体"/>
          <w:szCs w:val="21"/>
        </w:rPr>
      </w:pPr>
      <w:r w:rsidRPr="00F97E75">
        <w:rPr>
          <w:rFonts w:ascii="宋体" w:eastAsia="宋体" w:hAnsi="宋体"/>
          <w:szCs w:val="21"/>
        </w:rPr>
        <w:t>7.1.</w:t>
      </w:r>
      <w:r w:rsidR="00D4073B">
        <w:rPr>
          <w:rFonts w:ascii="宋体" w:eastAsia="宋体" w:hAnsi="宋体" w:hint="eastAsia"/>
          <w:szCs w:val="21"/>
        </w:rPr>
        <w:t xml:space="preserve">6 </w:t>
      </w:r>
      <w:r w:rsidRPr="00F97E75">
        <w:rPr>
          <w:rFonts w:ascii="宋体" w:eastAsia="宋体" w:hAnsi="宋体" w:hint="eastAsia"/>
          <w:szCs w:val="21"/>
        </w:rPr>
        <w:t xml:space="preserve">入炉块矿和粉矿要有稳定的配比。 </w:t>
      </w:r>
    </w:p>
    <w:p w:rsidR="00CC6259" w:rsidRPr="00D4073B" w:rsidRDefault="000B72A2" w:rsidP="00D4073B">
      <w:pPr>
        <w:pStyle w:val="1"/>
        <w:spacing w:beforeLines="50" w:before="156" w:afterLines="50" w:after="156" w:line="240" w:lineRule="auto"/>
        <w:jc w:val="left"/>
        <w:rPr>
          <w:rFonts w:ascii="黑体" w:eastAsia="黑体" w:hAnsi="黑体" w:cs="宋体"/>
          <w:b w:val="0"/>
          <w:bCs/>
          <w:sz w:val="21"/>
          <w:szCs w:val="21"/>
        </w:rPr>
      </w:pPr>
      <w:bookmarkStart w:id="34" w:name="_Toc521935241"/>
      <w:bookmarkStart w:id="35" w:name="_Toc521935551"/>
      <w:r w:rsidRPr="00D4073B">
        <w:rPr>
          <w:rFonts w:ascii="黑体" w:eastAsia="黑体" w:hAnsi="黑体" w:cs="宋体" w:hint="eastAsia"/>
          <w:b w:val="0"/>
          <w:bCs/>
          <w:sz w:val="21"/>
          <w:szCs w:val="21"/>
        </w:rPr>
        <w:t>7</w:t>
      </w:r>
      <w:r w:rsidRPr="00D4073B">
        <w:rPr>
          <w:rFonts w:ascii="黑体" w:eastAsia="黑体" w:hAnsi="黑体" w:cs="宋体"/>
          <w:b w:val="0"/>
          <w:bCs/>
          <w:sz w:val="21"/>
          <w:szCs w:val="21"/>
        </w:rPr>
        <w:t>.2</w:t>
      </w:r>
      <w:r w:rsidRPr="00D4073B">
        <w:rPr>
          <w:rFonts w:ascii="黑体" w:eastAsia="黑体" w:hAnsi="黑体" w:cs="宋体" w:hint="eastAsia"/>
          <w:b w:val="0"/>
          <w:bCs/>
          <w:sz w:val="21"/>
          <w:szCs w:val="21"/>
        </w:rPr>
        <w:t>贮存</w:t>
      </w:r>
      <w:bookmarkEnd w:id="32"/>
      <w:bookmarkEnd w:id="34"/>
      <w:bookmarkEnd w:id="35"/>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2</w:t>
      </w:r>
      <w:r w:rsidRPr="00F97E75">
        <w:rPr>
          <w:rFonts w:ascii="宋体" w:eastAsia="宋体" w:hAnsi="宋体" w:hint="eastAsia"/>
          <w:szCs w:val="21"/>
        </w:rPr>
        <w:t>.1</w:t>
      </w:r>
      <w:r w:rsidR="00D4073B">
        <w:rPr>
          <w:rFonts w:ascii="宋体" w:eastAsia="宋体" w:hAnsi="宋体" w:hint="eastAsia"/>
          <w:szCs w:val="21"/>
        </w:rPr>
        <w:t xml:space="preserve"> </w:t>
      </w:r>
      <w:r w:rsidRPr="00F97E75">
        <w:rPr>
          <w:rFonts w:ascii="宋体" w:eastAsia="宋体" w:hAnsi="宋体" w:hint="eastAsia"/>
          <w:szCs w:val="21"/>
        </w:rPr>
        <w:t>装卸场地和堆场之间的通道，宽度不应小于</w:t>
      </w:r>
      <w:r w:rsidRPr="00F97E75">
        <w:rPr>
          <w:rFonts w:ascii="宋体" w:eastAsia="宋体" w:hAnsi="宋体"/>
          <w:szCs w:val="21"/>
        </w:rPr>
        <w:t>4</w:t>
      </w:r>
      <w:r w:rsidRPr="00F97E75">
        <w:rPr>
          <w:rFonts w:ascii="宋体" w:eastAsia="宋体" w:hAnsi="宋体" w:hint="eastAsia"/>
          <w:szCs w:val="21"/>
        </w:rPr>
        <w:t>m。</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2</w:t>
      </w:r>
      <w:r w:rsidRPr="00F97E75">
        <w:rPr>
          <w:rFonts w:ascii="宋体" w:eastAsia="宋体" w:hAnsi="宋体" w:hint="eastAsia"/>
          <w:szCs w:val="21"/>
        </w:rPr>
        <w:t>.2</w:t>
      </w:r>
      <w:r w:rsidR="00D4073B">
        <w:rPr>
          <w:rFonts w:ascii="宋体" w:eastAsia="宋体" w:hAnsi="宋体" w:hint="eastAsia"/>
          <w:szCs w:val="21"/>
        </w:rPr>
        <w:t xml:space="preserve"> </w:t>
      </w:r>
      <w:r w:rsidRPr="00F97E75">
        <w:rPr>
          <w:rFonts w:ascii="宋体" w:eastAsia="宋体" w:hAnsi="宋体" w:hint="eastAsia"/>
          <w:szCs w:val="21"/>
        </w:rPr>
        <w:t>原料或成品不应堆放在</w:t>
      </w:r>
      <w:proofErr w:type="gramStart"/>
      <w:r w:rsidRPr="00F97E75">
        <w:rPr>
          <w:rFonts w:ascii="宋体" w:eastAsia="宋体" w:hAnsi="宋体" w:hint="eastAsia"/>
          <w:szCs w:val="21"/>
        </w:rPr>
        <w:t>烟囟</w:t>
      </w:r>
      <w:proofErr w:type="gramEnd"/>
      <w:r w:rsidRPr="00F97E75">
        <w:rPr>
          <w:rFonts w:ascii="宋体" w:eastAsia="宋体" w:hAnsi="宋体" w:hint="eastAsia"/>
          <w:szCs w:val="21"/>
        </w:rPr>
        <w:t>、厂房、围墙和管道支架等建(构)筑物的基础上。</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2</w:t>
      </w:r>
      <w:r w:rsidRPr="00F97E75">
        <w:rPr>
          <w:rFonts w:ascii="宋体" w:eastAsia="宋体" w:hAnsi="宋体" w:hint="eastAsia"/>
          <w:szCs w:val="21"/>
        </w:rPr>
        <w:t>.3</w:t>
      </w:r>
      <w:r w:rsidR="00D4073B">
        <w:rPr>
          <w:rFonts w:ascii="宋体" w:eastAsia="宋体" w:hAnsi="宋体" w:hint="eastAsia"/>
          <w:szCs w:val="21"/>
        </w:rPr>
        <w:t xml:space="preserve"> </w:t>
      </w:r>
      <w:r w:rsidRPr="00F97E75">
        <w:rPr>
          <w:rFonts w:ascii="宋体" w:eastAsia="宋体" w:hAnsi="宋体" w:hint="eastAsia"/>
          <w:szCs w:val="21"/>
        </w:rPr>
        <w:t>料堆与铁路钢轨外侧的距离，不应小于1.5m。</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2</w:t>
      </w:r>
      <w:r w:rsidRPr="00F97E75">
        <w:rPr>
          <w:rFonts w:ascii="宋体" w:eastAsia="宋体" w:hAnsi="宋体" w:hint="eastAsia"/>
          <w:szCs w:val="21"/>
        </w:rPr>
        <w:t>.4</w:t>
      </w:r>
      <w:r w:rsidR="00D4073B">
        <w:rPr>
          <w:rFonts w:ascii="宋体" w:eastAsia="宋体" w:hAnsi="宋体" w:hint="eastAsia"/>
          <w:szCs w:val="21"/>
        </w:rPr>
        <w:t xml:space="preserve"> </w:t>
      </w:r>
      <w:r w:rsidRPr="00F97E75">
        <w:rPr>
          <w:rFonts w:ascii="宋体" w:eastAsia="宋体" w:hAnsi="宋体" w:hint="eastAsia"/>
          <w:szCs w:val="21"/>
        </w:rPr>
        <w:t>道路转弯处和交叉路口附近的料堆，不应影响车辆驾驶员的视线。</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2</w:t>
      </w:r>
      <w:r w:rsidRPr="00F97E75">
        <w:rPr>
          <w:rFonts w:ascii="宋体" w:eastAsia="宋体" w:hAnsi="宋体" w:hint="eastAsia"/>
          <w:szCs w:val="21"/>
        </w:rPr>
        <w:t>.5</w:t>
      </w:r>
      <w:r w:rsidR="00D4073B">
        <w:rPr>
          <w:rFonts w:ascii="宋体" w:eastAsia="宋体" w:hAnsi="宋体" w:hint="eastAsia"/>
          <w:szCs w:val="21"/>
        </w:rPr>
        <w:t xml:space="preserve"> </w:t>
      </w:r>
      <w:r w:rsidRPr="00F97E75">
        <w:rPr>
          <w:rFonts w:ascii="宋体" w:eastAsia="宋体" w:hAnsi="宋体" w:hint="eastAsia"/>
          <w:szCs w:val="21"/>
        </w:rPr>
        <w:t>原料不应堆放在地下设施之上。</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2</w:t>
      </w:r>
      <w:r w:rsidRPr="00F97E75">
        <w:rPr>
          <w:rFonts w:ascii="宋体" w:eastAsia="宋体" w:hAnsi="宋体" w:hint="eastAsia"/>
          <w:szCs w:val="21"/>
        </w:rPr>
        <w:t>.6</w:t>
      </w:r>
      <w:r w:rsidR="00D4073B">
        <w:rPr>
          <w:rFonts w:ascii="宋体" w:eastAsia="宋体" w:hAnsi="宋体" w:hint="eastAsia"/>
          <w:szCs w:val="21"/>
        </w:rPr>
        <w:t xml:space="preserve"> </w:t>
      </w:r>
      <w:r w:rsidRPr="00F97E75">
        <w:rPr>
          <w:rFonts w:ascii="宋体" w:eastAsia="宋体" w:hAnsi="宋体" w:hint="eastAsia"/>
          <w:szCs w:val="21"/>
        </w:rPr>
        <w:t>硝石、硅铁粉等原料，应设专用库。库房建筑与库房设施应有防火、防爆、防雨、防潮措施。</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2</w:t>
      </w:r>
      <w:r w:rsidRPr="00F97E75">
        <w:rPr>
          <w:rFonts w:ascii="宋体" w:eastAsia="宋体" w:hAnsi="宋体" w:hint="eastAsia"/>
          <w:szCs w:val="21"/>
        </w:rPr>
        <w:t>.7</w:t>
      </w:r>
      <w:r w:rsidR="00D4073B">
        <w:rPr>
          <w:rFonts w:ascii="宋体" w:eastAsia="宋体" w:hAnsi="宋体" w:hint="eastAsia"/>
          <w:szCs w:val="21"/>
        </w:rPr>
        <w:t xml:space="preserve"> </w:t>
      </w:r>
      <w:r w:rsidRPr="00F97E75">
        <w:rPr>
          <w:rFonts w:ascii="宋体" w:eastAsia="宋体" w:hAnsi="宋体" w:hint="eastAsia"/>
          <w:szCs w:val="21"/>
        </w:rPr>
        <w:t>容易自燃的煤不应自然堆存，必须自然堆存时，应采取防止自燃措施及必要的消防措施。</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2</w:t>
      </w:r>
      <w:r w:rsidRPr="00F97E75">
        <w:rPr>
          <w:rFonts w:ascii="宋体" w:eastAsia="宋体" w:hAnsi="宋体" w:hint="eastAsia"/>
          <w:szCs w:val="21"/>
        </w:rPr>
        <w:t>.8</w:t>
      </w:r>
      <w:r w:rsidR="00D4073B">
        <w:rPr>
          <w:rFonts w:ascii="宋体" w:eastAsia="宋体" w:hAnsi="宋体" w:hint="eastAsia"/>
          <w:szCs w:val="21"/>
        </w:rPr>
        <w:t xml:space="preserve"> </w:t>
      </w:r>
      <w:proofErr w:type="gramStart"/>
      <w:r w:rsidRPr="00F97E75">
        <w:rPr>
          <w:rFonts w:ascii="宋体" w:eastAsia="宋体" w:hAnsi="宋体" w:hint="eastAsia"/>
          <w:szCs w:val="21"/>
        </w:rPr>
        <w:t>料仓上口</w:t>
      </w:r>
      <w:proofErr w:type="gramEnd"/>
      <w:r w:rsidRPr="00F97E75">
        <w:rPr>
          <w:rFonts w:ascii="宋体" w:eastAsia="宋体" w:hAnsi="宋体" w:hint="eastAsia"/>
          <w:szCs w:val="21"/>
        </w:rPr>
        <w:t>应设格栅，打开格栅应经批准，并采取防护措施。</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2</w:t>
      </w:r>
      <w:r w:rsidRPr="00F97E75">
        <w:rPr>
          <w:rFonts w:ascii="宋体" w:eastAsia="宋体" w:hAnsi="宋体" w:hint="eastAsia"/>
          <w:szCs w:val="21"/>
        </w:rPr>
        <w:t>.9</w:t>
      </w:r>
      <w:r w:rsidR="00D4073B">
        <w:rPr>
          <w:rFonts w:ascii="宋体" w:eastAsia="宋体" w:hAnsi="宋体" w:hint="eastAsia"/>
          <w:szCs w:val="21"/>
        </w:rPr>
        <w:t xml:space="preserve"> </w:t>
      </w:r>
      <w:r w:rsidRPr="00F97E75">
        <w:rPr>
          <w:rFonts w:ascii="宋体" w:eastAsia="宋体" w:hAnsi="宋体" w:hint="eastAsia"/>
          <w:szCs w:val="21"/>
        </w:rPr>
        <w:t>人员</w:t>
      </w:r>
      <w:proofErr w:type="gramStart"/>
      <w:r w:rsidRPr="00F97E75">
        <w:rPr>
          <w:rFonts w:ascii="宋体" w:eastAsia="宋体" w:hAnsi="宋体" w:hint="eastAsia"/>
          <w:szCs w:val="21"/>
        </w:rPr>
        <w:t>进入料仓时</w:t>
      </w:r>
      <w:proofErr w:type="gramEnd"/>
      <w:r w:rsidRPr="00F97E75">
        <w:rPr>
          <w:rFonts w:ascii="宋体" w:eastAsia="宋体" w:hAnsi="宋体" w:hint="eastAsia"/>
          <w:szCs w:val="21"/>
        </w:rPr>
        <w:t>，应按有限空间作业进行管理，并系安全带(其长度应适宜)，在作业平面铺设垫板，有专人监护，不应单独作业。宜采取机械疏通。</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2</w:t>
      </w:r>
      <w:r w:rsidRPr="00F97E75">
        <w:rPr>
          <w:rFonts w:ascii="宋体" w:eastAsia="宋体" w:hAnsi="宋体" w:hint="eastAsia"/>
          <w:szCs w:val="21"/>
        </w:rPr>
        <w:t>.10</w:t>
      </w:r>
      <w:r w:rsidR="00D4073B">
        <w:rPr>
          <w:rFonts w:ascii="宋体" w:eastAsia="宋体" w:hAnsi="宋体" w:hint="eastAsia"/>
          <w:szCs w:val="21"/>
        </w:rPr>
        <w:t xml:space="preserve"> </w:t>
      </w:r>
      <w:r w:rsidRPr="00F97E75">
        <w:rPr>
          <w:rFonts w:ascii="宋体" w:eastAsia="宋体" w:hAnsi="宋体" w:hint="eastAsia"/>
          <w:szCs w:val="21"/>
        </w:rPr>
        <w:t>封闭电炉的料仓，</w:t>
      </w:r>
      <w:proofErr w:type="gramStart"/>
      <w:r w:rsidRPr="00F97E75">
        <w:rPr>
          <w:rFonts w:ascii="宋体" w:eastAsia="宋体" w:hAnsi="宋体" w:hint="eastAsia"/>
          <w:szCs w:val="21"/>
        </w:rPr>
        <w:t>料位不应</w:t>
      </w:r>
      <w:proofErr w:type="gramEnd"/>
      <w:r w:rsidRPr="00F97E75">
        <w:rPr>
          <w:rFonts w:ascii="宋体" w:eastAsia="宋体" w:hAnsi="宋体" w:hint="eastAsia"/>
          <w:szCs w:val="21"/>
        </w:rPr>
        <w:t>低于</w:t>
      </w:r>
      <w:proofErr w:type="gramStart"/>
      <w:r w:rsidRPr="00F97E75">
        <w:rPr>
          <w:rFonts w:ascii="宋体" w:eastAsia="宋体" w:hAnsi="宋体" w:hint="eastAsia"/>
          <w:szCs w:val="21"/>
        </w:rPr>
        <w:t>料仓高度</w:t>
      </w:r>
      <w:proofErr w:type="gramEnd"/>
      <w:r w:rsidRPr="00F97E75">
        <w:rPr>
          <w:rFonts w:ascii="宋体" w:eastAsia="宋体" w:hAnsi="宋体" w:hint="eastAsia"/>
          <w:szCs w:val="21"/>
        </w:rPr>
        <w:t>的4／5。配料完毕，作业人员应立即</w:t>
      </w:r>
      <w:proofErr w:type="gramStart"/>
      <w:r w:rsidRPr="00F97E75">
        <w:rPr>
          <w:rFonts w:ascii="宋体" w:eastAsia="宋体" w:hAnsi="宋体" w:hint="eastAsia"/>
          <w:szCs w:val="21"/>
        </w:rPr>
        <w:t>离开料仓与</w:t>
      </w:r>
      <w:proofErr w:type="gramEnd"/>
      <w:r w:rsidRPr="00F97E75">
        <w:rPr>
          <w:rFonts w:ascii="宋体" w:eastAsia="宋体" w:hAnsi="宋体" w:hint="eastAsia"/>
          <w:szCs w:val="21"/>
        </w:rPr>
        <w:lastRenderedPageBreak/>
        <w:t>煤气净化系统。</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2</w:t>
      </w:r>
      <w:r w:rsidRPr="00F97E75">
        <w:rPr>
          <w:rFonts w:ascii="宋体" w:eastAsia="宋体" w:hAnsi="宋体" w:hint="eastAsia"/>
          <w:szCs w:val="21"/>
        </w:rPr>
        <w:t>.11</w:t>
      </w:r>
      <w:r w:rsidR="00D4073B">
        <w:rPr>
          <w:rFonts w:ascii="宋体" w:eastAsia="宋体" w:hAnsi="宋体" w:hint="eastAsia"/>
          <w:szCs w:val="21"/>
        </w:rPr>
        <w:t xml:space="preserve"> </w:t>
      </w:r>
      <w:r w:rsidRPr="00F97E75">
        <w:rPr>
          <w:rFonts w:ascii="宋体" w:eastAsia="宋体" w:hAnsi="宋体" w:hint="eastAsia"/>
          <w:szCs w:val="21"/>
        </w:rPr>
        <w:t>使用同位素放射源</w:t>
      </w:r>
      <w:proofErr w:type="gramStart"/>
      <w:r w:rsidRPr="00F97E75">
        <w:rPr>
          <w:rFonts w:ascii="宋体" w:eastAsia="宋体" w:hAnsi="宋体" w:hint="eastAsia"/>
          <w:szCs w:val="21"/>
        </w:rPr>
        <w:t>监控料位或</w:t>
      </w:r>
      <w:proofErr w:type="gramEnd"/>
      <w:r w:rsidRPr="00F97E75">
        <w:rPr>
          <w:rFonts w:ascii="宋体" w:eastAsia="宋体" w:hAnsi="宋体" w:hint="eastAsia"/>
          <w:szCs w:val="21"/>
        </w:rPr>
        <w:t>用作计量的核子称等，在其设置的区域内，应采取有效的防辐射措施，设置明显的安全警示标志。</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2</w:t>
      </w:r>
      <w:r w:rsidRPr="00F97E75">
        <w:rPr>
          <w:rFonts w:ascii="宋体" w:eastAsia="宋体" w:hAnsi="宋体" w:hint="eastAsia"/>
          <w:szCs w:val="21"/>
        </w:rPr>
        <w:t>.12</w:t>
      </w:r>
      <w:r w:rsidR="00D4073B">
        <w:rPr>
          <w:rFonts w:ascii="宋体" w:eastAsia="宋体" w:hAnsi="宋体" w:hint="eastAsia"/>
          <w:szCs w:val="21"/>
        </w:rPr>
        <w:t xml:space="preserve"> </w:t>
      </w:r>
      <w:r w:rsidRPr="00F97E75">
        <w:rPr>
          <w:rFonts w:ascii="宋体" w:eastAsia="宋体" w:hAnsi="宋体" w:hint="eastAsia"/>
          <w:szCs w:val="21"/>
        </w:rPr>
        <w:t>应建立放射源安全使用、管理的规章制度，防止放射源脱落、丢失、被盗。</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2</w:t>
      </w:r>
      <w:r w:rsidRPr="00F97E75">
        <w:rPr>
          <w:rFonts w:ascii="宋体" w:eastAsia="宋体" w:hAnsi="宋体" w:hint="eastAsia"/>
          <w:szCs w:val="21"/>
        </w:rPr>
        <w:t>.13</w:t>
      </w:r>
      <w:r w:rsidR="00D4073B">
        <w:rPr>
          <w:rFonts w:ascii="宋体" w:eastAsia="宋体" w:hAnsi="宋体" w:hint="eastAsia"/>
          <w:szCs w:val="21"/>
        </w:rPr>
        <w:t xml:space="preserve"> </w:t>
      </w:r>
      <w:r w:rsidRPr="00F97E75">
        <w:rPr>
          <w:rFonts w:ascii="宋体" w:eastAsia="宋体" w:hAnsi="宋体" w:hint="eastAsia"/>
          <w:szCs w:val="21"/>
        </w:rPr>
        <w:t>闲置的放射源应按国家有关规定处置。</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2.14</w:t>
      </w:r>
      <w:r w:rsidR="00D4073B">
        <w:rPr>
          <w:rFonts w:ascii="宋体" w:eastAsia="宋体" w:hAnsi="宋体" w:hint="eastAsia"/>
          <w:szCs w:val="21"/>
        </w:rPr>
        <w:t xml:space="preserve"> </w:t>
      </w:r>
      <w:r w:rsidRPr="00F97E75">
        <w:rPr>
          <w:rFonts w:ascii="宋体" w:eastAsia="宋体" w:hAnsi="宋体" w:hint="eastAsia"/>
          <w:szCs w:val="21"/>
        </w:rPr>
        <w:t>电极筒加装平台，各电极筒之间应有固定的绝缘隔绝措施。</w:t>
      </w:r>
    </w:p>
    <w:p w:rsidR="00CC6259" w:rsidRPr="00D4073B" w:rsidRDefault="000B72A2" w:rsidP="00D4073B">
      <w:pPr>
        <w:pStyle w:val="1"/>
        <w:spacing w:beforeLines="50" w:before="156" w:afterLines="50" w:after="156" w:line="240" w:lineRule="auto"/>
        <w:jc w:val="left"/>
        <w:rPr>
          <w:rFonts w:ascii="黑体" w:eastAsia="黑体" w:hAnsi="黑体" w:cs="宋体"/>
          <w:b w:val="0"/>
          <w:bCs/>
          <w:sz w:val="21"/>
          <w:szCs w:val="21"/>
        </w:rPr>
      </w:pPr>
      <w:bookmarkStart w:id="36" w:name="_Toc11362"/>
      <w:bookmarkStart w:id="37" w:name="_Toc521935242"/>
      <w:bookmarkStart w:id="38" w:name="_Toc521935552"/>
      <w:r w:rsidRPr="00D4073B">
        <w:rPr>
          <w:rFonts w:ascii="黑体" w:eastAsia="黑体" w:hAnsi="黑体" w:cs="宋体" w:hint="eastAsia"/>
          <w:b w:val="0"/>
          <w:bCs/>
          <w:sz w:val="21"/>
          <w:szCs w:val="21"/>
        </w:rPr>
        <w:t>7.</w:t>
      </w:r>
      <w:r w:rsidRPr="00D4073B">
        <w:rPr>
          <w:rFonts w:ascii="黑体" w:eastAsia="黑体" w:hAnsi="黑体" w:cs="宋体"/>
          <w:b w:val="0"/>
          <w:bCs/>
          <w:sz w:val="21"/>
          <w:szCs w:val="21"/>
        </w:rPr>
        <w:t>3</w:t>
      </w:r>
      <w:r w:rsidR="00D4073B">
        <w:rPr>
          <w:rFonts w:ascii="黑体" w:eastAsia="黑体" w:hAnsi="黑体" w:cs="宋体" w:hint="eastAsia"/>
          <w:b w:val="0"/>
          <w:bCs/>
          <w:sz w:val="21"/>
          <w:szCs w:val="21"/>
        </w:rPr>
        <w:t xml:space="preserve"> </w:t>
      </w:r>
      <w:r w:rsidRPr="00D4073B">
        <w:rPr>
          <w:rFonts w:ascii="黑体" w:eastAsia="黑体" w:hAnsi="黑体" w:cs="宋体" w:hint="eastAsia"/>
          <w:b w:val="0"/>
          <w:bCs/>
          <w:sz w:val="21"/>
          <w:szCs w:val="21"/>
        </w:rPr>
        <w:t>破、粉碎及配料</w:t>
      </w:r>
      <w:bookmarkEnd w:id="36"/>
      <w:bookmarkEnd w:id="37"/>
      <w:bookmarkEnd w:id="38"/>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3</w:t>
      </w:r>
      <w:r w:rsidRPr="00F97E75">
        <w:rPr>
          <w:rFonts w:ascii="宋体" w:eastAsia="宋体" w:hAnsi="宋体" w:hint="eastAsia"/>
          <w:szCs w:val="21"/>
        </w:rPr>
        <w:t>.1</w:t>
      </w:r>
      <w:r w:rsidR="00D4073B">
        <w:rPr>
          <w:rFonts w:ascii="宋体" w:eastAsia="宋体" w:hAnsi="宋体" w:hint="eastAsia"/>
          <w:szCs w:val="21"/>
        </w:rPr>
        <w:t xml:space="preserve"> </w:t>
      </w:r>
      <w:r w:rsidRPr="00F97E75">
        <w:rPr>
          <w:rFonts w:ascii="宋体" w:eastAsia="宋体" w:hAnsi="宋体" w:hint="eastAsia"/>
          <w:szCs w:val="21"/>
        </w:rPr>
        <w:t>破碎机的机座底部，应采取防震措施。</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3</w:t>
      </w:r>
      <w:r w:rsidRPr="00F97E75">
        <w:rPr>
          <w:rFonts w:ascii="宋体" w:eastAsia="宋体" w:hAnsi="宋体" w:hint="eastAsia"/>
          <w:szCs w:val="21"/>
        </w:rPr>
        <w:t>.2</w:t>
      </w:r>
      <w:r w:rsidR="00D4073B">
        <w:rPr>
          <w:rFonts w:ascii="宋体" w:eastAsia="宋体" w:hAnsi="宋体" w:hint="eastAsia"/>
          <w:szCs w:val="21"/>
        </w:rPr>
        <w:t xml:space="preserve"> </w:t>
      </w:r>
      <w:r w:rsidRPr="00F97E75">
        <w:rPr>
          <w:rFonts w:ascii="宋体" w:eastAsia="宋体" w:hAnsi="宋体" w:hint="eastAsia"/>
          <w:szCs w:val="21"/>
        </w:rPr>
        <w:t>粉碎机前应设有</w:t>
      </w:r>
      <w:proofErr w:type="gramStart"/>
      <w:r w:rsidRPr="00F97E75">
        <w:rPr>
          <w:rFonts w:ascii="宋体" w:eastAsia="宋体" w:hAnsi="宋体" w:hint="eastAsia"/>
          <w:szCs w:val="21"/>
        </w:rPr>
        <w:t>自动卸铁的</w:t>
      </w:r>
      <w:proofErr w:type="gramEnd"/>
      <w:r w:rsidRPr="00F97E75">
        <w:rPr>
          <w:rFonts w:ascii="宋体" w:eastAsia="宋体" w:hAnsi="宋体" w:hint="eastAsia"/>
          <w:szCs w:val="21"/>
        </w:rPr>
        <w:t>电磁分离器。</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3</w:t>
      </w:r>
      <w:r w:rsidRPr="00F97E75">
        <w:rPr>
          <w:rFonts w:ascii="宋体" w:eastAsia="宋体" w:hAnsi="宋体" w:hint="eastAsia"/>
          <w:szCs w:val="21"/>
        </w:rPr>
        <w:t>.3</w:t>
      </w:r>
      <w:r w:rsidR="00D4073B">
        <w:rPr>
          <w:rFonts w:ascii="宋体" w:eastAsia="宋体" w:hAnsi="宋体" w:hint="eastAsia"/>
          <w:szCs w:val="21"/>
        </w:rPr>
        <w:t xml:space="preserve"> </w:t>
      </w:r>
      <w:r w:rsidRPr="00F97E75">
        <w:rPr>
          <w:rFonts w:ascii="宋体" w:eastAsia="宋体" w:hAnsi="宋体" w:hint="eastAsia"/>
          <w:szCs w:val="21"/>
        </w:rPr>
        <w:t>破碎机安装收</w:t>
      </w:r>
      <w:r w:rsidR="00AC1DEC" w:rsidRPr="00F97E75">
        <w:rPr>
          <w:rFonts w:ascii="宋体" w:eastAsia="宋体" w:hAnsi="宋体" w:hint="eastAsia"/>
          <w:szCs w:val="21"/>
        </w:rPr>
        <w:t>尘</w:t>
      </w:r>
      <w:r w:rsidRPr="00F97E75">
        <w:rPr>
          <w:rFonts w:ascii="宋体" w:eastAsia="宋体" w:hAnsi="宋体" w:hint="eastAsia"/>
          <w:szCs w:val="21"/>
        </w:rPr>
        <w:t>器。</w:t>
      </w:r>
    </w:p>
    <w:p w:rsidR="00CC6259" w:rsidRPr="00D4073B" w:rsidRDefault="000B72A2" w:rsidP="00D4073B">
      <w:pPr>
        <w:pStyle w:val="1"/>
        <w:spacing w:beforeLines="50" w:before="156" w:afterLines="50" w:after="156" w:line="240" w:lineRule="auto"/>
        <w:jc w:val="left"/>
        <w:rPr>
          <w:rFonts w:ascii="黑体" w:eastAsia="黑体" w:hAnsi="黑体" w:cs="宋体"/>
          <w:b w:val="0"/>
          <w:bCs/>
          <w:sz w:val="21"/>
          <w:szCs w:val="21"/>
        </w:rPr>
      </w:pPr>
      <w:bookmarkStart w:id="39" w:name="_Toc14193"/>
      <w:bookmarkStart w:id="40" w:name="_Toc521935243"/>
      <w:bookmarkStart w:id="41" w:name="_Toc521935553"/>
      <w:r w:rsidRPr="00D4073B">
        <w:rPr>
          <w:rFonts w:ascii="黑体" w:eastAsia="黑体" w:hAnsi="黑体" w:cs="宋体" w:hint="eastAsia"/>
          <w:b w:val="0"/>
          <w:bCs/>
          <w:sz w:val="21"/>
          <w:szCs w:val="21"/>
        </w:rPr>
        <w:t>7.</w:t>
      </w:r>
      <w:r w:rsidRPr="00D4073B">
        <w:rPr>
          <w:rFonts w:ascii="黑体" w:eastAsia="黑体" w:hAnsi="黑体" w:cs="宋体"/>
          <w:b w:val="0"/>
          <w:bCs/>
          <w:sz w:val="21"/>
          <w:szCs w:val="21"/>
        </w:rPr>
        <w:t>4</w:t>
      </w:r>
      <w:r w:rsidR="00D4073B">
        <w:rPr>
          <w:rFonts w:ascii="黑体" w:eastAsia="黑体" w:hAnsi="黑体" w:cs="宋体" w:hint="eastAsia"/>
          <w:b w:val="0"/>
          <w:bCs/>
          <w:sz w:val="21"/>
          <w:szCs w:val="21"/>
        </w:rPr>
        <w:t xml:space="preserve"> </w:t>
      </w:r>
      <w:r w:rsidRPr="00D4073B">
        <w:rPr>
          <w:rFonts w:ascii="黑体" w:eastAsia="黑体" w:hAnsi="黑体" w:cs="宋体" w:hint="eastAsia"/>
          <w:b w:val="0"/>
          <w:bCs/>
          <w:sz w:val="21"/>
          <w:szCs w:val="21"/>
        </w:rPr>
        <w:t>焙烧、干燥</w:t>
      </w:r>
      <w:bookmarkEnd w:id="39"/>
      <w:bookmarkEnd w:id="40"/>
      <w:bookmarkEnd w:id="41"/>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4</w:t>
      </w:r>
      <w:r w:rsidRPr="00F97E75">
        <w:rPr>
          <w:rFonts w:ascii="宋体" w:eastAsia="宋体" w:hAnsi="宋体" w:hint="eastAsia"/>
          <w:szCs w:val="21"/>
        </w:rPr>
        <w:t>.1</w:t>
      </w:r>
      <w:r w:rsidR="00D4073B">
        <w:rPr>
          <w:rFonts w:ascii="宋体" w:eastAsia="宋体" w:hAnsi="宋体" w:hint="eastAsia"/>
          <w:szCs w:val="21"/>
        </w:rPr>
        <w:t xml:space="preserve"> </w:t>
      </w:r>
      <w:r w:rsidRPr="00F97E75">
        <w:rPr>
          <w:rFonts w:ascii="宋体" w:eastAsia="宋体" w:hAnsi="宋体" w:hint="eastAsia"/>
          <w:szCs w:val="21"/>
        </w:rPr>
        <w:t>回转窑应设双回路供电。热状态下的回转窑，如遇停电或其他事故，应每隔30～60min盘窑一次。</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4</w:t>
      </w:r>
      <w:r w:rsidRPr="00F97E75">
        <w:rPr>
          <w:rFonts w:ascii="宋体" w:eastAsia="宋体" w:hAnsi="宋体" w:hint="eastAsia"/>
          <w:szCs w:val="21"/>
        </w:rPr>
        <w:t>.2</w:t>
      </w:r>
      <w:r w:rsidR="00D4073B">
        <w:rPr>
          <w:rFonts w:ascii="宋体" w:eastAsia="宋体" w:hAnsi="宋体" w:hint="eastAsia"/>
          <w:szCs w:val="21"/>
        </w:rPr>
        <w:t xml:space="preserve"> </w:t>
      </w:r>
      <w:r w:rsidRPr="00F97E75">
        <w:rPr>
          <w:rFonts w:ascii="宋体" w:eastAsia="宋体" w:hAnsi="宋体" w:hint="eastAsia"/>
          <w:szCs w:val="21"/>
        </w:rPr>
        <w:t>焙烧、干燥设施用煤气作燃料时，应遵守GB 6222的有关规定，宜设有高温带温度、废气温度、煤气压力等自动记录仪表。当煤气压力低于500Pa时，应能自动切断煤气和停止风机。</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4</w:t>
      </w:r>
      <w:r w:rsidRPr="00F97E75">
        <w:rPr>
          <w:rFonts w:ascii="宋体" w:eastAsia="宋体" w:hAnsi="宋体" w:hint="eastAsia"/>
          <w:szCs w:val="21"/>
        </w:rPr>
        <w:t>.3</w:t>
      </w:r>
      <w:r w:rsidR="00D4073B">
        <w:rPr>
          <w:rFonts w:ascii="宋体" w:eastAsia="宋体" w:hAnsi="宋体" w:hint="eastAsia"/>
          <w:szCs w:val="21"/>
        </w:rPr>
        <w:t xml:space="preserve"> </w:t>
      </w:r>
      <w:r w:rsidRPr="00F97E75">
        <w:rPr>
          <w:rFonts w:ascii="宋体" w:eastAsia="宋体" w:hAnsi="宋体" w:hint="eastAsia"/>
          <w:szCs w:val="21"/>
        </w:rPr>
        <w:t>焙烧、干燥设施用重油作燃料时，应装设压力表。</w:t>
      </w:r>
    </w:p>
    <w:p w:rsidR="00CC6259" w:rsidRPr="00D4073B" w:rsidRDefault="000B72A2" w:rsidP="00D4073B">
      <w:pPr>
        <w:pStyle w:val="1"/>
        <w:spacing w:beforeLines="50" w:before="156" w:afterLines="50" w:after="156" w:line="240" w:lineRule="auto"/>
        <w:jc w:val="left"/>
        <w:rPr>
          <w:rFonts w:ascii="黑体" w:eastAsia="黑体" w:hAnsi="黑体" w:cs="宋体"/>
          <w:b w:val="0"/>
          <w:bCs/>
          <w:sz w:val="21"/>
          <w:szCs w:val="21"/>
        </w:rPr>
      </w:pPr>
      <w:bookmarkStart w:id="42" w:name="_Toc22865"/>
      <w:bookmarkStart w:id="43" w:name="_Toc521935244"/>
      <w:bookmarkStart w:id="44" w:name="_Toc521935554"/>
      <w:r w:rsidRPr="00D4073B">
        <w:rPr>
          <w:rFonts w:ascii="黑体" w:eastAsia="黑体" w:hAnsi="黑体" w:cs="宋体" w:hint="eastAsia"/>
          <w:b w:val="0"/>
          <w:bCs/>
          <w:sz w:val="21"/>
          <w:szCs w:val="21"/>
        </w:rPr>
        <w:t>7.</w:t>
      </w:r>
      <w:r w:rsidRPr="00D4073B">
        <w:rPr>
          <w:rFonts w:ascii="黑体" w:eastAsia="黑体" w:hAnsi="黑体" w:cs="宋体"/>
          <w:b w:val="0"/>
          <w:bCs/>
          <w:sz w:val="21"/>
          <w:szCs w:val="21"/>
        </w:rPr>
        <w:t>5</w:t>
      </w:r>
      <w:r w:rsidR="00D4073B">
        <w:rPr>
          <w:rFonts w:ascii="黑体" w:eastAsia="黑体" w:hAnsi="黑体" w:cs="宋体" w:hint="eastAsia"/>
          <w:b w:val="0"/>
          <w:bCs/>
          <w:sz w:val="21"/>
          <w:szCs w:val="21"/>
        </w:rPr>
        <w:t xml:space="preserve"> </w:t>
      </w:r>
      <w:r w:rsidRPr="00D4073B">
        <w:rPr>
          <w:rFonts w:ascii="黑体" w:eastAsia="黑体" w:hAnsi="黑体" w:cs="宋体" w:hint="eastAsia"/>
          <w:b w:val="0"/>
          <w:bCs/>
          <w:sz w:val="21"/>
          <w:szCs w:val="21"/>
        </w:rPr>
        <w:t>浓缩、浸出、固液分离</w:t>
      </w:r>
      <w:bookmarkEnd w:id="42"/>
      <w:bookmarkEnd w:id="43"/>
      <w:bookmarkEnd w:id="44"/>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5</w:t>
      </w:r>
      <w:r w:rsidRPr="00F97E75">
        <w:rPr>
          <w:rFonts w:ascii="宋体" w:eastAsia="宋体" w:hAnsi="宋体" w:hint="eastAsia"/>
          <w:szCs w:val="21"/>
        </w:rPr>
        <w:t>.1</w:t>
      </w:r>
      <w:r w:rsidR="00D4073B">
        <w:rPr>
          <w:rFonts w:ascii="宋体" w:eastAsia="宋体" w:hAnsi="宋体" w:hint="eastAsia"/>
          <w:szCs w:val="21"/>
        </w:rPr>
        <w:t xml:space="preserve"> </w:t>
      </w:r>
      <w:r w:rsidRPr="00F97E75">
        <w:rPr>
          <w:rFonts w:ascii="宋体" w:eastAsia="宋体" w:hAnsi="宋体" w:hint="eastAsia"/>
          <w:szCs w:val="21"/>
        </w:rPr>
        <w:t>采用普通夹套式浓缩罐时，罐口应加盖密封，并留有窥视孔，排气管应高出屋面。</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5</w:t>
      </w:r>
      <w:r w:rsidRPr="00F97E75">
        <w:rPr>
          <w:rFonts w:ascii="宋体" w:eastAsia="宋体" w:hAnsi="宋体" w:hint="eastAsia"/>
          <w:szCs w:val="21"/>
        </w:rPr>
        <w:t>.2</w:t>
      </w:r>
      <w:r w:rsidR="00D4073B">
        <w:rPr>
          <w:rFonts w:ascii="宋体" w:eastAsia="宋体" w:hAnsi="宋体" w:hint="eastAsia"/>
          <w:szCs w:val="21"/>
        </w:rPr>
        <w:t xml:space="preserve"> </w:t>
      </w:r>
      <w:r w:rsidRPr="00F97E75">
        <w:rPr>
          <w:rFonts w:ascii="宋体" w:eastAsia="宋体" w:hAnsi="宋体" w:hint="eastAsia"/>
          <w:szCs w:val="21"/>
        </w:rPr>
        <w:t>采用浸出槽浸出时，其上部应加排气罩。</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5</w:t>
      </w:r>
      <w:r w:rsidRPr="00F97E75">
        <w:rPr>
          <w:rFonts w:ascii="宋体" w:eastAsia="宋体" w:hAnsi="宋体" w:hint="eastAsia"/>
          <w:szCs w:val="21"/>
        </w:rPr>
        <w:t>.3</w:t>
      </w:r>
      <w:r w:rsidR="00D4073B">
        <w:rPr>
          <w:rFonts w:ascii="宋体" w:eastAsia="宋体" w:hAnsi="宋体" w:hint="eastAsia"/>
          <w:szCs w:val="21"/>
        </w:rPr>
        <w:t xml:space="preserve"> </w:t>
      </w:r>
      <w:r w:rsidRPr="00F97E75">
        <w:rPr>
          <w:rFonts w:ascii="宋体" w:eastAsia="宋体" w:hAnsi="宋体" w:hint="eastAsia"/>
          <w:szCs w:val="21"/>
        </w:rPr>
        <w:t>压力容器应安设压力表和防止超压的安全装置。</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5</w:t>
      </w:r>
      <w:r w:rsidRPr="00F97E75">
        <w:rPr>
          <w:rFonts w:ascii="宋体" w:eastAsia="宋体" w:hAnsi="宋体" w:hint="eastAsia"/>
          <w:szCs w:val="21"/>
        </w:rPr>
        <w:t>.4</w:t>
      </w:r>
      <w:r w:rsidR="00D4073B">
        <w:rPr>
          <w:rFonts w:ascii="宋体" w:eastAsia="宋体" w:hAnsi="宋体" w:hint="eastAsia"/>
          <w:szCs w:val="21"/>
        </w:rPr>
        <w:t xml:space="preserve"> </w:t>
      </w:r>
      <w:r w:rsidRPr="00F97E75">
        <w:rPr>
          <w:rFonts w:ascii="宋体" w:eastAsia="宋体" w:hAnsi="宋体" w:hint="eastAsia"/>
          <w:szCs w:val="21"/>
        </w:rPr>
        <w:t>溶液储罐应有液位指示及液位控制装置。</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5</w:t>
      </w:r>
      <w:r w:rsidRPr="00F97E75">
        <w:rPr>
          <w:rFonts w:ascii="宋体" w:eastAsia="宋体" w:hAnsi="宋体" w:hint="eastAsia"/>
          <w:szCs w:val="21"/>
        </w:rPr>
        <w:t>.5</w:t>
      </w:r>
      <w:r w:rsidR="00D4073B">
        <w:rPr>
          <w:rFonts w:ascii="宋体" w:eastAsia="宋体" w:hAnsi="宋体" w:hint="eastAsia"/>
          <w:szCs w:val="21"/>
        </w:rPr>
        <w:t xml:space="preserve"> </w:t>
      </w:r>
      <w:r w:rsidRPr="00F97E75">
        <w:rPr>
          <w:rFonts w:ascii="宋体" w:eastAsia="宋体" w:hAnsi="宋体" w:hint="eastAsia"/>
          <w:szCs w:val="21"/>
        </w:rPr>
        <w:t>球磨机不应加入热料。湿球磨机不应干磨，不应超负荷运转。清理滚筒内部或往外取球时，应切断电源，并有专人监护。</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5</w:t>
      </w:r>
      <w:r w:rsidRPr="00F97E75">
        <w:rPr>
          <w:rFonts w:ascii="宋体" w:eastAsia="宋体" w:hAnsi="宋体" w:hint="eastAsia"/>
          <w:szCs w:val="21"/>
        </w:rPr>
        <w:t>.6</w:t>
      </w:r>
      <w:r w:rsidR="00D4073B">
        <w:rPr>
          <w:rFonts w:ascii="宋体" w:eastAsia="宋体" w:hAnsi="宋体" w:hint="eastAsia"/>
          <w:szCs w:val="21"/>
        </w:rPr>
        <w:t xml:space="preserve"> </w:t>
      </w:r>
      <w:r w:rsidRPr="00F97E75">
        <w:rPr>
          <w:rFonts w:ascii="宋体" w:eastAsia="宋体" w:hAnsi="宋体" w:hint="eastAsia"/>
          <w:szCs w:val="21"/>
        </w:rPr>
        <w:t>蒸发罐的真空度突然降低时，应立即关闭蒸汽阀门。操作中严防冒槽。</w:t>
      </w:r>
    </w:p>
    <w:p w:rsidR="00CC6259" w:rsidRPr="00D4073B" w:rsidRDefault="000B72A2" w:rsidP="00D4073B">
      <w:pPr>
        <w:pStyle w:val="1"/>
        <w:spacing w:beforeLines="50" w:before="156" w:afterLines="50" w:after="156" w:line="240" w:lineRule="auto"/>
        <w:jc w:val="left"/>
        <w:rPr>
          <w:rFonts w:ascii="黑体" w:eastAsia="黑体" w:hAnsi="黑体" w:cs="宋体"/>
          <w:b w:val="0"/>
          <w:bCs/>
          <w:sz w:val="21"/>
          <w:szCs w:val="21"/>
        </w:rPr>
      </w:pPr>
      <w:bookmarkStart w:id="45" w:name="_Toc15162"/>
      <w:bookmarkStart w:id="46" w:name="_Toc521935245"/>
      <w:bookmarkStart w:id="47" w:name="_Toc521935555"/>
      <w:r w:rsidRPr="00D4073B">
        <w:rPr>
          <w:rFonts w:ascii="黑体" w:eastAsia="黑体" w:hAnsi="黑体" w:cs="宋体" w:hint="eastAsia"/>
          <w:b w:val="0"/>
          <w:bCs/>
          <w:sz w:val="21"/>
          <w:szCs w:val="21"/>
        </w:rPr>
        <w:t>7.</w:t>
      </w:r>
      <w:r w:rsidRPr="00D4073B">
        <w:rPr>
          <w:rFonts w:ascii="黑体" w:eastAsia="黑体" w:hAnsi="黑体" w:cs="宋体"/>
          <w:b w:val="0"/>
          <w:bCs/>
          <w:sz w:val="21"/>
          <w:szCs w:val="21"/>
        </w:rPr>
        <w:t>6</w:t>
      </w:r>
      <w:r w:rsidR="00D4073B">
        <w:rPr>
          <w:rFonts w:ascii="黑体" w:eastAsia="黑体" w:hAnsi="黑体" w:cs="宋体" w:hint="eastAsia"/>
          <w:b w:val="0"/>
          <w:bCs/>
          <w:sz w:val="21"/>
          <w:szCs w:val="21"/>
        </w:rPr>
        <w:t xml:space="preserve"> </w:t>
      </w:r>
      <w:r w:rsidRPr="00D4073B">
        <w:rPr>
          <w:rFonts w:ascii="黑体" w:eastAsia="黑体" w:hAnsi="黑体" w:cs="宋体" w:hint="eastAsia"/>
          <w:b w:val="0"/>
          <w:bCs/>
          <w:sz w:val="21"/>
          <w:szCs w:val="21"/>
        </w:rPr>
        <w:t>原料输送</w:t>
      </w:r>
      <w:bookmarkEnd w:id="45"/>
      <w:bookmarkEnd w:id="46"/>
      <w:bookmarkEnd w:id="47"/>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6.1</w:t>
      </w:r>
      <w:r w:rsidR="00D4073B">
        <w:rPr>
          <w:rFonts w:ascii="宋体" w:eastAsia="宋体" w:hAnsi="宋体" w:hint="eastAsia"/>
          <w:szCs w:val="21"/>
        </w:rPr>
        <w:t xml:space="preserve"> </w:t>
      </w:r>
      <w:r w:rsidRPr="00F97E75">
        <w:rPr>
          <w:rFonts w:ascii="宋体" w:eastAsia="宋体" w:hAnsi="宋体" w:hint="eastAsia"/>
          <w:szCs w:val="21"/>
        </w:rPr>
        <w:t>带式输送机应符合《带式运输机安全规范》（GB14784）的要求；</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6</w:t>
      </w:r>
      <w:r w:rsidRPr="00F97E75">
        <w:rPr>
          <w:rFonts w:ascii="宋体" w:eastAsia="宋体" w:hAnsi="宋体" w:hint="eastAsia"/>
          <w:szCs w:val="21"/>
        </w:rPr>
        <w:t>.</w:t>
      </w:r>
      <w:r w:rsidRPr="00F97E75">
        <w:rPr>
          <w:rFonts w:ascii="宋体" w:eastAsia="宋体" w:hAnsi="宋体"/>
          <w:szCs w:val="21"/>
        </w:rPr>
        <w:t>2</w:t>
      </w:r>
      <w:r w:rsidR="00D4073B">
        <w:rPr>
          <w:rFonts w:ascii="宋体" w:eastAsia="宋体" w:hAnsi="宋体" w:hint="eastAsia"/>
          <w:szCs w:val="21"/>
        </w:rPr>
        <w:t xml:space="preserve"> </w:t>
      </w:r>
      <w:r w:rsidRPr="00F97E75">
        <w:rPr>
          <w:rFonts w:ascii="宋体" w:eastAsia="宋体" w:hAnsi="宋体" w:hint="eastAsia"/>
          <w:szCs w:val="21"/>
        </w:rPr>
        <w:t>带式输送机通廊两侧的人行道，净宽均不应小于0.8m，如系单侧人行道，则不应小于1.2m。人行道上不应敷设蒸汽管、水管等妨碍行走的管线。</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6</w:t>
      </w:r>
      <w:r w:rsidRPr="00F97E75">
        <w:rPr>
          <w:rFonts w:ascii="宋体" w:eastAsia="宋体" w:hAnsi="宋体" w:hint="eastAsia"/>
          <w:szCs w:val="21"/>
        </w:rPr>
        <w:t>.</w:t>
      </w:r>
      <w:r w:rsidRPr="00F97E75">
        <w:rPr>
          <w:rFonts w:ascii="宋体" w:eastAsia="宋体" w:hAnsi="宋体"/>
          <w:szCs w:val="21"/>
        </w:rPr>
        <w:t>3</w:t>
      </w:r>
      <w:r w:rsidR="00D4073B">
        <w:rPr>
          <w:rFonts w:ascii="宋体" w:eastAsia="宋体" w:hAnsi="宋体" w:hint="eastAsia"/>
          <w:szCs w:val="21"/>
        </w:rPr>
        <w:t xml:space="preserve"> </w:t>
      </w:r>
      <w:r w:rsidRPr="00F97E75">
        <w:rPr>
          <w:rFonts w:ascii="宋体" w:eastAsia="宋体" w:hAnsi="宋体" w:hint="eastAsia"/>
          <w:szCs w:val="21"/>
        </w:rPr>
        <w:t>沿带式输送机走向，每隔30～50m宜设一个横跨输送机的过桥。</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6</w:t>
      </w:r>
      <w:r w:rsidRPr="00F97E75">
        <w:rPr>
          <w:rFonts w:ascii="宋体" w:eastAsia="宋体" w:hAnsi="宋体" w:hint="eastAsia"/>
          <w:szCs w:val="21"/>
        </w:rPr>
        <w:t>.</w:t>
      </w:r>
      <w:r w:rsidRPr="00F97E75">
        <w:rPr>
          <w:rFonts w:ascii="宋体" w:eastAsia="宋体" w:hAnsi="宋体"/>
          <w:szCs w:val="21"/>
        </w:rPr>
        <w:t>4</w:t>
      </w:r>
      <w:r w:rsidR="00D4073B">
        <w:rPr>
          <w:rFonts w:ascii="宋体" w:eastAsia="宋体" w:hAnsi="宋体" w:hint="eastAsia"/>
          <w:szCs w:val="21"/>
        </w:rPr>
        <w:t xml:space="preserve"> </w:t>
      </w:r>
      <w:r w:rsidRPr="00F97E75">
        <w:rPr>
          <w:rFonts w:ascii="宋体" w:eastAsia="宋体" w:hAnsi="宋体" w:hint="eastAsia"/>
          <w:szCs w:val="21"/>
        </w:rPr>
        <w:t>带式输送机侧面的人行道，倾角6°以上的应有防滑措施；大于12°应设踏步。输送机下方如有人行道，应设防护网。</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6</w:t>
      </w:r>
      <w:r w:rsidRPr="00F97E75">
        <w:rPr>
          <w:rFonts w:ascii="宋体" w:eastAsia="宋体" w:hAnsi="宋体" w:hint="eastAsia"/>
          <w:szCs w:val="21"/>
        </w:rPr>
        <w:t>.</w:t>
      </w:r>
      <w:r w:rsidRPr="00F97E75">
        <w:rPr>
          <w:rFonts w:ascii="宋体" w:eastAsia="宋体" w:hAnsi="宋体"/>
          <w:szCs w:val="21"/>
        </w:rPr>
        <w:t>5</w:t>
      </w:r>
      <w:r w:rsidR="00D4073B">
        <w:rPr>
          <w:rFonts w:ascii="宋体" w:eastAsia="宋体" w:hAnsi="宋体" w:hint="eastAsia"/>
          <w:szCs w:val="21"/>
        </w:rPr>
        <w:t xml:space="preserve"> </w:t>
      </w:r>
      <w:r w:rsidRPr="00F97E75">
        <w:rPr>
          <w:rFonts w:ascii="宋体" w:eastAsia="宋体" w:hAnsi="宋体" w:hint="eastAsia"/>
          <w:szCs w:val="21"/>
        </w:rPr>
        <w:t>带式输送机应有下列装置：</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lastRenderedPageBreak/>
        <w:t>——皮带打滑、跑偏，溜槽堵塞，皮带负荷和皮带纵裂等的探测器；</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——自动纠偏装置和自动清扫装置；</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——倾斜皮带的防逆转装置；</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——紧急拉线停机装置。</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6</w:t>
      </w:r>
      <w:r w:rsidRPr="00F97E75">
        <w:rPr>
          <w:rFonts w:ascii="宋体" w:eastAsia="宋体" w:hAnsi="宋体" w:hint="eastAsia"/>
          <w:szCs w:val="21"/>
        </w:rPr>
        <w:t>.</w:t>
      </w:r>
      <w:r w:rsidRPr="00F97E75">
        <w:rPr>
          <w:rFonts w:ascii="宋体" w:eastAsia="宋体" w:hAnsi="宋体"/>
          <w:szCs w:val="21"/>
        </w:rPr>
        <w:t>6</w:t>
      </w:r>
      <w:r w:rsidR="00D4073B">
        <w:rPr>
          <w:rFonts w:ascii="宋体" w:eastAsia="宋体" w:hAnsi="宋体" w:hint="eastAsia"/>
          <w:szCs w:val="21"/>
        </w:rPr>
        <w:t xml:space="preserve"> </w:t>
      </w:r>
      <w:r w:rsidRPr="00F97E75">
        <w:rPr>
          <w:rFonts w:ascii="宋体" w:eastAsia="宋体" w:hAnsi="宋体" w:hint="eastAsia"/>
          <w:szCs w:val="21"/>
        </w:rPr>
        <w:t>输送带下列地点应</w:t>
      </w:r>
      <w:proofErr w:type="gramStart"/>
      <w:r w:rsidRPr="00F97E75">
        <w:rPr>
          <w:rFonts w:ascii="宋体" w:eastAsia="宋体" w:hAnsi="宋体" w:hint="eastAsia"/>
          <w:szCs w:val="21"/>
        </w:rPr>
        <w:t>加安全</w:t>
      </w:r>
      <w:proofErr w:type="gramEnd"/>
      <w:r w:rsidRPr="00F97E75">
        <w:rPr>
          <w:rFonts w:ascii="宋体" w:eastAsia="宋体" w:hAnsi="宋体" w:hint="eastAsia"/>
          <w:szCs w:val="21"/>
        </w:rPr>
        <w:t>罩，无法加罩的，应在机架两侧的下列地点设挡板：</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 人工挑拣杂物处；</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 电磁分离器下面需要人工拣</w:t>
      </w:r>
      <w:proofErr w:type="gramStart"/>
      <w:r w:rsidRPr="00F97E75">
        <w:rPr>
          <w:rFonts w:ascii="宋体" w:eastAsia="宋体" w:hAnsi="宋体" w:hint="eastAsia"/>
          <w:szCs w:val="21"/>
        </w:rPr>
        <w:t>出铁物</w:t>
      </w:r>
      <w:proofErr w:type="gramEnd"/>
      <w:r w:rsidRPr="00F97E75">
        <w:rPr>
          <w:rFonts w:ascii="宋体" w:eastAsia="宋体" w:hAnsi="宋体" w:hint="eastAsia"/>
          <w:szCs w:val="21"/>
        </w:rPr>
        <w:t>的部位；</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 起落皮带分流器及清扫溜槽处；</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 人工采样处；</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 其他经常有人操作的地点。</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6</w:t>
      </w:r>
      <w:r w:rsidRPr="00F97E75">
        <w:rPr>
          <w:rFonts w:ascii="宋体" w:eastAsia="宋体" w:hAnsi="宋体" w:hint="eastAsia"/>
          <w:szCs w:val="21"/>
        </w:rPr>
        <w:t>.</w:t>
      </w:r>
      <w:r w:rsidRPr="00F97E75">
        <w:rPr>
          <w:rFonts w:ascii="宋体" w:eastAsia="宋体" w:hAnsi="宋体"/>
          <w:szCs w:val="21"/>
        </w:rPr>
        <w:t>7</w:t>
      </w:r>
      <w:r w:rsidR="00D4073B">
        <w:rPr>
          <w:rFonts w:ascii="宋体" w:eastAsia="宋体" w:hAnsi="宋体" w:hint="eastAsia"/>
          <w:szCs w:val="21"/>
        </w:rPr>
        <w:t xml:space="preserve"> </w:t>
      </w:r>
      <w:r w:rsidRPr="00F97E75">
        <w:rPr>
          <w:rFonts w:ascii="宋体" w:eastAsia="宋体" w:hAnsi="宋体" w:hint="eastAsia"/>
          <w:szCs w:val="21"/>
        </w:rPr>
        <w:t>带式输送机支架的高度，应使输送带最低点离地不小于0.4m。</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6</w:t>
      </w:r>
      <w:r w:rsidRPr="00F97E75">
        <w:rPr>
          <w:rFonts w:ascii="宋体" w:eastAsia="宋体" w:hAnsi="宋体" w:hint="eastAsia"/>
          <w:szCs w:val="21"/>
        </w:rPr>
        <w:t>.</w:t>
      </w:r>
      <w:r w:rsidRPr="00F97E75">
        <w:rPr>
          <w:rFonts w:ascii="宋体" w:eastAsia="宋体" w:hAnsi="宋体"/>
          <w:szCs w:val="21"/>
        </w:rPr>
        <w:t>8</w:t>
      </w:r>
      <w:r w:rsidR="00D4073B">
        <w:rPr>
          <w:rFonts w:ascii="宋体" w:eastAsia="宋体" w:hAnsi="宋体" w:hint="eastAsia"/>
          <w:szCs w:val="21"/>
        </w:rPr>
        <w:t xml:space="preserve"> </w:t>
      </w:r>
      <w:r w:rsidRPr="00F97E75">
        <w:rPr>
          <w:rFonts w:ascii="宋体" w:eastAsia="宋体" w:hAnsi="宋体" w:hint="eastAsia"/>
          <w:szCs w:val="21"/>
        </w:rPr>
        <w:t>带式输送机上需要人工清扫的溜槽，上部应设平台。</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6</w:t>
      </w:r>
      <w:r w:rsidRPr="00F97E75">
        <w:rPr>
          <w:rFonts w:ascii="宋体" w:eastAsia="宋体" w:hAnsi="宋体" w:hint="eastAsia"/>
          <w:szCs w:val="21"/>
        </w:rPr>
        <w:t>.</w:t>
      </w:r>
      <w:r w:rsidRPr="00F97E75">
        <w:rPr>
          <w:rFonts w:ascii="宋体" w:eastAsia="宋体" w:hAnsi="宋体"/>
          <w:szCs w:val="21"/>
        </w:rPr>
        <w:t>9</w:t>
      </w:r>
      <w:r w:rsidR="00D4073B">
        <w:rPr>
          <w:rFonts w:ascii="宋体" w:eastAsia="宋体" w:hAnsi="宋体" w:hint="eastAsia"/>
          <w:szCs w:val="21"/>
        </w:rPr>
        <w:t xml:space="preserve"> </w:t>
      </w:r>
      <w:r w:rsidRPr="00F97E75">
        <w:rPr>
          <w:rFonts w:ascii="宋体" w:eastAsia="宋体" w:hAnsi="宋体" w:hint="eastAsia"/>
          <w:szCs w:val="21"/>
        </w:rPr>
        <w:t>带式输送机横跨道路时，应与路面保持足够的高度，以保证车辆通行。</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6</w:t>
      </w:r>
      <w:r w:rsidRPr="00F97E75">
        <w:rPr>
          <w:rFonts w:ascii="宋体" w:eastAsia="宋体" w:hAnsi="宋体" w:hint="eastAsia"/>
          <w:szCs w:val="21"/>
        </w:rPr>
        <w:t>.</w:t>
      </w:r>
      <w:r w:rsidRPr="00F97E75">
        <w:rPr>
          <w:rFonts w:ascii="宋体" w:eastAsia="宋体" w:hAnsi="宋体"/>
          <w:szCs w:val="21"/>
        </w:rPr>
        <w:t>10</w:t>
      </w:r>
      <w:r w:rsidR="00D4073B">
        <w:rPr>
          <w:rFonts w:ascii="宋体" w:eastAsia="宋体" w:hAnsi="宋体" w:hint="eastAsia"/>
          <w:szCs w:val="21"/>
        </w:rPr>
        <w:t xml:space="preserve"> </w:t>
      </w:r>
      <w:r w:rsidRPr="00F97E75">
        <w:rPr>
          <w:rFonts w:ascii="宋体" w:eastAsia="宋体" w:hAnsi="宋体" w:hint="eastAsia"/>
          <w:szCs w:val="21"/>
        </w:rPr>
        <w:t>主卷扬机应有钢丝绳松弛保护装置和极限张力保护装置。料车应有行程极限和</w:t>
      </w:r>
      <w:proofErr w:type="gramStart"/>
      <w:r w:rsidRPr="00F97E75">
        <w:rPr>
          <w:rFonts w:ascii="宋体" w:eastAsia="宋体" w:hAnsi="宋体" w:hint="eastAsia"/>
          <w:szCs w:val="21"/>
        </w:rPr>
        <w:t>超极</w:t>
      </w:r>
      <w:proofErr w:type="gramEnd"/>
      <w:r w:rsidRPr="00F97E75">
        <w:rPr>
          <w:rFonts w:ascii="宋体" w:eastAsia="宋体" w:hAnsi="宋体" w:hint="eastAsia"/>
          <w:szCs w:val="21"/>
        </w:rPr>
        <w:t>限双重保护以及高速区和低速区的限速保护装置。</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.6.11</w:t>
      </w:r>
      <w:r w:rsidR="00D4073B">
        <w:rPr>
          <w:rFonts w:ascii="宋体" w:eastAsia="宋体" w:hAnsi="宋体" w:hint="eastAsia"/>
          <w:szCs w:val="21"/>
        </w:rPr>
        <w:t xml:space="preserve"> </w:t>
      </w:r>
      <w:r w:rsidRPr="00F97E75">
        <w:rPr>
          <w:rFonts w:ascii="宋体" w:eastAsia="宋体" w:hAnsi="宋体" w:hint="eastAsia"/>
          <w:szCs w:val="21"/>
        </w:rPr>
        <w:t>卸料小车应有</w:t>
      </w:r>
      <w:proofErr w:type="gramStart"/>
      <w:r w:rsidRPr="00F97E75">
        <w:rPr>
          <w:rFonts w:ascii="宋体" w:eastAsia="宋体" w:hAnsi="宋体" w:hint="eastAsia"/>
          <w:szCs w:val="21"/>
        </w:rPr>
        <w:t>夹轨钳</w:t>
      </w:r>
      <w:proofErr w:type="gramEnd"/>
      <w:r w:rsidRPr="00F97E75">
        <w:rPr>
          <w:rFonts w:ascii="宋体" w:eastAsia="宋体" w:hAnsi="宋体" w:hint="eastAsia"/>
          <w:szCs w:val="21"/>
        </w:rPr>
        <w:t>，小车轨道两端应有限位器。</w:t>
      </w:r>
    </w:p>
    <w:p w:rsidR="00CC6259" w:rsidRPr="00D4073B" w:rsidRDefault="000B72A2" w:rsidP="00D4073B">
      <w:pPr>
        <w:pStyle w:val="1"/>
        <w:spacing w:beforeLines="50" w:before="156" w:afterLines="50" w:after="156" w:line="240" w:lineRule="auto"/>
        <w:jc w:val="left"/>
        <w:rPr>
          <w:rFonts w:ascii="黑体" w:eastAsia="黑体" w:hAnsi="黑体" w:cs="宋体"/>
          <w:b w:val="0"/>
          <w:bCs/>
          <w:sz w:val="21"/>
          <w:szCs w:val="21"/>
        </w:rPr>
      </w:pPr>
      <w:bookmarkStart w:id="48" w:name="_Toc2130"/>
      <w:bookmarkStart w:id="49" w:name="_Toc521935246"/>
      <w:bookmarkStart w:id="50" w:name="_Toc521935556"/>
      <w:r w:rsidRPr="00D4073B">
        <w:rPr>
          <w:rFonts w:ascii="黑体" w:eastAsia="黑体" w:hAnsi="黑体" w:cs="宋体" w:hint="eastAsia"/>
          <w:b w:val="0"/>
          <w:bCs/>
          <w:sz w:val="21"/>
          <w:szCs w:val="21"/>
        </w:rPr>
        <w:t>7.7</w:t>
      </w:r>
      <w:r w:rsidR="00D4073B">
        <w:rPr>
          <w:rFonts w:ascii="黑体" w:eastAsia="黑体" w:hAnsi="黑体" w:cs="宋体" w:hint="eastAsia"/>
          <w:b w:val="0"/>
          <w:bCs/>
          <w:sz w:val="21"/>
          <w:szCs w:val="21"/>
        </w:rPr>
        <w:t xml:space="preserve"> </w:t>
      </w:r>
      <w:r w:rsidRPr="00D4073B">
        <w:rPr>
          <w:rFonts w:ascii="黑体" w:eastAsia="黑体" w:hAnsi="黑体" w:cs="宋体" w:hint="eastAsia"/>
          <w:b w:val="0"/>
          <w:bCs/>
          <w:sz w:val="21"/>
          <w:szCs w:val="21"/>
        </w:rPr>
        <w:t>斜桥</w:t>
      </w:r>
      <w:bookmarkEnd w:id="48"/>
      <w:bookmarkEnd w:id="49"/>
      <w:bookmarkEnd w:id="50"/>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7.</w:t>
      </w:r>
      <w:r w:rsidRPr="00F97E75">
        <w:rPr>
          <w:rFonts w:ascii="宋体" w:eastAsia="宋体" w:hAnsi="宋体" w:hint="eastAsia"/>
          <w:szCs w:val="21"/>
        </w:rPr>
        <w:t>1</w:t>
      </w:r>
      <w:r w:rsidR="00D4073B">
        <w:rPr>
          <w:rFonts w:ascii="宋体" w:eastAsia="宋体" w:hAnsi="宋体"/>
          <w:szCs w:val="21"/>
        </w:rPr>
        <w:t xml:space="preserve"> </w:t>
      </w:r>
      <w:r w:rsidRPr="00F97E75">
        <w:rPr>
          <w:rFonts w:ascii="宋体" w:eastAsia="宋体" w:hAnsi="宋体"/>
          <w:szCs w:val="21"/>
        </w:rPr>
        <w:t>斜桥下面</w:t>
      </w:r>
      <w:r w:rsidR="00CA40E5" w:rsidRPr="00F97E75">
        <w:rPr>
          <w:rFonts w:ascii="宋体" w:eastAsia="宋体" w:hAnsi="宋体" w:hint="eastAsia"/>
          <w:szCs w:val="21"/>
        </w:rPr>
        <w:t>有</w:t>
      </w:r>
      <w:r w:rsidRPr="00F97E75">
        <w:rPr>
          <w:rFonts w:ascii="宋体" w:eastAsia="宋体" w:hAnsi="宋体" w:hint="eastAsia"/>
          <w:szCs w:val="21"/>
        </w:rPr>
        <w:t>人</w:t>
      </w:r>
      <w:r w:rsidR="00CA40E5" w:rsidRPr="00F97E75">
        <w:rPr>
          <w:rFonts w:ascii="宋体" w:eastAsia="宋体" w:hAnsi="宋体" w:hint="eastAsia"/>
          <w:szCs w:val="21"/>
        </w:rPr>
        <w:t>通行的</w:t>
      </w:r>
      <w:r w:rsidR="00CA40E5" w:rsidRPr="00F97E75">
        <w:rPr>
          <w:rFonts w:ascii="宋体" w:eastAsia="宋体" w:hAnsi="宋体"/>
          <w:szCs w:val="21"/>
        </w:rPr>
        <w:t>部位应设防护网，</w:t>
      </w:r>
      <w:r w:rsidRPr="00F97E75">
        <w:rPr>
          <w:rFonts w:ascii="宋体" w:eastAsia="宋体" w:hAnsi="宋体"/>
          <w:szCs w:val="21"/>
        </w:rPr>
        <w:t>斜桥一侧应设通往顶</w:t>
      </w:r>
      <w:r w:rsidRPr="00F97E75">
        <w:rPr>
          <w:rFonts w:ascii="宋体" w:eastAsia="宋体" w:hAnsi="宋体" w:hint="eastAsia"/>
          <w:szCs w:val="21"/>
        </w:rPr>
        <w:t>部</w:t>
      </w:r>
      <w:r w:rsidRPr="00F97E75">
        <w:rPr>
          <w:rFonts w:ascii="宋体" w:eastAsia="宋体" w:hAnsi="宋体"/>
          <w:szCs w:val="21"/>
        </w:rPr>
        <w:t>的走梯</w:t>
      </w:r>
      <w:r w:rsidR="00CA40E5" w:rsidRPr="00F97E75">
        <w:rPr>
          <w:rFonts w:ascii="宋体" w:eastAsia="宋体" w:hAnsi="宋体" w:hint="eastAsia"/>
          <w:szCs w:val="21"/>
        </w:rPr>
        <w:t>，走梯一侧</w:t>
      </w:r>
      <w:r w:rsidR="00CA40E5" w:rsidRPr="00F97E75">
        <w:rPr>
          <w:rFonts w:ascii="宋体" w:eastAsia="宋体" w:hAnsi="宋体"/>
          <w:szCs w:val="21"/>
        </w:rPr>
        <w:t>应高防护板</w:t>
      </w:r>
      <w:r w:rsidRPr="00F97E75">
        <w:rPr>
          <w:rFonts w:ascii="宋体" w:eastAsia="宋体" w:hAnsi="宋体"/>
          <w:szCs w:val="21"/>
        </w:rPr>
        <w:t>。</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szCs w:val="21"/>
        </w:rPr>
        <w:t>7.7.2 运行中的料车，不应乘人。在斜桥走梯上行走，不应靠近料车一侧。不应用料车运送氧气、乙炔或其他易燃易爆品</w:t>
      </w:r>
      <w:r w:rsidRPr="00F97E75">
        <w:rPr>
          <w:rFonts w:ascii="宋体" w:eastAsia="宋体" w:hAnsi="宋体" w:hint="eastAsia"/>
          <w:szCs w:val="21"/>
        </w:rPr>
        <w:t>。</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szCs w:val="21"/>
        </w:rPr>
        <w:t>7.7.3 更换料车钢丝绳时，料车应固定在斜桥上，并由专人监护和联系</w:t>
      </w:r>
      <w:r w:rsidRPr="00F97E75">
        <w:rPr>
          <w:rFonts w:ascii="宋体" w:eastAsia="宋体" w:hAnsi="宋体" w:hint="eastAsia"/>
          <w:szCs w:val="21"/>
        </w:rPr>
        <w:t>。</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szCs w:val="21"/>
        </w:rPr>
        <w:t>7.7.4</w:t>
      </w:r>
      <w:r w:rsidR="00D4073B">
        <w:rPr>
          <w:rFonts w:ascii="宋体" w:eastAsia="宋体" w:hAnsi="宋体" w:hint="eastAsia"/>
          <w:szCs w:val="21"/>
        </w:rPr>
        <w:t xml:space="preserve"> </w:t>
      </w:r>
      <w:r w:rsidRPr="00F97E75">
        <w:rPr>
          <w:rFonts w:ascii="宋体" w:eastAsia="宋体" w:hAnsi="宋体"/>
          <w:szCs w:val="21"/>
        </w:rPr>
        <w:t>卷扬机运转部件，应有防护罩或栏杆，清扫</w:t>
      </w:r>
      <w:r w:rsidRPr="00F97E75">
        <w:rPr>
          <w:rFonts w:ascii="宋体" w:eastAsia="宋体" w:hAnsi="宋体" w:hint="eastAsia"/>
          <w:szCs w:val="21"/>
        </w:rPr>
        <w:t>作业时应有防止料车下滑的安全措施。</w:t>
      </w:r>
    </w:p>
    <w:p w:rsidR="00CC6259" w:rsidRPr="00D4073B" w:rsidRDefault="000B72A2" w:rsidP="00D4073B">
      <w:pPr>
        <w:pStyle w:val="1"/>
        <w:spacing w:beforeLines="50" w:before="156" w:afterLines="50" w:after="156" w:line="240" w:lineRule="auto"/>
        <w:jc w:val="left"/>
        <w:rPr>
          <w:rFonts w:ascii="黑体" w:eastAsia="黑体" w:hAnsi="黑体" w:cs="宋体"/>
          <w:b w:val="0"/>
          <w:bCs/>
          <w:sz w:val="21"/>
          <w:szCs w:val="21"/>
        </w:rPr>
      </w:pPr>
      <w:bookmarkStart w:id="51" w:name="_Toc631"/>
      <w:bookmarkStart w:id="52" w:name="_Toc521935247"/>
      <w:bookmarkStart w:id="53" w:name="_Toc521935557"/>
      <w:r w:rsidRPr="00D4073B">
        <w:rPr>
          <w:rFonts w:ascii="黑体" w:eastAsia="黑体" w:hAnsi="黑体" w:cs="宋体" w:hint="eastAsia"/>
          <w:b w:val="0"/>
          <w:bCs/>
          <w:sz w:val="21"/>
          <w:szCs w:val="21"/>
        </w:rPr>
        <w:t>7.8</w:t>
      </w:r>
      <w:r w:rsidR="00D4073B">
        <w:rPr>
          <w:rFonts w:ascii="黑体" w:eastAsia="黑体" w:hAnsi="黑体" w:cs="宋体" w:hint="eastAsia"/>
          <w:b w:val="0"/>
          <w:bCs/>
          <w:sz w:val="21"/>
          <w:szCs w:val="21"/>
        </w:rPr>
        <w:t xml:space="preserve"> </w:t>
      </w:r>
      <w:r w:rsidRPr="00D4073B">
        <w:rPr>
          <w:rFonts w:ascii="黑体" w:eastAsia="黑体" w:hAnsi="黑体" w:cs="宋体" w:hint="eastAsia"/>
          <w:b w:val="0"/>
          <w:bCs/>
          <w:sz w:val="21"/>
          <w:szCs w:val="21"/>
        </w:rPr>
        <w:t>竖井</w:t>
      </w:r>
      <w:bookmarkEnd w:id="51"/>
      <w:bookmarkEnd w:id="52"/>
      <w:bookmarkEnd w:id="53"/>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.8.1</w:t>
      </w:r>
      <w:r w:rsidR="00D4073B">
        <w:rPr>
          <w:rFonts w:ascii="宋体" w:eastAsia="宋体" w:hAnsi="宋体" w:hint="eastAsia"/>
          <w:szCs w:val="21"/>
        </w:rPr>
        <w:t xml:space="preserve"> </w:t>
      </w:r>
      <w:r w:rsidRPr="00F97E75">
        <w:rPr>
          <w:rFonts w:ascii="宋体" w:eastAsia="宋体" w:hAnsi="宋体" w:hint="eastAsia"/>
          <w:szCs w:val="21"/>
        </w:rPr>
        <w:t>竖井料盘禁止乘人。</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.8.2</w:t>
      </w:r>
      <w:r w:rsidR="00D4073B">
        <w:rPr>
          <w:rFonts w:ascii="宋体" w:eastAsia="宋体" w:hAnsi="宋体" w:hint="eastAsia"/>
          <w:szCs w:val="21"/>
        </w:rPr>
        <w:t xml:space="preserve"> </w:t>
      </w:r>
      <w:r w:rsidRPr="00F97E75">
        <w:rPr>
          <w:rFonts w:ascii="宋体" w:eastAsia="宋体" w:hAnsi="宋体" w:hint="eastAsia"/>
          <w:szCs w:val="21"/>
        </w:rPr>
        <w:t>竖井运行时严禁人员进入，清理地坑时要采取防止料盘坠落的安全措施。</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.8.3</w:t>
      </w:r>
      <w:r w:rsidR="00D4073B">
        <w:rPr>
          <w:rFonts w:ascii="宋体" w:eastAsia="宋体" w:hAnsi="宋体" w:hint="eastAsia"/>
          <w:szCs w:val="21"/>
        </w:rPr>
        <w:t xml:space="preserve"> </w:t>
      </w:r>
      <w:r w:rsidRPr="00F97E75">
        <w:rPr>
          <w:rFonts w:ascii="宋体" w:eastAsia="宋体" w:hAnsi="宋体" w:hint="eastAsia"/>
          <w:szCs w:val="21"/>
        </w:rPr>
        <w:t>竖井门应向外开启，并有向内开启的阻挡措施。</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.8.4</w:t>
      </w:r>
      <w:r w:rsidR="00D4073B">
        <w:rPr>
          <w:rFonts w:ascii="宋体" w:eastAsia="宋体" w:hAnsi="宋体" w:hint="eastAsia"/>
          <w:szCs w:val="21"/>
        </w:rPr>
        <w:t xml:space="preserve"> </w:t>
      </w:r>
      <w:r w:rsidRPr="00F97E75">
        <w:rPr>
          <w:rFonts w:ascii="宋体" w:eastAsia="宋体" w:hAnsi="宋体" w:hint="eastAsia"/>
          <w:szCs w:val="21"/>
        </w:rPr>
        <w:t>竖井应有防护网，并设置限位器、急停、停层保护、断绳保护等规定的安全装置。</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.8.5</w:t>
      </w:r>
      <w:r w:rsidR="00D4073B">
        <w:rPr>
          <w:rFonts w:ascii="宋体" w:eastAsia="宋体" w:hAnsi="宋体" w:hint="eastAsia"/>
          <w:szCs w:val="21"/>
        </w:rPr>
        <w:t xml:space="preserve"> </w:t>
      </w:r>
      <w:r w:rsidRPr="00F97E75">
        <w:rPr>
          <w:rFonts w:ascii="宋体" w:eastAsia="宋体" w:hAnsi="宋体" w:hint="eastAsia"/>
          <w:szCs w:val="21"/>
        </w:rPr>
        <w:t>布料小车应有行走声光报警装置。布料小车滑线应设置防护网和防止对地放电措施。</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7</w:t>
      </w:r>
      <w:r w:rsidRPr="00F97E75">
        <w:rPr>
          <w:rFonts w:ascii="宋体" w:eastAsia="宋体" w:hAnsi="宋体"/>
          <w:szCs w:val="21"/>
        </w:rPr>
        <w:t>.8.6</w:t>
      </w:r>
      <w:r w:rsidR="00D4073B">
        <w:rPr>
          <w:rFonts w:ascii="宋体" w:eastAsia="宋体" w:hAnsi="宋体" w:hint="eastAsia"/>
          <w:szCs w:val="21"/>
        </w:rPr>
        <w:t xml:space="preserve"> </w:t>
      </w:r>
      <w:r w:rsidRPr="00F97E75">
        <w:rPr>
          <w:rFonts w:ascii="宋体" w:eastAsia="宋体" w:hAnsi="宋体" w:hint="eastAsia"/>
          <w:szCs w:val="21"/>
        </w:rPr>
        <w:t>在</w:t>
      </w:r>
      <w:r w:rsidR="00CA40E5" w:rsidRPr="00F97E75">
        <w:rPr>
          <w:rFonts w:ascii="宋体" w:eastAsia="宋体" w:hAnsi="宋体" w:hint="eastAsia"/>
          <w:szCs w:val="21"/>
        </w:rPr>
        <w:t>布</w:t>
      </w:r>
      <w:r w:rsidRPr="00F97E75">
        <w:rPr>
          <w:rFonts w:ascii="宋体" w:eastAsia="宋体" w:hAnsi="宋体" w:hint="eastAsia"/>
          <w:szCs w:val="21"/>
        </w:rPr>
        <w:t>料小车行驶路线的地面和空间范围内，不应堆放杂物及炉料。</w:t>
      </w:r>
    </w:p>
    <w:p w:rsidR="00A30134" w:rsidRPr="00F97E75" w:rsidRDefault="00A30134" w:rsidP="00D4073B">
      <w:pPr>
        <w:spacing w:beforeLines="50" w:before="156" w:afterLines="50" w:after="156"/>
        <w:rPr>
          <w:rFonts w:ascii="宋体" w:eastAsia="宋体" w:hAnsi="宋体"/>
          <w:szCs w:val="21"/>
        </w:rPr>
      </w:pPr>
      <w:r w:rsidRPr="00F97E75">
        <w:rPr>
          <w:rFonts w:ascii="宋体" w:eastAsia="宋体" w:hAnsi="宋体" w:hint="eastAsia"/>
          <w:szCs w:val="21"/>
        </w:rPr>
        <w:t>7.8.7</w:t>
      </w:r>
      <w:r w:rsidR="00D4073B">
        <w:rPr>
          <w:rFonts w:ascii="宋体" w:eastAsia="宋体" w:hAnsi="宋体" w:hint="eastAsia"/>
          <w:szCs w:val="21"/>
        </w:rPr>
        <w:t xml:space="preserve"> </w:t>
      </w:r>
      <w:r w:rsidRPr="00F97E75">
        <w:rPr>
          <w:rFonts w:ascii="宋体" w:eastAsia="宋体" w:hAnsi="宋体" w:hint="eastAsia"/>
          <w:szCs w:val="21"/>
        </w:rPr>
        <w:t>吊运电极糊时，竖井应设防护网，竖井下不应有人。</w:t>
      </w:r>
    </w:p>
    <w:p w:rsidR="00D4073B" w:rsidRPr="00D4073B" w:rsidRDefault="000B72A2" w:rsidP="00D4073B">
      <w:pPr>
        <w:pStyle w:val="1"/>
        <w:spacing w:beforeLines="100" w:before="312" w:afterLines="100" w:after="312" w:line="240" w:lineRule="auto"/>
        <w:jc w:val="left"/>
        <w:rPr>
          <w:rFonts w:ascii="黑体" w:eastAsia="黑体" w:hAnsi="黑体" w:cs="宋体"/>
          <w:b w:val="0"/>
          <w:bCs/>
          <w:sz w:val="21"/>
          <w:szCs w:val="21"/>
        </w:rPr>
      </w:pPr>
      <w:bookmarkStart w:id="54" w:name="_Toc21934"/>
      <w:bookmarkStart w:id="55" w:name="_Toc521935248"/>
      <w:bookmarkStart w:id="56" w:name="_Toc521935558"/>
      <w:r w:rsidRPr="00F97E75">
        <w:rPr>
          <w:rFonts w:ascii="黑体" w:eastAsia="黑体" w:hAnsi="黑体" w:cs="宋体" w:hint="eastAsia"/>
          <w:b w:val="0"/>
          <w:bCs/>
          <w:sz w:val="21"/>
          <w:szCs w:val="21"/>
        </w:rPr>
        <w:lastRenderedPageBreak/>
        <w:t>8</w:t>
      </w:r>
      <w:r w:rsidR="00D4073B">
        <w:rPr>
          <w:rFonts w:ascii="黑体" w:eastAsia="黑体" w:hAnsi="黑体" w:cs="宋体" w:hint="eastAsia"/>
          <w:b w:val="0"/>
          <w:bCs/>
          <w:sz w:val="21"/>
          <w:szCs w:val="21"/>
        </w:rPr>
        <w:t xml:space="preserve"> </w:t>
      </w:r>
      <w:r w:rsidRPr="00F97E75">
        <w:rPr>
          <w:rFonts w:ascii="黑体" w:eastAsia="黑体" w:hAnsi="黑体" w:cs="宋体" w:hint="eastAsia"/>
          <w:b w:val="0"/>
          <w:bCs/>
          <w:sz w:val="21"/>
          <w:szCs w:val="21"/>
        </w:rPr>
        <w:t>冶炼</w:t>
      </w:r>
      <w:bookmarkEnd w:id="54"/>
      <w:bookmarkEnd w:id="55"/>
      <w:bookmarkEnd w:id="56"/>
    </w:p>
    <w:p w:rsidR="00CC6259" w:rsidRPr="00D4073B" w:rsidRDefault="000B72A2" w:rsidP="00D4073B">
      <w:pPr>
        <w:pStyle w:val="1"/>
        <w:spacing w:beforeLines="50" w:before="156" w:afterLines="50" w:after="156" w:line="240" w:lineRule="auto"/>
        <w:jc w:val="left"/>
        <w:rPr>
          <w:rFonts w:ascii="黑体" w:eastAsia="黑体" w:hAnsi="黑体" w:cs="宋体"/>
          <w:b w:val="0"/>
          <w:bCs/>
          <w:sz w:val="21"/>
          <w:szCs w:val="21"/>
        </w:rPr>
      </w:pPr>
      <w:bookmarkStart w:id="57" w:name="_Toc8"/>
      <w:bookmarkStart w:id="58" w:name="_Toc521935249"/>
      <w:bookmarkStart w:id="59" w:name="_Toc521935559"/>
      <w:r w:rsidRPr="00D4073B">
        <w:rPr>
          <w:rFonts w:ascii="黑体" w:eastAsia="黑体" w:hAnsi="黑体" w:cs="宋体" w:hint="eastAsia"/>
          <w:b w:val="0"/>
          <w:bCs/>
          <w:sz w:val="21"/>
          <w:szCs w:val="21"/>
        </w:rPr>
        <w:t>8.1</w:t>
      </w:r>
      <w:r w:rsidR="00D4073B">
        <w:rPr>
          <w:rFonts w:ascii="黑体" w:eastAsia="黑体" w:hAnsi="黑体" w:cs="宋体" w:hint="eastAsia"/>
          <w:b w:val="0"/>
          <w:bCs/>
          <w:sz w:val="21"/>
          <w:szCs w:val="21"/>
        </w:rPr>
        <w:t xml:space="preserve"> </w:t>
      </w:r>
      <w:r w:rsidRPr="00D4073B">
        <w:rPr>
          <w:rFonts w:ascii="黑体" w:eastAsia="黑体" w:hAnsi="黑体" w:cs="宋体" w:hint="eastAsia"/>
          <w:b w:val="0"/>
          <w:bCs/>
          <w:sz w:val="21"/>
          <w:szCs w:val="21"/>
        </w:rPr>
        <w:t>电炉冶炼</w:t>
      </w:r>
      <w:bookmarkEnd w:id="57"/>
      <w:bookmarkEnd w:id="58"/>
      <w:bookmarkEnd w:id="59"/>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8.1.1</w:t>
      </w:r>
      <w:r w:rsidR="00D4073B">
        <w:rPr>
          <w:rFonts w:ascii="宋体" w:eastAsia="宋体" w:hAnsi="宋体" w:hint="eastAsia"/>
          <w:szCs w:val="21"/>
        </w:rPr>
        <w:t xml:space="preserve"> </w:t>
      </w:r>
      <w:r w:rsidRPr="00F97E75">
        <w:rPr>
          <w:rFonts w:ascii="宋体" w:eastAsia="宋体" w:hAnsi="宋体" w:hint="eastAsia"/>
          <w:szCs w:val="21"/>
        </w:rPr>
        <w:t>封闭电炉炉内冷却构件漏水时，应立即停炉处理。</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szCs w:val="21"/>
        </w:rPr>
        <w:t>8.1.2</w:t>
      </w:r>
      <w:r w:rsidR="00D4073B">
        <w:rPr>
          <w:rFonts w:ascii="宋体" w:eastAsia="宋体" w:hAnsi="宋体" w:hint="eastAsia"/>
          <w:szCs w:val="21"/>
        </w:rPr>
        <w:t xml:space="preserve"> </w:t>
      </w:r>
      <w:r w:rsidRPr="00F97E75">
        <w:rPr>
          <w:rFonts w:ascii="宋体" w:eastAsia="宋体" w:hAnsi="宋体" w:hint="eastAsia"/>
          <w:szCs w:val="21"/>
        </w:rPr>
        <w:t>冶炼炉窑的进水总管应设有温度、压力测量装置。回水各支管可设温度、流量检测及报警装置；应设置防止冷却水大量进入炉内的安全设施（如：快速切断阀等）。</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8.1.3</w:t>
      </w:r>
      <w:r w:rsidR="00D4073B">
        <w:rPr>
          <w:rFonts w:ascii="宋体" w:eastAsia="宋体" w:hAnsi="宋体" w:hint="eastAsia"/>
          <w:szCs w:val="21"/>
        </w:rPr>
        <w:t xml:space="preserve"> </w:t>
      </w:r>
      <w:r w:rsidRPr="00F97E75">
        <w:rPr>
          <w:rFonts w:ascii="宋体" w:eastAsia="宋体" w:hAnsi="宋体" w:hint="eastAsia"/>
          <w:szCs w:val="21"/>
        </w:rPr>
        <w:t>电炉的通水胶管应用石棉包裹或耐高温胶管。</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8.1.4</w:t>
      </w:r>
      <w:r w:rsidR="00D4073B">
        <w:rPr>
          <w:rFonts w:ascii="宋体" w:eastAsia="宋体" w:hAnsi="宋体" w:hint="eastAsia"/>
          <w:szCs w:val="21"/>
        </w:rPr>
        <w:t xml:space="preserve"> </w:t>
      </w:r>
      <w:r w:rsidRPr="00F97E75">
        <w:rPr>
          <w:rFonts w:ascii="宋体" w:eastAsia="宋体" w:hAnsi="宋体" w:hint="eastAsia"/>
          <w:szCs w:val="21"/>
        </w:rPr>
        <w:t>电极周围不应有障碍物和导电物，密封圈的地脚螺栓应绝缘。</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8.1.5</w:t>
      </w:r>
      <w:r w:rsidR="00D4073B">
        <w:rPr>
          <w:rFonts w:ascii="宋体" w:eastAsia="宋体" w:hAnsi="宋体" w:hint="eastAsia"/>
          <w:szCs w:val="21"/>
        </w:rPr>
        <w:t xml:space="preserve"> </w:t>
      </w:r>
      <w:proofErr w:type="gramStart"/>
      <w:r w:rsidRPr="00F97E75">
        <w:rPr>
          <w:rFonts w:ascii="宋体" w:eastAsia="宋体" w:hAnsi="宋体" w:hint="eastAsia"/>
          <w:szCs w:val="21"/>
        </w:rPr>
        <w:t>各相短网</w:t>
      </w:r>
      <w:proofErr w:type="gramEnd"/>
      <w:r w:rsidRPr="00F97E75">
        <w:rPr>
          <w:rFonts w:ascii="宋体" w:eastAsia="宋体" w:hAnsi="宋体" w:hint="eastAsia"/>
          <w:szCs w:val="21"/>
        </w:rPr>
        <w:t>应保证良好绝缘，铜排间隙中不应有灰尘和导电物。</w:t>
      </w:r>
    </w:p>
    <w:p w:rsidR="00CC6259" w:rsidRPr="00F97E75" w:rsidRDefault="00D4073B" w:rsidP="00D4073B">
      <w:pPr>
        <w:spacing w:beforeLines="50" w:before="156" w:afterLines="50" w:after="156"/>
        <w:rPr>
          <w:rFonts w:ascii="宋体" w:eastAsia="宋体" w:hAnsi="宋体"/>
          <w:szCs w:val="21"/>
        </w:rPr>
      </w:pPr>
      <w:r>
        <w:rPr>
          <w:rFonts w:ascii="宋体" w:eastAsia="宋体" w:hAnsi="宋体"/>
          <w:szCs w:val="21"/>
        </w:rPr>
        <w:t xml:space="preserve">8.1.6 </w:t>
      </w:r>
      <w:r w:rsidR="000B72A2" w:rsidRPr="00F97E75">
        <w:rPr>
          <w:rFonts w:ascii="宋体" w:eastAsia="宋体" w:hAnsi="宋体" w:hint="eastAsia"/>
          <w:szCs w:val="21"/>
        </w:rPr>
        <w:t>封闭电炉炉盖上必须设置温度、压力测量计、防爆孔，烟道上设置氢、氧含量检测及报警装置。各操作平台应设置一氧化碳检测仪及报警装置。</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8.1.</w:t>
      </w:r>
      <w:r w:rsidR="00D4073B">
        <w:rPr>
          <w:rFonts w:ascii="宋体" w:eastAsia="宋体" w:hAnsi="宋体"/>
          <w:szCs w:val="21"/>
        </w:rPr>
        <w:t xml:space="preserve">7 </w:t>
      </w:r>
      <w:r w:rsidRPr="00F97E75">
        <w:rPr>
          <w:rFonts w:ascii="宋体" w:eastAsia="宋体" w:hAnsi="宋体" w:hint="eastAsia"/>
          <w:szCs w:val="21"/>
        </w:rPr>
        <w:t>封闭电炉的炉内压力应控制在±20Pa, 炉气中氧含量达到</w:t>
      </w:r>
      <w:r w:rsidRPr="00F97E75">
        <w:rPr>
          <w:rFonts w:ascii="宋体" w:eastAsia="宋体" w:hAnsi="宋体"/>
          <w:szCs w:val="21"/>
        </w:rPr>
        <w:t>1</w:t>
      </w:r>
      <w:r w:rsidRPr="00F97E75">
        <w:rPr>
          <w:rFonts w:ascii="宋体" w:eastAsia="宋体" w:hAnsi="宋体" w:hint="eastAsia"/>
          <w:szCs w:val="21"/>
        </w:rPr>
        <w:t>%时或氢含量达到12％须立即停炉处理，宜采取</w:t>
      </w:r>
      <w:proofErr w:type="gramStart"/>
      <w:r w:rsidRPr="00F97E75">
        <w:rPr>
          <w:rFonts w:ascii="宋体" w:eastAsia="宋体" w:hAnsi="宋体" w:hint="eastAsia"/>
          <w:szCs w:val="21"/>
        </w:rPr>
        <w:t>联锁</w:t>
      </w:r>
      <w:proofErr w:type="gramEnd"/>
      <w:r w:rsidRPr="00F97E75">
        <w:rPr>
          <w:rFonts w:ascii="宋体" w:eastAsia="宋体" w:hAnsi="宋体" w:hint="eastAsia"/>
          <w:szCs w:val="21"/>
        </w:rPr>
        <w:t>控制。</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8.1.</w:t>
      </w:r>
      <w:r w:rsidRPr="00F97E75">
        <w:rPr>
          <w:rFonts w:ascii="宋体" w:eastAsia="宋体" w:hAnsi="宋体"/>
          <w:szCs w:val="21"/>
        </w:rPr>
        <w:t>8</w:t>
      </w:r>
      <w:r w:rsidR="00D4073B">
        <w:rPr>
          <w:rFonts w:ascii="宋体" w:eastAsia="宋体" w:hAnsi="宋体" w:hint="eastAsia"/>
          <w:szCs w:val="21"/>
        </w:rPr>
        <w:t xml:space="preserve"> </w:t>
      </w:r>
      <w:r w:rsidRPr="00F97E75">
        <w:rPr>
          <w:rFonts w:ascii="宋体" w:eastAsia="宋体" w:hAnsi="宋体" w:hint="eastAsia"/>
          <w:szCs w:val="21"/>
        </w:rPr>
        <w:t>封闭电炉的</w:t>
      </w:r>
      <w:proofErr w:type="gramStart"/>
      <w:r w:rsidRPr="00F97E75">
        <w:rPr>
          <w:rFonts w:ascii="宋体" w:eastAsia="宋体" w:hAnsi="宋体" w:hint="eastAsia"/>
          <w:szCs w:val="21"/>
        </w:rPr>
        <w:t>下料管宜保持</w:t>
      </w:r>
      <w:proofErr w:type="gramEnd"/>
      <w:r w:rsidRPr="00F97E75">
        <w:rPr>
          <w:rFonts w:ascii="宋体" w:eastAsia="宋体" w:hAnsi="宋体" w:hint="eastAsia"/>
          <w:szCs w:val="21"/>
        </w:rPr>
        <w:t>满料。</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8.1.</w:t>
      </w:r>
      <w:r w:rsidRPr="00F97E75">
        <w:rPr>
          <w:rFonts w:ascii="宋体" w:eastAsia="宋体" w:hAnsi="宋体"/>
          <w:szCs w:val="21"/>
        </w:rPr>
        <w:t>9</w:t>
      </w:r>
      <w:r w:rsidR="00D4073B">
        <w:rPr>
          <w:rFonts w:ascii="宋体" w:eastAsia="宋体" w:hAnsi="宋体" w:hint="eastAsia"/>
          <w:szCs w:val="21"/>
        </w:rPr>
        <w:t xml:space="preserve"> </w:t>
      </w:r>
      <w:proofErr w:type="gramStart"/>
      <w:r w:rsidRPr="00F97E75">
        <w:rPr>
          <w:rFonts w:ascii="宋体" w:eastAsia="宋体" w:hAnsi="宋体" w:hint="eastAsia"/>
          <w:szCs w:val="21"/>
        </w:rPr>
        <w:t>有倾</w:t>
      </w:r>
      <w:proofErr w:type="gramEnd"/>
      <w:r w:rsidRPr="00F97E75">
        <w:rPr>
          <w:rFonts w:ascii="宋体" w:eastAsia="宋体" w:hAnsi="宋体" w:hint="eastAsia"/>
          <w:szCs w:val="21"/>
        </w:rPr>
        <w:t>炉装置的电炉，倾炉装置与电极升降装置应互锁。</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8.1.</w:t>
      </w:r>
      <w:r w:rsidRPr="00F97E75">
        <w:rPr>
          <w:rFonts w:ascii="宋体" w:eastAsia="宋体" w:hAnsi="宋体"/>
          <w:szCs w:val="21"/>
        </w:rPr>
        <w:t>10</w:t>
      </w:r>
      <w:r w:rsidR="00D4073B">
        <w:rPr>
          <w:rFonts w:ascii="宋体" w:eastAsia="宋体" w:hAnsi="宋体" w:hint="eastAsia"/>
          <w:szCs w:val="21"/>
        </w:rPr>
        <w:t xml:space="preserve"> </w:t>
      </w:r>
      <w:r w:rsidRPr="00F97E75">
        <w:rPr>
          <w:rFonts w:ascii="宋体" w:eastAsia="宋体" w:hAnsi="宋体" w:hint="eastAsia"/>
          <w:szCs w:val="21"/>
        </w:rPr>
        <w:t xml:space="preserve">电炉(倾动式)水冷炉盖应通水试压合格。　</w:t>
      </w:r>
      <w:r w:rsidRPr="00F97E75">
        <w:rPr>
          <w:rFonts w:ascii="宋体" w:eastAsia="宋体" w:hAnsi="宋体"/>
          <w:szCs w:val="21"/>
        </w:rPr>
        <w:t xml:space="preserve"> </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8.1.1</w:t>
      </w:r>
      <w:r w:rsidRPr="00F97E75">
        <w:rPr>
          <w:rFonts w:ascii="宋体" w:eastAsia="宋体" w:hAnsi="宋体"/>
          <w:szCs w:val="21"/>
        </w:rPr>
        <w:t>1</w:t>
      </w:r>
      <w:r w:rsidR="00D4073B">
        <w:rPr>
          <w:rFonts w:ascii="宋体" w:eastAsia="宋体" w:hAnsi="宋体" w:hint="eastAsia"/>
          <w:szCs w:val="21"/>
        </w:rPr>
        <w:t xml:space="preserve"> </w:t>
      </w:r>
      <w:r w:rsidRPr="00F97E75">
        <w:rPr>
          <w:rFonts w:ascii="宋体" w:eastAsia="宋体" w:hAnsi="宋体" w:hint="eastAsia"/>
          <w:szCs w:val="21"/>
        </w:rPr>
        <w:t>电炉送电前，应发出送电信号，危险区域不应有人。</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8.1.1</w:t>
      </w:r>
      <w:r w:rsidRPr="00F97E75">
        <w:rPr>
          <w:rFonts w:ascii="宋体" w:eastAsia="宋体" w:hAnsi="宋体"/>
          <w:szCs w:val="21"/>
        </w:rPr>
        <w:t>2</w:t>
      </w:r>
      <w:r w:rsidR="00D4073B">
        <w:rPr>
          <w:rFonts w:ascii="宋体" w:eastAsia="宋体" w:hAnsi="宋体" w:hint="eastAsia"/>
          <w:szCs w:val="21"/>
        </w:rPr>
        <w:t xml:space="preserve"> </w:t>
      </w:r>
      <w:r w:rsidRPr="00F97E75">
        <w:rPr>
          <w:rFonts w:ascii="宋体" w:eastAsia="宋体" w:hAnsi="宋体" w:hint="eastAsia"/>
          <w:szCs w:val="21"/>
        </w:rPr>
        <w:t>送电期间，不应擅自关闭水冷循环水管。</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8.1.1</w:t>
      </w:r>
      <w:r w:rsidRPr="00F97E75">
        <w:rPr>
          <w:rFonts w:ascii="宋体" w:eastAsia="宋体" w:hAnsi="宋体"/>
          <w:szCs w:val="21"/>
        </w:rPr>
        <w:t>3</w:t>
      </w:r>
      <w:r w:rsidR="00D4073B">
        <w:rPr>
          <w:rFonts w:ascii="宋体" w:eastAsia="宋体" w:hAnsi="宋体" w:hint="eastAsia"/>
          <w:szCs w:val="21"/>
        </w:rPr>
        <w:t xml:space="preserve"> </w:t>
      </w:r>
      <w:proofErr w:type="gramStart"/>
      <w:r w:rsidRPr="00F97E75">
        <w:rPr>
          <w:rFonts w:ascii="宋体" w:eastAsia="宋体" w:hAnsi="宋体" w:hint="eastAsia"/>
          <w:szCs w:val="21"/>
        </w:rPr>
        <w:t>料管悬料</w:t>
      </w:r>
      <w:proofErr w:type="gramEnd"/>
      <w:r w:rsidRPr="00F97E75">
        <w:rPr>
          <w:rFonts w:ascii="宋体" w:eastAsia="宋体" w:hAnsi="宋体" w:hint="eastAsia"/>
          <w:szCs w:val="21"/>
        </w:rPr>
        <w:t>时，不应用金属棍敲振。</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8.1.1</w:t>
      </w:r>
      <w:r w:rsidRPr="00F97E75">
        <w:rPr>
          <w:rFonts w:ascii="宋体" w:eastAsia="宋体" w:hAnsi="宋体"/>
          <w:szCs w:val="21"/>
        </w:rPr>
        <w:t>4</w:t>
      </w:r>
      <w:r w:rsidR="00D4073B">
        <w:rPr>
          <w:rFonts w:ascii="宋体" w:eastAsia="宋体" w:hAnsi="宋体" w:hint="eastAsia"/>
          <w:szCs w:val="21"/>
        </w:rPr>
        <w:t xml:space="preserve"> </w:t>
      </w:r>
      <w:r w:rsidRPr="00F97E75">
        <w:rPr>
          <w:rFonts w:ascii="宋体" w:eastAsia="宋体" w:hAnsi="宋体" w:hint="eastAsia"/>
          <w:szCs w:val="21"/>
        </w:rPr>
        <w:t>电炉运行时，不应在炉盖上巡查、检维修作业，电极压放夹钳、</w:t>
      </w:r>
      <w:proofErr w:type="gramStart"/>
      <w:r w:rsidRPr="00F97E75">
        <w:rPr>
          <w:rFonts w:ascii="宋体" w:eastAsia="宋体" w:hAnsi="宋体" w:hint="eastAsia"/>
          <w:szCs w:val="21"/>
        </w:rPr>
        <w:t>抱闸检维修</w:t>
      </w:r>
      <w:proofErr w:type="gramEnd"/>
      <w:r w:rsidRPr="00F97E75">
        <w:rPr>
          <w:rFonts w:ascii="宋体" w:eastAsia="宋体" w:hAnsi="宋体" w:hint="eastAsia"/>
          <w:szCs w:val="21"/>
        </w:rPr>
        <w:t>时应在停电状态下进行。</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8.1.1</w:t>
      </w:r>
      <w:r w:rsidRPr="00F97E75">
        <w:rPr>
          <w:rFonts w:ascii="宋体" w:eastAsia="宋体" w:hAnsi="宋体"/>
          <w:szCs w:val="21"/>
        </w:rPr>
        <w:t>5</w:t>
      </w:r>
      <w:r w:rsidR="00D4073B">
        <w:rPr>
          <w:rFonts w:ascii="宋体" w:eastAsia="宋体" w:hAnsi="宋体" w:hint="eastAsia"/>
          <w:szCs w:val="21"/>
        </w:rPr>
        <w:t xml:space="preserve"> </w:t>
      </w:r>
      <w:r w:rsidRPr="00F97E75">
        <w:rPr>
          <w:rFonts w:ascii="宋体" w:eastAsia="宋体" w:hAnsi="宋体" w:hint="eastAsia"/>
          <w:szCs w:val="21"/>
        </w:rPr>
        <w:t>封闭电炉运行期间，不应打开炉门，停炉后打开炉门应采取防塌料措施。</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w:t>
      </w:r>
      <w:r w:rsidRPr="00F97E75">
        <w:rPr>
          <w:rFonts w:ascii="宋体" w:eastAsia="宋体" w:hAnsi="宋体"/>
          <w:szCs w:val="21"/>
        </w:rPr>
        <w:t>1.</w:t>
      </w:r>
      <w:r w:rsidRPr="00F97E75">
        <w:rPr>
          <w:rFonts w:ascii="宋体" w:eastAsia="宋体" w:hAnsi="宋体" w:hint="eastAsia"/>
          <w:szCs w:val="21"/>
        </w:rPr>
        <w:t>1</w:t>
      </w:r>
      <w:r w:rsidR="00D4073B">
        <w:rPr>
          <w:rFonts w:ascii="宋体" w:eastAsia="宋体" w:hAnsi="宋体"/>
          <w:szCs w:val="21"/>
        </w:rPr>
        <w:t xml:space="preserve">6 </w:t>
      </w:r>
      <w:r w:rsidRPr="00F97E75">
        <w:rPr>
          <w:rFonts w:ascii="宋体" w:eastAsia="宋体" w:hAnsi="宋体" w:hint="eastAsia"/>
          <w:szCs w:val="21"/>
        </w:rPr>
        <w:t>新修</w:t>
      </w:r>
      <w:r w:rsidRPr="00F97E75">
        <w:rPr>
          <w:rFonts w:ascii="宋体" w:eastAsia="宋体" w:hAnsi="宋体"/>
          <w:szCs w:val="21"/>
        </w:rPr>
        <w:t>的</w:t>
      </w:r>
      <w:r w:rsidRPr="00F97E75">
        <w:rPr>
          <w:rFonts w:ascii="宋体" w:eastAsia="宋体" w:hAnsi="宋体" w:hint="eastAsia"/>
          <w:szCs w:val="21"/>
        </w:rPr>
        <w:t>铁</w:t>
      </w:r>
      <w:r w:rsidRPr="00F97E75">
        <w:rPr>
          <w:rFonts w:ascii="宋体" w:eastAsia="宋体" w:hAnsi="宋体"/>
          <w:szCs w:val="21"/>
        </w:rPr>
        <w:t>水包</w:t>
      </w:r>
      <w:r w:rsidRPr="00F97E75">
        <w:rPr>
          <w:rFonts w:ascii="宋体" w:eastAsia="宋体" w:hAnsi="宋体" w:hint="eastAsia"/>
          <w:szCs w:val="21"/>
        </w:rPr>
        <w:t>应确认</w:t>
      </w:r>
      <w:r w:rsidRPr="00F97E75">
        <w:rPr>
          <w:rFonts w:ascii="宋体" w:eastAsia="宋体" w:hAnsi="宋体"/>
          <w:szCs w:val="21"/>
        </w:rPr>
        <w:t>烘干</w:t>
      </w:r>
      <w:r w:rsidRPr="00F97E75">
        <w:rPr>
          <w:rFonts w:ascii="宋体" w:eastAsia="宋体" w:hAnsi="宋体" w:hint="eastAsia"/>
          <w:szCs w:val="21"/>
        </w:rPr>
        <w:t xml:space="preserve">后使用。 </w:t>
      </w:r>
    </w:p>
    <w:p w:rsidR="00CC6259" w:rsidRPr="00F97E75" w:rsidRDefault="00D4073B" w:rsidP="00D4073B">
      <w:pPr>
        <w:spacing w:beforeLines="50" w:before="156" w:afterLines="50" w:after="156"/>
        <w:rPr>
          <w:rFonts w:ascii="宋体" w:eastAsia="宋体" w:hAnsi="宋体"/>
          <w:szCs w:val="21"/>
        </w:rPr>
      </w:pPr>
      <w:r>
        <w:rPr>
          <w:rFonts w:ascii="宋体" w:eastAsia="宋体" w:hAnsi="宋体"/>
          <w:szCs w:val="21"/>
        </w:rPr>
        <w:t xml:space="preserve">8.1.17 </w:t>
      </w:r>
      <w:r w:rsidR="000B72A2" w:rsidRPr="00F97E75">
        <w:rPr>
          <w:rFonts w:ascii="宋体" w:eastAsia="宋体" w:hAnsi="宋体" w:hint="eastAsia"/>
          <w:szCs w:val="21"/>
        </w:rPr>
        <w:t>不</w:t>
      </w:r>
      <w:r w:rsidR="000B72A2" w:rsidRPr="00F97E75">
        <w:rPr>
          <w:rFonts w:ascii="宋体" w:eastAsia="宋体" w:hAnsi="宋体"/>
          <w:szCs w:val="21"/>
        </w:rPr>
        <w:t>应采用水</w:t>
      </w:r>
      <w:r w:rsidR="000B72A2" w:rsidRPr="00F97E75">
        <w:rPr>
          <w:rFonts w:ascii="宋体" w:eastAsia="宋体" w:hAnsi="宋体" w:hint="eastAsia"/>
          <w:szCs w:val="21"/>
        </w:rPr>
        <w:t>冷却</w:t>
      </w:r>
      <w:r w:rsidR="000B72A2" w:rsidRPr="00F97E75">
        <w:rPr>
          <w:rFonts w:ascii="宋体" w:eastAsia="宋体" w:hAnsi="宋体"/>
          <w:szCs w:val="21"/>
        </w:rPr>
        <w:t>的方式给</w:t>
      </w:r>
      <w:r w:rsidR="000B72A2" w:rsidRPr="00F97E75">
        <w:rPr>
          <w:rFonts w:ascii="宋体" w:eastAsia="宋体" w:hAnsi="宋体" w:hint="eastAsia"/>
          <w:szCs w:val="21"/>
        </w:rPr>
        <w:t>炉</w:t>
      </w:r>
      <w:r w:rsidR="000B72A2" w:rsidRPr="00F97E75">
        <w:rPr>
          <w:rFonts w:ascii="宋体" w:eastAsia="宋体" w:hAnsi="宋体"/>
          <w:szCs w:val="21"/>
        </w:rPr>
        <w:t>壁和出铁口</w:t>
      </w:r>
      <w:r w:rsidR="000B72A2" w:rsidRPr="00F97E75">
        <w:rPr>
          <w:rFonts w:ascii="宋体" w:eastAsia="宋体" w:hAnsi="宋体" w:hint="eastAsia"/>
          <w:szCs w:val="21"/>
        </w:rPr>
        <w:t>降</w:t>
      </w:r>
      <w:r w:rsidR="000B72A2" w:rsidRPr="00F97E75">
        <w:rPr>
          <w:rFonts w:ascii="宋体" w:eastAsia="宋体" w:hAnsi="宋体"/>
          <w:szCs w:val="21"/>
        </w:rPr>
        <w:t>温。</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w:t>
      </w:r>
      <w:r w:rsidR="00D4073B">
        <w:rPr>
          <w:rFonts w:ascii="宋体" w:eastAsia="宋体" w:hAnsi="宋体"/>
          <w:szCs w:val="21"/>
        </w:rPr>
        <w:t xml:space="preserve">.1.18 </w:t>
      </w:r>
      <w:r w:rsidRPr="00F97E75">
        <w:rPr>
          <w:rFonts w:ascii="宋体" w:eastAsia="宋体" w:hAnsi="宋体"/>
          <w:szCs w:val="21"/>
        </w:rPr>
        <w:t>氧枪等水冷元件</w:t>
      </w:r>
      <w:r w:rsidR="00CA40E5" w:rsidRPr="00F97E75">
        <w:rPr>
          <w:rFonts w:ascii="宋体" w:eastAsia="宋体" w:hAnsi="宋体" w:hint="eastAsia"/>
          <w:szCs w:val="21"/>
        </w:rPr>
        <w:t>应</w:t>
      </w:r>
      <w:r w:rsidRPr="00F97E75">
        <w:rPr>
          <w:rFonts w:ascii="宋体" w:eastAsia="宋体" w:hAnsi="宋体"/>
          <w:szCs w:val="21"/>
        </w:rPr>
        <w:t>配置出水温度与进出水流量差检测、报警装置及温度监测，未与炉体倾动、氧气开闭等</w:t>
      </w:r>
      <w:proofErr w:type="gramStart"/>
      <w:r w:rsidRPr="00F97E75">
        <w:rPr>
          <w:rFonts w:ascii="宋体" w:eastAsia="宋体" w:hAnsi="宋体"/>
          <w:szCs w:val="21"/>
        </w:rPr>
        <w:t>联锁</w:t>
      </w:r>
      <w:proofErr w:type="gramEnd"/>
      <w:r w:rsidRPr="00F97E75">
        <w:rPr>
          <w:rFonts w:ascii="宋体" w:eastAsia="宋体" w:hAnsi="宋体"/>
          <w:szCs w:val="21"/>
        </w:rPr>
        <w:t>。</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szCs w:val="21"/>
        </w:rPr>
        <w:t>8.1.19</w:t>
      </w:r>
      <w:r w:rsidR="00D4073B">
        <w:rPr>
          <w:rFonts w:ascii="宋体" w:eastAsia="宋体" w:hAnsi="宋体" w:hint="eastAsia"/>
          <w:szCs w:val="21"/>
        </w:rPr>
        <w:t xml:space="preserve"> </w:t>
      </w:r>
      <w:r w:rsidRPr="00F97E75">
        <w:rPr>
          <w:rFonts w:ascii="宋体" w:eastAsia="宋体" w:hAnsi="宋体" w:hint="eastAsia"/>
          <w:szCs w:val="21"/>
        </w:rPr>
        <w:t>电极压放的上下抱闸，应</w:t>
      </w:r>
      <w:proofErr w:type="gramStart"/>
      <w:r w:rsidRPr="00F97E75">
        <w:rPr>
          <w:rFonts w:ascii="宋体" w:eastAsia="宋体" w:hAnsi="宋体" w:hint="eastAsia"/>
          <w:szCs w:val="21"/>
        </w:rPr>
        <w:t>联锁</w:t>
      </w:r>
      <w:proofErr w:type="gramEnd"/>
      <w:r w:rsidRPr="00F97E75">
        <w:rPr>
          <w:rFonts w:ascii="宋体" w:eastAsia="宋体" w:hAnsi="宋体" w:hint="eastAsia"/>
          <w:szCs w:val="21"/>
        </w:rPr>
        <w:t xml:space="preserve"> 。需要倒拔电极时，必须先松开铜瓦，不得带电操作。</w:t>
      </w:r>
      <w:r w:rsidRPr="00F97E75">
        <w:rPr>
          <w:rFonts w:ascii="宋体" w:eastAsia="宋体" w:hAnsi="宋体"/>
          <w:szCs w:val="21"/>
        </w:rPr>
        <w:t xml:space="preserve"> </w:t>
      </w:r>
    </w:p>
    <w:p w:rsidR="00CC6259" w:rsidRPr="00F97E75" w:rsidRDefault="00D4073B" w:rsidP="00D4073B">
      <w:pPr>
        <w:spacing w:beforeLines="50" w:before="156" w:afterLines="50" w:after="156"/>
        <w:rPr>
          <w:rFonts w:ascii="宋体" w:eastAsia="宋体" w:hAnsi="宋体"/>
          <w:szCs w:val="21"/>
        </w:rPr>
      </w:pPr>
      <w:r>
        <w:rPr>
          <w:rFonts w:ascii="宋体" w:eastAsia="宋体" w:hAnsi="宋体"/>
          <w:szCs w:val="21"/>
        </w:rPr>
        <w:t xml:space="preserve">8.1.20 </w:t>
      </w:r>
      <w:r w:rsidR="000B72A2" w:rsidRPr="00F97E75">
        <w:rPr>
          <w:rFonts w:ascii="宋体" w:eastAsia="宋体" w:hAnsi="宋体" w:hint="eastAsia"/>
          <w:szCs w:val="21"/>
        </w:rPr>
        <w:t>炉底应设置通风设施和不少于三个温度测量点,</w:t>
      </w:r>
      <w:r w:rsidR="000B72A2" w:rsidRPr="00D4073B">
        <w:rPr>
          <w:rFonts w:ascii="宋体" w:eastAsia="宋体" w:hAnsi="宋体"/>
          <w:szCs w:val="21"/>
        </w:rPr>
        <w:t> </w:t>
      </w:r>
      <w:r w:rsidR="000B72A2" w:rsidRPr="00F97E75">
        <w:rPr>
          <w:rFonts w:ascii="宋体" w:eastAsia="宋体" w:hAnsi="宋体" w:hint="eastAsia"/>
          <w:szCs w:val="21"/>
        </w:rPr>
        <w:t>测量范围0℃～900℃。</w:t>
      </w:r>
    </w:p>
    <w:p w:rsidR="00CC6259" w:rsidRPr="00F97E75" w:rsidRDefault="00D4073B" w:rsidP="00D4073B">
      <w:pPr>
        <w:spacing w:beforeLines="50" w:before="156" w:afterLines="50" w:after="156"/>
        <w:rPr>
          <w:rFonts w:ascii="宋体" w:eastAsia="宋体" w:hAnsi="宋体"/>
          <w:szCs w:val="21"/>
        </w:rPr>
      </w:pPr>
      <w:r>
        <w:rPr>
          <w:rFonts w:ascii="宋体" w:eastAsia="宋体" w:hAnsi="宋体"/>
          <w:szCs w:val="21"/>
        </w:rPr>
        <w:t xml:space="preserve">8.1.21 </w:t>
      </w:r>
      <w:r w:rsidR="000B72A2" w:rsidRPr="00F97E75">
        <w:rPr>
          <w:rFonts w:ascii="宋体" w:eastAsia="宋体" w:hAnsi="宋体" w:hint="eastAsia"/>
          <w:szCs w:val="21"/>
        </w:rPr>
        <w:t>电极筒加装平台应有防雨设施、铺设绝缘板，作业时，应采取防触电措施，禁止同时接触两项电极。</w:t>
      </w:r>
    </w:p>
    <w:p w:rsidR="00CC6259" w:rsidRPr="00D4073B" w:rsidRDefault="000B72A2" w:rsidP="00D4073B">
      <w:pPr>
        <w:pStyle w:val="1"/>
        <w:spacing w:beforeLines="50" w:before="156" w:afterLines="50" w:after="156" w:line="240" w:lineRule="auto"/>
        <w:jc w:val="left"/>
        <w:rPr>
          <w:rFonts w:ascii="黑体" w:eastAsia="黑体" w:hAnsi="黑体" w:cs="宋体"/>
          <w:b w:val="0"/>
          <w:bCs/>
          <w:sz w:val="21"/>
          <w:szCs w:val="21"/>
        </w:rPr>
      </w:pPr>
      <w:bookmarkStart w:id="60" w:name="_Toc6698"/>
      <w:bookmarkStart w:id="61" w:name="_Toc521935250"/>
      <w:bookmarkStart w:id="62" w:name="_Toc521935560"/>
      <w:r w:rsidRPr="00D4073B">
        <w:rPr>
          <w:rFonts w:ascii="黑体" w:eastAsia="黑体" w:hAnsi="黑体" w:cs="宋体" w:hint="eastAsia"/>
          <w:b w:val="0"/>
          <w:bCs/>
          <w:sz w:val="21"/>
          <w:szCs w:val="21"/>
        </w:rPr>
        <w:t>8.2</w:t>
      </w:r>
      <w:r w:rsidR="00D4073B">
        <w:rPr>
          <w:rFonts w:ascii="黑体" w:eastAsia="黑体" w:hAnsi="黑体" w:cs="宋体" w:hint="eastAsia"/>
          <w:b w:val="0"/>
          <w:bCs/>
          <w:sz w:val="21"/>
          <w:szCs w:val="21"/>
        </w:rPr>
        <w:t xml:space="preserve"> </w:t>
      </w:r>
      <w:r w:rsidRPr="00D4073B">
        <w:rPr>
          <w:rFonts w:ascii="黑体" w:eastAsia="黑体" w:hAnsi="黑体" w:cs="宋体" w:hint="eastAsia"/>
          <w:b w:val="0"/>
          <w:bCs/>
          <w:sz w:val="21"/>
          <w:szCs w:val="21"/>
        </w:rPr>
        <w:t>金属热</w:t>
      </w:r>
      <w:proofErr w:type="gramStart"/>
      <w:r w:rsidRPr="00D4073B">
        <w:rPr>
          <w:rFonts w:ascii="黑体" w:eastAsia="黑体" w:hAnsi="黑体" w:cs="宋体" w:hint="eastAsia"/>
          <w:b w:val="0"/>
          <w:bCs/>
          <w:sz w:val="21"/>
          <w:szCs w:val="21"/>
        </w:rPr>
        <w:t>法冶</w:t>
      </w:r>
      <w:proofErr w:type="gramEnd"/>
      <w:r w:rsidRPr="00D4073B">
        <w:rPr>
          <w:rFonts w:ascii="黑体" w:eastAsia="黑体" w:hAnsi="黑体" w:cs="宋体" w:hint="eastAsia"/>
          <w:b w:val="0"/>
          <w:bCs/>
          <w:sz w:val="21"/>
          <w:szCs w:val="21"/>
        </w:rPr>
        <w:t>炼</w:t>
      </w:r>
      <w:bookmarkEnd w:id="60"/>
      <w:bookmarkEnd w:id="61"/>
      <w:bookmarkEnd w:id="62"/>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8.2.1</w:t>
      </w:r>
      <w:r w:rsidR="00D4073B">
        <w:rPr>
          <w:rFonts w:ascii="宋体" w:eastAsia="宋体" w:hAnsi="宋体" w:hint="eastAsia"/>
          <w:szCs w:val="21"/>
        </w:rPr>
        <w:t xml:space="preserve"> </w:t>
      </w:r>
      <w:r w:rsidRPr="00F97E75">
        <w:rPr>
          <w:rFonts w:ascii="宋体" w:eastAsia="宋体" w:hAnsi="宋体" w:hint="eastAsia"/>
          <w:szCs w:val="21"/>
        </w:rPr>
        <w:t>熔炼间不应存放硝石，不应提前将硝石倒入配料台。配料完毕，硝石不应放在配料台上。</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8.2.2</w:t>
      </w:r>
      <w:r w:rsidR="00D4073B">
        <w:rPr>
          <w:rFonts w:ascii="宋体" w:eastAsia="宋体" w:hAnsi="宋体" w:hint="eastAsia"/>
          <w:szCs w:val="21"/>
        </w:rPr>
        <w:t xml:space="preserve"> </w:t>
      </w:r>
      <w:r w:rsidRPr="00F97E75">
        <w:rPr>
          <w:rFonts w:ascii="宋体" w:eastAsia="宋体" w:hAnsi="宋体" w:hint="eastAsia"/>
          <w:szCs w:val="21"/>
        </w:rPr>
        <w:t>在炉料反应过程中，应有专人看管，5m之内不应有人。</w:t>
      </w:r>
    </w:p>
    <w:p w:rsidR="00CC6259" w:rsidRPr="00D4073B" w:rsidRDefault="000B72A2" w:rsidP="00D4073B">
      <w:pPr>
        <w:pStyle w:val="1"/>
        <w:spacing w:beforeLines="50" w:before="156" w:afterLines="50" w:after="156" w:line="240" w:lineRule="auto"/>
        <w:jc w:val="left"/>
        <w:rPr>
          <w:rFonts w:ascii="黑体" w:eastAsia="黑体" w:hAnsi="黑体" w:cs="宋体"/>
          <w:b w:val="0"/>
          <w:bCs/>
          <w:sz w:val="21"/>
          <w:szCs w:val="21"/>
        </w:rPr>
      </w:pPr>
      <w:bookmarkStart w:id="63" w:name="_Toc12449"/>
      <w:bookmarkStart w:id="64" w:name="_Toc521935251"/>
      <w:bookmarkStart w:id="65" w:name="_Toc521935561"/>
      <w:r w:rsidRPr="00D4073B">
        <w:rPr>
          <w:rFonts w:ascii="黑体" w:eastAsia="黑体" w:hAnsi="黑体" w:cs="宋体" w:hint="eastAsia"/>
          <w:b w:val="0"/>
          <w:bCs/>
          <w:sz w:val="21"/>
          <w:szCs w:val="21"/>
        </w:rPr>
        <w:lastRenderedPageBreak/>
        <w:t>8.3</w:t>
      </w:r>
      <w:r w:rsidR="00D4073B">
        <w:rPr>
          <w:rFonts w:ascii="黑体" w:eastAsia="黑体" w:hAnsi="黑体" w:cs="宋体" w:hint="eastAsia"/>
          <w:b w:val="0"/>
          <w:bCs/>
          <w:sz w:val="21"/>
          <w:szCs w:val="21"/>
        </w:rPr>
        <w:t xml:space="preserve"> </w:t>
      </w:r>
      <w:r w:rsidRPr="00D4073B">
        <w:rPr>
          <w:rFonts w:ascii="黑体" w:eastAsia="黑体" w:hAnsi="黑体" w:cs="宋体" w:hint="eastAsia"/>
          <w:b w:val="0"/>
          <w:bCs/>
          <w:sz w:val="21"/>
          <w:szCs w:val="21"/>
        </w:rPr>
        <w:t>真空冶炼</w:t>
      </w:r>
      <w:bookmarkEnd w:id="63"/>
      <w:bookmarkEnd w:id="64"/>
      <w:bookmarkEnd w:id="65"/>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8.3.1</w:t>
      </w:r>
      <w:r w:rsidR="00D4073B">
        <w:rPr>
          <w:rFonts w:ascii="宋体" w:eastAsia="宋体" w:hAnsi="宋体" w:hint="eastAsia"/>
          <w:szCs w:val="21"/>
        </w:rPr>
        <w:t xml:space="preserve"> </w:t>
      </w:r>
      <w:r w:rsidRPr="00F97E75">
        <w:rPr>
          <w:rFonts w:ascii="宋体" w:eastAsia="宋体" w:hAnsi="宋体" w:hint="eastAsia"/>
          <w:szCs w:val="21"/>
        </w:rPr>
        <w:t>真空炉各开口处应密封，并用水冷却。</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8.3.2</w:t>
      </w:r>
      <w:r w:rsidR="00D4073B">
        <w:rPr>
          <w:rFonts w:ascii="宋体" w:eastAsia="宋体" w:hAnsi="宋体" w:hint="eastAsia"/>
          <w:szCs w:val="21"/>
        </w:rPr>
        <w:t xml:space="preserve"> </w:t>
      </w:r>
      <w:r w:rsidRPr="00F97E75">
        <w:rPr>
          <w:rFonts w:ascii="宋体" w:eastAsia="宋体" w:hAnsi="宋体" w:hint="eastAsia"/>
          <w:szCs w:val="21"/>
        </w:rPr>
        <w:t>真空炉炉体应设</w:t>
      </w:r>
      <w:proofErr w:type="gramStart"/>
      <w:r w:rsidRPr="00F97E75">
        <w:rPr>
          <w:rFonts w:ascii="宋体" w:eastAsia="宋体" w:hAnsi="宋体" w:hint="eastAsia"/>
          <w:szCs w:val="21"/>
        </w:rPr>
        <w:t>泄爆孔</w:t>
      </w:r>
      <w:proofErr w:type="gramEnd"/>
      <w:r w:rsidRPr="00F97E75">
        <w:rPr>
          <w:rFonts w:ascii="宋体" w:eastAsia="宋体" w:hAnsi="宋体" w:hint="eastAsia"/>
          <w:szCs w:val="21"/>
        </w:rPr>
        <w:t>。</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8.3.3</w:t>
      </w:r>
      <w:r w:rsidR="00D4073B">
        <w:rPr>
          <w:rFonts w:ascii="宋体" w:eastAsia="宋体" w:hAnsi="宋体" w:hint="eastAsia"/>
          <w:szCs w:val="21"/>
        </w:rPr>
        <w:t xml:space="preserve"> </w:t>
      </w:r>
      <w:r w:rsidRPr="00F97E75">
        <w:rPr>
          <w:rFonts w:ascii="宋体" w:eastAsia="宋体" w:hAnsi="宋体" w:hint="eastAsia"/>
          <w:szCs w:val="21"/>
        </w:rPr>
        <w:t>真空炉冷却水压应大于0.15MPa。</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8.3.4</w:t>
      </w:r>
      <w:r w:rsidR="00D4073B">
        <w:rPr>
          <w:rFonts w:ascii="宋体" w:eastAsia="宋体" w:hAnsi="宋体" w:hint="eastAsia"/>
          <w:szCs w:val="21"/>
        </w:rPr>
        <w:t xml:space="preserve"> </w:t>
      </w:r>
      <w:r w:rsidRPr="00F97E75">
        <w:rPr>
          <w:rFonts w:ascii="宋体" w:eastAsia="宋体" w:hAnsi="宋体" w:hint="eastAsia"/>
          <w:szCs w:val="21"/>
        </w:rPr>
        <w:t>真空炉两侧的工作平台和炉上各过道应用防滑材料铺设。</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8.3.5</w:t>
      </w:r>
      <w:r w:rsidR="00D4073B">
        <w:rPr>
          <w:rFonts w:ascii="宋体" w:eastAsia="宋体" w:hAnsi="宋体" w:hint="eastAsia"/>
          <w:szCs w:val="21"/>
        </w:rPr>
        <w:t xml:space="preserve"> </w:t>
      </w:r>
      <w:r w:rsidRPr="00F97E75">
        <w:rPr>
          <w:rFonts w:ascii="宋体" w:eastAsia="宋体" w:hAnsi="宋体" w:hint="eastAsia"/>
          <w:szCs w:val="21"/>
        </w:rPr>
        <w:t>封炉门上螺栓时，不应有人员上下同时进行操作。</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8.3.6</w:t>
      </w:r>
      <w:r w:rsidR="00D4073B">
        <w:rPr>
          <w:rFonts w:ascii="宋体" w:eastAsia="宋体" w:hAnsi="宋体" w:hint="eastAsia"/>
          <w:szCs w:val="21"/>
        </w:rPr>
        <w:t xml:space="preserve"> </w:t>
      </w:r>
      <w:r w:rsidRPr="00F97E75">
        <w:rPr>
          <w:rFonts w:ascii="宋体" w:eastAsia="宋体" w:hAnsi="宋体" w:hint="eastAsia"/>
          <w:szCs w:val="21"/>
        </w:rPr>
        <w:t>炉子接地，应经检查合格才能送电。</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8.3.7</w:t>
      </w:r>
      <w:r w:rsidR="00D4073B">
        <w:rPr>
          <w:rFonts w:ascii="宋体" w:eastAsia="宋体" w:hAnsi="宋体" w:hint="eastAsia"/>
          <w:szCs w:val="21"/>
        </w:rPr>
        <w:t xml:space="preserve"> </w:t>
      </w:r>
      <w:r w:rsidRPr="00F97E75">
        <w:rPr>
          <w:rFonts w:ascii="宋体" w:eastAsia="宋体" w:hAnsi="宋体" w:hint="eastAsia"/>
          <w:szCs w:val="21"/>
        </w:rPr>
        <w:t>炉子正常停电时，泵机组应继续抽气20min，然后</w:t>
      </w:r>
      <w:proofErr w:type="gramStart"/>
      <w:r w:rsidRPr="00F97E75">
        <w:rPr>
          <w:rFonts w:ascii="宋体" w:eastAsia="宋体" w:hAnsi="宋体" w:hint="eastAsia"/>
          <w:szCs w:val="21"/>
        </w:rPr>
        <w:t>关闭炉尾总阀</w:t>
      </w:r>
      <w:proofErr w:type="gramEnd"/>
      <w:r w:rsidRPr="00F97E75">
        <w:rPr>
          <w:rFonts w:ascii="宋体" w:eastAsia="宋体" w:hAnsi="宋体" w:hint="eastAsia"/>
          <w:szCs w:val="21"/>
        </w:rPr>
        <w:t>。</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8.3.8</w:t>
      </w:r>
      <w:r w:rsidR="00D4073B">
        <w:rPr>
          <w:rFonts w:ascii="宋体" w:eastAsia="宋体" w:hAnsi="宋体" w:hint="eastAsia"/>
          <w:szCs w:val="21"/>
        </w:rPr>
        <w:t xml:space="preserve"> </w:t>
      </w:r>
      <w:r w:rsidRPr="00F97E75">
        <w:rPr>
          <w:rFonts w:ascii="宋体" w:eastAsia="宋体" w:hAnsi="宋体" w:hint="eastAsia"/>
          <w:szCs w:val="21"/>
        </w:rPr>
        <w:t>出炉时，应先挂好炉门吊环，重新抽真空后，方可破真空，且待炉内压力达到大气压后，才能吊走炉门。</w:t>
      </w:r>
    </w:p>
    <w:p w:rsidR="00CC6259" w:rsidRPr="00F97E75" w:rsidRDefault="000B72A2" w:rsidP="00D4073B">
      <w:pPr>
        <w:spacing w:beforeLines="50" w:before="156" w:afterLines="50" w:after="156"/>
        <w:rPr>
          <w:rFonts w:ascii="宋体" w:eastAsia="宋体" w:hAnsi="宋体"/>
          <w:szCs w:val="21"/>
        </w:rPr>
      </w:pPr>
      <w:r w:rsidRPr="00F97E75">
        <w:rPr>
          <w:rFonts w:ascii="宋体" w:eastAsia="宋体" w:hAnsi="宋体" w:hint="eastAsia"/>
          <w:szCs w:val="21"/>
        </w:rPr>
        <w:t>8.3.9</w:t>
      </w:r>
      <w:r w:rsidR="002131E3">
        <w:rPr>
          <w:rFonts w:ascii="宋体" w:eastAsia="宋体" w:hAnsi="宋体" w:hint="eastAsia"/>
          <w:szCs w:val="21"/>
        </w:rPr>
        <w:t xml:space="preserve"> </w:t>
      </w:r>
      <w:r w:rsidRPr="00F97E75">
        <w:rPr>
          <w:rFonts w:ascii="宋体" w:eastAsia="宋体" w:hAnsi="宋体" w:hint="eastAsia"/>
          <w:szCs w:val="21"/>
        </w:rPr>
        <w:t>在炉门吊走10min内，不应有人员在炉前停留或工作。</w:t>
      </w:r>
    </w:p>
    <w:p w:rsidR="00CC6259" w:rsidRPr="00F97E75" w:rsidRDefault="000B72A2" w:rsidP="00F97E75">
      <w:pPr>
        <w:pStyle w:val="1"/>
        <w:spacing w:beforeLines="100" w:before="312" w:afterLines="100" w:after="312" w:line="240" w:lineRule="auto"/>
        <w:jc w:val="left"/>
        <w:rPr>
          <w:rFonts w:ascii="黑体" w:eastAsia="黑体" w:hAnsi="黑体" w:cs="宋体"/>
          <w:b w:val="0"/>
          <w:bCs/>
          <w:sz w:val="21"/>
          <w:szCs w:val="21"/>
        </w:rPr>
      </w:pPr>
      <w:bookmarkStart w:id="66" w:name="_Toc27338"/>
      <w:bookmarkStart w:id="67" w:name="_Toc521935252"/>
      <w:bookmarkStart w:id="68" w:name="_Toc521935562"/>
      <w:r w:rsidRPr="00F97E75">
        <w:rPr>
          <w:rFonts w:ascii="黑体" w:eastAsia="黑体" w:hAnsi="黑体" w:cs="宋体" w:hint="eastAsia"/>
          <w:b w:val="0"/>
          <w:bCs/>
          <w:sz w:val="21"/>
          <w:szCs w:val="21"/>
        </w:rPr>
        <w:t>9</w:t>
      </w:r>
      <w:r w:rsidR="002131E3">
        <w:rPr>
          <w:rFonts w:ascii="黑体" w:eastAsia="黑体" w:hAnsi="黑体" w:cs="宋体" w:hint="eastAsia"/>
          <w:b w:val="0"/>
          <w:bCs/>
          <w:sz w:val="21"/>
          <w:szCs w:val="21"/>
        </w:rPr>
        <w:t xml:space="preserve"> </w:t>
      </w:r>
      <w:r w:rsidRPr="00F97E75">
        <w:rPr>
          <w:rFonts w:ascii="黑体" w:eastAsia="黑体" w:hAnsi="黑体" w:cs="宋体" w:hint="eastAsia"/>
          <w:b w:val="0"/>
          <w:bCs/>
          <w:sz w:val="21"/>
          <w:szCs w:val="21"/>
        </w:rPr>
        <w:t>出炉</w:t>
      </w:r>
      <w:bookmarkEnd w:id="66"/>
      <w:bookmarkEnd w:id="67"/>
      <w:bookmarkEnd w:id="68"/>
    </w:p>
    <w:p w:rsidR="00CC6259" w:rsidRPr="002131E3" w:rsidRDefault="000B72A2" w:rsidP="002131E3">
      <w:pPr>
        <w:pStyle w:val="1"/>
        <w:spacing w:beforeLines="50" w:before="156" w:afterLines="50" w:after="156" w:line="240" w:lineRule="auto"/>
        <w:jc w:val="left"/>
        <w:rPr>
          <w:rFonts w:ascii="黑体" w:eastAsia="黑体" w:hAnsi="黑体" w:cs="宋体"/>
          <w:b w:val="0"/>
          <w:bCs/>
          <w:sz w:val="21"/>
          <w:szCs w:val="21"/>
        </w:rPr>
      </w:pPr>
      <w:bookmarkStart w:id="69" w:name="_Toc31701"/>
      <w:bookmarkStart w:id="70" w:name="_Toc521935253"/>
      <w:bookmarkStart w:id="71" w:name="_Toc521935563"/>
      <w:r w:rsidRPr="002131E3">
        <w:rPr>
          <w:rFonts w:ascii="黑体" w:eastAsia="黑体" w:hAnsi="黑体" w:cs="宋体" w:hint="eastAsia"/>
          <w:b w:val="0"/>
          <w:bCs/>
          <w:sz w:val="21"/>
          <w:szCs w:val="21"/>
        </w:rPr>
        <w:t>9.1</w:t>
      </w:r>
      <w:r w:rsidR="00810CAB">
        <w:rPr>
          <w:rFonts w:ascii="黑体" w:eastAsia="黑体" w:hAnsi="黑体" w:cs="宋体" w:hint="eastAsia"/>
          <w:b w:val="0"/>
          <w:bCs/>
          <w:sz w:val="21"/>
          <w:szCs w:val="21"/>
        </w:rPr>
        <w:t xml:space="preserve"> </w:t>
      </w:r>
      <w:r w:rsidRPr="002131E3">
        <w:rPr>
          <w:rFonts w:ascii="黑体" w:eastAsia="黑体" w:hAnsi="黑体" w:cs="宋体" w:hint="eastAsia"/>
          <w:b w:val="0"/>
          <w:bCs/>
          <w:sz w:val="21"/>
          <w:szCs w:val="21"/>
        </w:rPr>
        <w:t>出炉</w:t>
      </w:r>
      <w:bookmarkEnd w:id="69"/>
      <w:bookmarkEnd w:id="70"/>
      <w:bookmarkEnd w:id="71"/>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9.1.1</w:t>
      </w:r>
      <w:r w:rsidR="002131E3">
        <w:rPr>
          <w:rFonts w:ascii="宋体" w:eastAsia="宋体" w:hAnsi="宋体" w:hint="eastAsia"/>
          <w:szCs w:val="21"/>
        </w:rPr>
        <w:t xml:space="preserve"> </w:t>
      </w:r>
      <w:r w:rsidRPr="00F97E75">
        <w:rPr>
          <w:rFonts w:ascii="宋体" w:eastAsia="宋体" w:hAnsi="宋体" w:hint="eastAsia"/>
          <w:szCs w:val="21"/>
        </w:rPr>
        <w:t>电炉运行时，在铁口、渣口下或渣罐内作业应设专人监护。</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9.1.2</w:t>
      </w:r>
      <w:r w:rsidR="002131E3">
        <w:rPr>
          <w:rFonts w:ascii="宋体" w:eastAsia="宋体" w:hAnsi="宋体" w:hint="eastAsia"/>
          <w:szCs w:val="21"/>
        </w:rPr>
        <w:t xml:space="preserve"> </w:t>
      </w:r>
      <w:r w:rsidRPr="00F97E75">
        <w:rPr>
          <w:rFonts w:ascii="宋体" w:eastAsia="宋体" w:hAnsi="宋体" w:hint="eastAsia"/>
          <w:szCs w:val="21"/>
        </w:rPr>
        <w:t>炉前工在操作台作业时，不应有他人从后面通过或上操作台。</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9.1.3</w:t>
      </w:r>
      <w:r w:rsidR="002131E3">
        <w:rPr>
          <w:rFonts w:ascii="宋体" w:eastAsia="宋体" w:hAnsi="宋体" w:hint="eastAsia"/>
          <w:szCs w:val="21"/>
        </w:rPr>
        <w:t xml:space="preserve"> </w:t>
      </w:r>
      <w:r w:rsidRPr="00F97E75">
        <w:rPr>
          <w:rFonts w:ascii="宋体" w:eastAsia="宋体" w:hAnsi="宋体" w:hint="eastAsia"/>
          <w:szCs w:val="21"/>
        </w:rPr>
        <w:t>不应用铁管烧铁口、捅铁口或堵铁口。</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9.1.4</w:t>
      </w:r>
      <w:r w:rsidR="002131E3">
        <w:rPr>
          <w:rFonts w:ascii="宋体" w:eastAsia="宋体" w:hAnsi="宋体" w:hint="eastAsia"/>
          <w:szCs w:val="21"/>
        </w:rPr>
        <w:t xml:space="preserve"> </w:t>
      </w:r>
      <w:r w:rsidRPr="00F97E75">
        <w:rPr>
          <w:rFonts w:ascii="宋体" w:eastAsia="宋体" w:hAnsi="宋体" w:hint="eastAsia"/>
          <w:szCs w:val="21"/>
        </w:rPr>
        <w:t>扒渣、</w:t>
      </w:r>
      <w:proofErr w:type="gramStart"/>
      <w:r w:rsidRPr="00F97E75">
        <w:rPr>
          <w:rFonts w:ascii="宋体" w:eastAsia="宋体" w:hAnsi="宋体" w:hint="eastAsia"/>
          <w:szCs w:val="21"/>
        </w:rPr>
        <w:t>分渣应</w:t>
      </w:r>
      <w:proofErr w:type="gramEnd"/>
      <w:r w:rsidRPr="00F97E75">
        <w:rPr>
          <w:rFonts w:ascii="宋体" w:eastAsia="宋体" w:hAnsi="宋体" w:hint="eastAsia"/>
          <w:szCs w:val="21"/>
        </w:rPr>
        <w:t>在挡板后进行。</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9.1.5</w:t>
      </w:r>
      <w:r w:rsidR="002131E3">
        <w:rPr>
          <w:rFonts w:ascii="宋体" w:eastAsia="宋体" w:hAnsi="宋体" w:hint="eastAsia"/>
          <w:szCs w:val="21"/>
        </w:rPr>
        <w:t xml:space="preserve"> </w:t>
      </w:r>
      <w:r w:rsidRPr="00F97E75">
        <w:rPr>
          <w:rFonts w:ascii="宋体" w:eastAsia="宋体" w:hAnsi="宋体" w:hint="eastAsia"/>
          <w:szCs w:val="21"/>
        </w:rPr>
        <w:t>沙基前、</w:t>
      </w:r>
      <w:proofErr w:type="gramStart"/>
      <w:r w:rsidRPr="00F97E75">
        <w:rPr>
          <w:rFonts w:ascii="宋体" w:eastAsia="宋体" w:hAnsi="宋体" w:hint="eastAsia"/>
          <w:szCs w:val="21"/>
        </w:rPr>
        <w:t>流渣道</w:t>
      </w:r>
      <w:proofErr w:type="gramEnd"/>
      <w:r w:rsidRPr="00F97E75">
        <w:rPr>
          <w:rFonts w:ascii="宋体" w:eastAsia="宋体" w:hAnsi="宋体" w:hint="eastAsia"/>
          <w:szCs w:val="21"/>
        </w:rPr>
        <w:t>、渣罐和</w:t>
      </w:r>
      <w:proofErr w:type="gramStart"/>
      <w:r w:rsidRPr="00F97E75">
        <w:rPr>
          <w:rFonts w:ascii="宋体" w:eastAsia="宋体" w:hAnsi="宋体" w:hint="eastAsia"/>
          <w:szCs w:val="21"/>
        </w:rPr>
        <w:t>渣坑</w:t>
      </w:r>
      <w:proofErr w:type="gramEnd"/>
      <w:r w:rsidRPr="00F97E75">
        <w:rPr>
          <w:rFonts w:ascii="宋体" w:eastAsia="宋体" w:hAnsi="宋体" w:hint="eastAsia"/>
          <w:szCs w:val="21"/>
        </w:rPr>
        <w:t>等，应保持干燥。</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9.1.6</w:t>
      </w:r>
      <w:r w:rsidR="002131E3">
        <w:rPr>
          <w:rFonts w:ascii="宋体" w:eastAsia="宋体" w:hAnsi="宋体" w:hint="eastAsia"/>
          <w:szCs w:val="21"/>
        </w:rPr>
        <w:t xml:space="preserve"> </w:t>
      </w:r>
      <w:r w:rsidRPr="00F97E75">
        <w:rPr>
          <w:rFonts w:ascii="宋体" w:eastAsia="宋体" w:hAnsi="宋体" w:hint="eastAsia"/>
          <w:szCs w:val="21"/>
        </w:rPr>
        <w:t>接触液态合金或炉渣的金属器具，应干燥后使用。</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9.1.7</w:t>
      </w:r>
      <w:r w:rsidR="002131E3">
        <w:rPr>
          <w:rFonts w:ascii="宋体" w:eastAsia="宋体" w:hAnsi="宋体" w:hint="eastAsia"/>
          <w:szCs w:val="21"/>
        </w:rPr>
        <w:t xml:space="preserve"> </w:t>
      </w:r>
      <w:r w:rsidRPr="00F97E75">
        <w:rPr>
          <w:rFonts w:ascii="宋体" w:eastAsia="宋体" w:hAnsi="宋体" w:hint="eastAsia"/>
          <w:szCs w:val="21"/>
        </w:rPr>
        <w:t>烧出铁口时用的氧气瓶，应远离出铁口，在飞溅的铁水或熔渣影响范围内严禁放置氧气瓶。</w:t>
      </w:r>
    </w:p>
    <w:p w:rsidR="00CC6259" w:rsidRPr="00F97E75" w:rsidRDefault="002131E3" w:rsidP="002131E3">
      <w:pPr>
        <w:spacing w:beforeLines="50" w:before="156" w:afterLines="50" w:after="156"/>
        <w:rPr>
          <w:rFonts w:ascii="宋体" w:eastAsia="宋体" w:hAnsi="宋体"/>
          <w:szCs w:val="21"/>
        </w:rPr>
      </w:pPr>
      <w:r>
        <w:rPr>
          <w:rFonts w:ascii="宋体" w:eastAsia="宋体" w:hAnsi="宋体" w:hint="eastAsia"/>
          <w:szCs w:val="21"/>
        </w:rPr>
        <w:t xml:space="preserve">9.1.8 </w:t>
      </w:r>
      <w:r w:rsidR="000B72A2" w:rsidRPr="00F97E75">
        <w:rPr>
          <w:rFonts w:ascii="宋体" w:eastAsia="宋体" w:hAnsi="宋体" w:hint="eastAsia"/>
          <w:szCs w:val="21"/>
        </w:rPr>
        <w:t>封闭电炉用氧气烧出铁口时，氧气严禁吹入炉内。</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9.1.9</w:t>
      </w:r>
      <w:r w:rsidR="002131E3">
        <w:rPr>
          <w:rFonts w:ascii="宋体" w:eastAsia="宋体" w:hAnsi="宋体" w:hint="eastAsia"/>
          <w:szCs w:val="21"/>
        </w:rPr>
        <w:t xml:space="preserve"> </w:t>
      </w:r>
      <w:proofErr w:type="gramStart"/>
      <w:r w:rsidRPr="00F97E75">
        <w:rPr>
          <w:rFonts w:ascii="宋体" w:eastAsia="宋体" w:hAnsi="宋体" w:hint="eastAsia"/>
          <w:szCs w:val="21"/>
        </w:rPr>
        <w:t>锭模及</w:t>
      </w:r>
      <w:proofErr w:type="gramEnd"/>
      <w:r w:rsidRPr="00F97E75">
        <w:rPr>
          <w:rFonts w:ascii="宋体" w:eastAsia="宋体" w:hAnsi="宋体" w:hint="eastAsia"/>
          <w:szCs w:val="21"/>
        </w:rPr>
        <w:t>出铁坑内不得积水或受潮。</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w:t>
      </w:r>
      <w:r w:rsidRPr="00F97E75">
        <w:rPr>
          <w:rFonts w:ascii="宋体" w:eastAsia="宋体" w:hAnsi="宋体"/>
          <w:szCs w:val="21"/>
        </w:rPr>
        <w:t>1.10</w:t>
      </w:r>
      <w:r w:rsidR="002131E3">
        <w:rPr>
          <w:rFonts w:ascii="宋体" w:eastAsia="宋体" w:hAnsi="宋体" w:hint="eastAsia"/>
          <w:szCs w:val="21"/>
        </w:rPr>
        <w:t xml:space="preserve"> </w:t>
      </w:r>
      <w:r w:rsidRPr="00F97E75">
        <w:rPr>
          <w:rFonts w:ascii="宋体" w:eastAsia="宋体" w:hAnsi="宋体" w:hint="eastAsia"/>
          <w:szCs w:val="21"/>
        </w:rPr>
        <w:t>出炉时炉前区域不得放置乙炔瓶、氧气瓶等危险物品。</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w:t>
      </w:r>
      <w:r w:rsidRPr="00F97E75">
        <w:rPr>
          <w:rFonts w:ascii="宋体" w:eastAsia="宋体" w:hAnsi="宋体"/>
          <w:szCs w:val="21"/>
        </w:rPr>
        <w:t>1.11</w:t>
      </w:r>
      <w:r w:rsidR="002131E3">
        <w:rPr>
          <w:rFonts w:ascii="宋体" w:eastAsia="宋体" w:hAnsi="宋体" w:hint="eastAsia"/>
          <w:szCs w:val="21"/>
        </w:rPr>
        <w:t xml:space="preserve"> </w:t>
      </w:r>
      <w:r w:rsidRPr="00F97E75">
        <w:rPr>
          <w:rFonts w:ascii="宋体" w:eastAsia="宋体" w:hAnsi="宋体" w:hint="eastAsia"/>
          <w:szCs w:val="21"/>
        </w:rPr>
        <w:t>不应放水炮开眼。</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w:t>
      </w:r>
      <w:r w:rsidRPr="00F97E75">
        <w:rPr>
          <w:rFonts w:ascii="宋体" w:eastAsia="宋体" w:hAnsi="宋体"/>
          <w:szCs w:val="21"/>
        </w:rPr>
        <w:t>1.12</w:t>
      </w:r>
      <w:r w:rsidR="002131E3">
        <w:rPr>
          <w:rFonts w:ascii="宋体" w:eastAsia="宋体" w:hAnsi="宋体" w:hint="eastAsia"/>
          <w:szCs w:val="21"/>
        </w:rPr>
        <w:t xml:space="preserve"> </w:t>
      </w:r>
      <w:r w:rsidRPr="00F97E75">
        <w:rPr>
          <w:rFonts w:ascii="宋体" w:eastAsia="宋体" w:hAnsi="宋体" w:hint="eastAsia"/>
          <w:szCs w:val="21"/>
        </w:rPr>
        <w:t>出铁</w:t>
      </w:r>
      <w:r w:rsidRPr="00F97E75">
        <w:rPr>
          <w:rFonts w:ascii="宋体" w:eastAsia="宋体" w:hAnsi="宋体"/>
          <w:szCs w:val="21"/>
        </w:rPr>
        <w:t>时应备有备用铁水包，防止铁水包满</w:t>
      </w:r>
      <w:r w:rsidRPr="00F97E75">
        <w:rPr>
          <w:rFonts w:ascii="宋体" w:eastAsia="宋体" w:hAnsi="宋体" w:hint="eastAsia"/>
          <w:szCs w:val="21"/>
        </w:rPr>
        <w:t>包</w:t>
      </w:r>
      <w:r w:rsidRPr="00F97E75">
        <w:rPr>
          <w:rFonts w:ascii="宋体" w:eastAsia="宋体" w:hAnsi="宋体"/>
          <w:szCs w:val="21"/>
        </w:rPr>
        <w:t>溢流。</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w:t>
      </w:r>
      <w:r w:rsidRPr="00F97E75">
        <w:rPr>
          <w:rFonts w:ascii="宋体" w:eastAsia="宋体" w:hAnsi="宋体"/>
          <w:szCs w:val="21"/>
        </w:rPr>
        <w:t>1.</w:t>
      </w:r>
      <w:r w:rsidRPr="00F97E75">
        <w:rPr>
          <w:rFonts w:ascii="宋体" w:eastAsia="宋体" w:hAnsi="宋体" w:hint="eastAsia"/>
          <w:szCs w:val="21"/>
        </w:rPr>
        <w:t>1</w:t>
      </w:r>
      <w:r w:rsidRPr="00F97E75">
        <w:rPr>
          <w:rFonts w:ascii="宋体" w:eastAsia="宋体" w:hAnsi="宋体"/>
          <w:szCs w:val="21"/>
        </w:rPr>
        <w:t>3</w:t>
      </w:r>
      <w:r w:rsidR="002131E3">
        <w:rPr>
          <w:rFonts w:ascii="宋体" w:eastAsia="宋体" w:hAnsi="宋体" w:hint="eastAsia"/>
          <w:szCs w:val="21"/>
        </w:rPr>
        <w:t xml:space="preserve"> </w:t>
      </w:r>
      <w:r w:rsidRPr="00F97E75">
        <w:rPr>
          <w:rFonts w:ascii="宋体" w:eastAsia="宋体" w:hAnsi="宋体" w:hint="eastAsia"/>
          <w:szCs w:val="21"/>
        </w:rPr>
        <w:t>新</w:t>
      </w:r>
      <w:r w:rsidRPr="00F97E75">
        <w:rPr>
          <w:rFonts w:ascii="宋体" w:eastAsia="宋体" w:hAnsi="宋体"/>
          <w:szCs w:val="21"/>
        </w:rPr>
        <w:t>修筑</w:t>
      </w:r>
      <w:proofErr w:type="gramStart"/>
      <w:r w:rsidRPr="00F97E75">
        <w:rPr>
          <w:rFonts w:ascii="宋体" w:eastAsia="宋体" w:hAnsi="宋体"/>
          <w:szCs w:val="21"/>
        </w:rPr>
        <w:t>的炉眼要</w:t>
      </w:r>
      <w:proofErr w:type="gramEnd"/>
      <w:r w:rsidRPr="00F97E75">
        <w:rPr>
          <w:rFonts w:ascii="宋体" w:eastAsia="宋体" w:hAnsi="宋体"/>
          <w:szCs w:val="21"/>
        </w:rPr>
        <w:t>确认干燥后方可使用。</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w:t>
      </w:r>
      <w:r w:rsidRPr="00F97E75">
        <w:rPr>
          <w:rFonts w:ascii="宋体" w:eastAsia="宋体" w:hAnsi="宋体"/>
          <w:szCs w:val="21"/>
        </w:rPr>
        <w:t>1.</w:t>
      </w:r>
      <w:r w:rsidRPr="00F97E75">
        <w:rPr>
          <w:rFonts w:ascii="宋体" w:eastAsia="宋体" w:hAnsi="宋体" w:hint="eastAsia"/>
          <w:szCs w:val="21"/>
        </w:rPr>
        <w:t>1</w:t>
      </w:r>
      <w:r w:rsidRPr="00F97E75">
        <w:rPr>
          <w:rFonts w:ascii="宋体" w:eastAsia="宋体" w:hAnsi="宋体"/>
          <w:szCs w:val="21"/>
        </w:rPr>
        <w:t>4</w:t>
      </w:r>
      <w:r w:rsidR="002131E3">
        <w:rPr>
          <w:rFonts w:ascii="宋体" w:eastAsia="宋体" w:hAnsi="宋体" w:hint="eastAsia"/>
          <w:szCs w:val="21"/>
        </w:rPr>
        <w:t xml:space="preserve"> </w:t>
      </w:r>
      <w:proofErr w:type="gramStart"/>
      <w:r w:rsidRPr="00F97E75">
        <w:rPr>
          <w:rFonts w:ascii="宋体" w:eastAsia="宋体" w:hAnsi="宋体" w:hint="eastAsia"/>
          <w:szCs w:val="21"/>
        </w:rPr>
        <w:t>堵眼</w:t>
      </w:r>
      <w:r w:rsidRPr="00F97E75">
        <w:rPr>
          <w:rFonts w:ascii="宋体" w:eastAsia="宋体" w:hAnsi="宋体"/>
          <w:szCs w:val="21"/>
        </w:rPr>
        <w:t>机</w:t>
      </w:r>
      <w:r w:rsidRPr="00F97E75">
        <w:rPr>
          <w:rFonts w:ascii="宋体" w:eastAsia="宋体" w:hAnsi="宋体" w:hint="eastAsia"/>
          <w:szCs w:val="21"/>
        </w:rPr>
        <w:t>装</w:t>
      </w:r>
      <w:r w:rsidRPr="00F97E75">
        <w:rPr>
          <w:rFonts w:ascii="宋体" w:eastAsia="宋体" w:hAnsi="宋体"/>
          <w:szCs w:val="21"/>
        </w:rPr>
        <w:t>泥</w:t>
      </w:r>
      <w:proofErr w:type="gramEnd"/>
      <w:r w:rsidRPr="00F97E75">
        <w:rPr>
          <w:rFonts w:ascii="宋体" w:eastAsia="宋体" w:hAnsi="宋体"/>
          <w:szCs w:val="21"/>
        </w:rPr>
        <w:t>口</w:t>
      </w:r>
      <w:r w:rsidRPr="00F97E75">
        <w:rPr>
          <w:rFonts w:ascii="宋体" w:eastAsia="宋体" w:hAnsi="宋体" w:hint="eastAsia"/>
          <w:szCs w:val="21"/>
        </w:rPr>
        <w:t>应</w:t>
      </w:r>
      <w:r w:rsidRPr="00F97E75">
        <w:rPr>
          <w:rFonts w:ascii="宋体" w:eastAsia="宋体" w:hAnsi="宋体"/>
          <w:szCs w:val="21"/>
        </w:rPr>
        <w:t>设置防止</w:t>
      </w:r>
      <w:r w:rsidRPr="00F97E75">
        <w:rPr>
          <w:rFonts w:ascii="宋体" w:eastAsia="宋体" w:hAnsi="宋体" w:hint="eastAsia"/>
          <w:szCs w:val="21"/>
        </w:rPr>
        <w:t>操作</w:t>
      </w:r>
      <w:r w:rsidRPr="00F97E75">
        <w:rPr>
          <w:rFonts w:ascii="宋体" w:eastAsia="宋体" w:hAnsi="宋体"/>
          <w:szCs w:val="21"/>
        </w:rPr>
        <w:t>人员手部探入的措施</w:t>
      </w:r>
      <w:r w:rsidRPr="00F97E75">
        <w:rPr>
          <w:rFonts w:ascii="宋体" w:eastAsia="宋体" w:hAnsi="宋体" w:hint="eastAsia"/>
          <w:szCs w:val="21"/>
        </w:rPr>
        <w:t>，更换钻杆、钻头等操作时应切断动力源</w:t>
      </w:r>
      <w:r w:rsidRPr="00F97E75">
        <w:rPr>
          <w:rFonts w:ascii="宋体" w:eastAsia="宋体" w:hAnsi="宋体"/>
          <w:szCs w:val="21"/>
        </w:rPr>
        <w:t>。</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9.1.15</w:t>
      </w:r>
      <w:r w:rsidR="002131E3">
        <w:rPr>
          <w:rFonts w:ascii="宋体" w:eastAsia="宋体" w:hAnsi="宋体" w:hint="eastAsia"/>
          <w:szCs w:val="21"/>
        </w:rPr>
        <w:t xml:space="preserve"> </w:t>
      </w:r>
      <w:r w:rsidRPr="00F97E75">
        <w:rPr>
          <w:rFonts w:ascii="宋体" w:eastAsia="宋体" w:hAnsi="宋体" w:hint="eastAsia"/>
          <w:szCs w:val="21"/>
        </w:rPr>
        <w:t>开炉</w:t>
      </w:r>
      <w:r w:rsidRPr="00F97E75">
        <w:rPr>
          <w:rFonts w:ascii="宋体" w:eastAsia="宋体" w:hAnsi="宋体"/>
          <w:szCs w:val="21"/>
        </w:rPr>
        <w:t>眼、</w:t>
      </w:r>
      <w:proofErr w:type="gramStart"/>
      <w:r w:rsidRPr="00F97E75">
        <w:rPr>
          <w:rFonts w:ascii="宋体" w:eastAsia="宋体" w:hAnsi="宋体"/>
          <w:szCs w:val="21"/>
        </w:rPr>
        <w:t>堵</w:t>
      </w:r>
      <w:r w:rsidRPr="00F97E75">
        <w:rPr>
          <w:rFonts w:ascii="宋体" w:eastAsia="宋体" w:hAnsi="宋体" w:hint="eastAsia"/>
          <w:szCs w:val="21"/>
        </w:rPr>
        <w:t>炉</w:t>
      </w:r>
      <w:r w:rsidRPr="00F97E75">
        <w:rPr>
          <w:rFonts w:ascii="宋体" w:eastAsia="宋体" w:hAnsi="宋体"/>
          <w:szCs w:val="21"/>
        </w:rPr>
        <w:t>眼作</w:t>
      </w:r>
      <w:r w:rsidRPr="00F97E75">
        <w:rPr>
          <w:rFonts w:ascii="宋体" w:eastAsia="宋体" w:hAnsi="宋体" w:hint="eastAsia"/>
          <w:szCs w:val="21"/>
        </w:rPr>
        <w:t>业</w:t>
      </w:r>
      <w:proofErr w:type="gramEnd"/>
      <w:r w:rsidRPr="00F97E75">
        <w:rPr>
          <w:rFonts w:ascii="宋体" w:eastAsia="宋体" w:hAnsi="宋体"/>
          <w:szCs w:val="21"/>
        </w:rPr>
        <w:t>时，</w:t>
      </w:r>
      <w:r w:rsidRPr="00F97E75">
        <w:rPr>
          <w:rFonts w:ascii="宋体" w:eastAsia="宋体" w:hAnsi="宋体" w:hint="eastAsia"/>
          <w:szCs w:val="21"/>
        </w:rPr>
        <w:t>操作</w:t>
      </w:r>
      <w:r w:rsidRPr="00F97E75">
        <w:rPr>
          <w:rFonts w:ascii="宋体" w:eastAsia="宋体" w:hAnsi="宋体"/>
          <w:szCs w:val="21"/>
        </w:rPr>
        <w:t>人员应在挡板后操作</w:t>
      </w:r>
      <w:r w:rsidRPr="00F97E75">
        <w:rPr>
          <w:rFonts w:ascii="宋体" w:eastAsia="宋体" w:hAnsi="宋体" w:hint="eastAsia"/>
          <w:szCs w:val="21"/>
        </w:rPr>
        <w:t>。</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w:t>
      </w:r>
      <w:r w:rsidRPr="00F97E75">
        <w:rPr>
          <w:rFonts w:ascii="宋体" w:eastAsia="宋体" w:hAnsi="宋体"/>
          <w:szCs w:val="21"/>
        </w:rPr>
        <w:t>.1.16</w:t>
      </w:r>
      <w:r w:rsidR="002131E3">
        <w:rPr>
          <w:rFonts w:ascii="宋体" w:eastAsia="宋体" w:hAnsi="宋体" w:hint="eastAsia"/>
          <w:szCs w:val="21"/>
        </w:rPr>
        <w:t xml:space="preserve"> </w:t>
      </w:r>
      <w:r w:rsidRPr="00F97E75">
        <w:rPr>
          <w:rFonts w:ascii="宋体" w:eastAsia="宋体" w:hAnsi="宋体" w:hint="eastAsia"/>
          <w:szCs w:val="21"/>
        </w:rPr>
        <w:t>熔融铁水作业区与运行区内所有设备、电线电缆、管线和建（构）筑物等均应采取隔热防护，不应设置水管，并应防止</w:t>
      </w:r>
      <w:proofErr w:type="gramStart"/>
      <w:r w:rsidRPr="00F97E75">
        <w:rPr>
          <w:rFonts w:ascii="宋体" w:eastAsia="宋体" w:hAnsi="宋体" w:hint="eastAsia"/>
          <w:szCs w:val="21"/>
        </w:rPr>
        <w:t>区域内地</w:t>
      </w:r>
      <w:proofErr w:type="gramEnd"/>
      <w:r w:rsidRPr="00F97E75">
        <w:rPr>
          <w:rFonts w:ascii="宋体" w:eastAsia="宋体" w:hAnsi="宋体" w:hint="eastAsia"/>
          <w:szCs w:val="21"/>
        </w:rPr>
        <w:t>面积水和潮湿。</w:t>
      </w:r>
      <w:r w:rsidRPr="00F97E75">
        <w:rPr>
          <w:rFonts w:ascii="宋体" w:eastAsia="宋体" w:hAnsi="宋体"/>
          <w:szCs w:val="21"/>
        </w:rPr>
        <w:t xml:space="preserve"> </w:t>
      </w:r>
    </w:p>
    <w:p w:rsidR="00CC6259" w:rsidRPr="002131E3" w:rsidRDefault="000B72A2" w:rsidP="002131E3">
      <w:pPr>
        <w:pStyle w:val="1"/>
        <w:spacing w:beforeLines="50" w:before="156" w:afterLines="50" w:after="156" w:line="240" w:lineRule="auto"/>
        <w:jc w:val="left"/>
        <w:rPr>
          <w:rFonts w:ascii="黑体" w:eastAsia="黑体" w:hAnsi="黑体" w:cs="宋体"/>
          <w:b w:val="0"/>
          <w:bCs/>
          <w:sz w:val="21"/>
          <w:szCs w:val="21"/>
        </w:rPr>
      </w:pPr>
      <w:bookmarkStart w:id="72" w:name="_Toc11"/>
      <w:bookmarkStart w:id="73" w:name="_Toc521935254"/>
      <w:bookmarkStart w:id="74" w:name="_Toc521935564"/>
      <w:r w:rsidRPr="002131E3">
        <w:rPr>
          <w:rFonts w:ascii="黑体" w:eastAsia="黑体" w:hAnsi="黑体" w:cs="宋体" w:hint="eastAsia"/>
          <w:b w:val="0"/>
          <w:bCs/>
          <w:sz w:val="21"/>
          <w:szCs w:val="21"/>
        </w:rPr>
        <w:lastRenderedPageBreak/>
        <w:t>9.2</w:t>
      </w:r>
      <w:r w:rsidR="002131E3">
        <w:rPr>
          <w:rFonts w:ascii="黑体" w:eastAsia="黑体" w:hAnsi="黑体" w:cs="宋体" w:hint="eastAsia"/>
          <w:b w:val="0"/>
          <w:bCs/>
          <w:sz w:val="21"/>
          <w:szCs w:val="21"/>
        </w:rPr>
        <w:t xml:space="preserve"> </w:t>
      </w:r>
      <w:r w:rsidRPr="002131E3">
        <w:rPr>
          <w:rFonts w:ascii="黑体" w:eastAsia="黑体" w:hAnsi="黑体" w:cs="宋体" w:hint="eastAsia"/>
          <w:b w:val="0"/>
          <w:bCs/>
          <w:sz w:val="21"/>
          <w:szCs w:val="21"/>
        </w:rPr>
        <w:t>铁合金粒化</w:t>
      </w:r>
      <w:bookmarkEnd w:id="72"/>
      <w:bookmarkEnd w:id="73"/>
      <w:bookmarkEnd w:id="74"/>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9.2.1</w:t>
      </w:r>
      <w:r w:rsidR="002131E3">
        <w:rPr>
          <w:rFonts w:ascii="宋体" w:eastAsia="宋体" w:hAnsi="宋体" w:hint="eastAsia"/>
          <w:szCs w:val="21"/>
        </w:rPr>
        <w:t xml:space="preserve"> </w:t>
      </w:r>
      <w:r w:rsidRPr="00F97E75">
        <w:rPr>
          <w:rFonts w:ascii="宋体" w:eastAsia="宋体" w:hAnsi="宋体" w:hint="eastAsia"/>
          <w:szCs w:val="21"/>
        </w:rPr>
        <w:t>粒化时，应将铁水浇到缓冲模上，不应直接浇到喷头的水流</w:t>
      </w:r>
      <w:proofErr w:type="gramStart"/>
      <w:r w:rsidRPr="00F97E75">
        <w:rPr>
          <w:rFonts w:ascii="宋体" w:eastAsia="宋体" w:hAnsi="宋体" w:hint="eastAsia"/>
          <w:szCs w:val="21"/>
        </w:rPr>
        <w:t>上或粒化</w:t>
      </w:r>
      <w:proofErr w:type="gramEnd"/>
      <w:r w:rsidRPr="00F97E75">
        <w:rPr>
          <w:rFonts w:ascii="宋体" w:eastAsia="宋体" w:hAnsi="宋体" w:hint="eastAsia"/>
          <w:szCs w:val="21"/>
        </w:rPr>
        <w:t>池内。</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9.2.2</w:t>
      </w:r>
      <w:r w:rsidR="002131E3">
        <w:rPr>
          <w:rFonts w:ascii="宋体" w:eastAsia="宋体" w:hAnsi="宋体" w:hint="eastAsia"/>
          <w:szCs w:val="21"/>
        </w:rPr>
        <w:t xml:space="preserve"> </w:t>
      </w:r>
      <w:r w:rsidRPr="00F97E75">
        <w:rPr>
          <w:rFonts w:ascii="宋体" w:eastAsia="宋体" w:hAnsi="宋体" w:hint="eastAsia"/>
          <w:szCs w:val="21"/>
        </w:rPr>
        <w:t>放包池内应无积水。</w:t>
      </w:r>
    </w:p>
    <w:p w:rsidR="002131E3" w:rsidRPr="002131E3" w:rsidRDefault="000B72A2" w:rsidP="002131E3">
      <w:pPr>
        <w:pStyle w:val="1"/>
        <w:spacing w:beforeLines="50" w:before="156" w:afterLines="50" w:after="156" w:line="240" w:lineRule="auto"/>
        <w:jc w:val="left"/>
        <w:rPr>
          <w:rFonts w:ascii="黑体" w:eastAsia="黑体" w:hAnsi="黑体" w:cs="宋体"/>
          <w:b w:val="0"/>
          <w:bCs/>
          <w:sz w:val="21"/>
          <w:szCs w:val="21"/>
        </w:rPr>
      </w:pPr>
      <w:bookmarkStart w:id="75" w:name="_Toc4888"/>
      <w:bookmarkStart w:id="76" w:name="_Toc521935255"/>
      <w:bookmarkStart w:id="77" w:name="_Toc521935565"/>
      <w:r w:rsidRPr="002131E3">
        <w:rPr>
          <w:rFonts w:ascii="黑体" w:eastAsia="黑体" w:hAnsi="黑体" w:cs="宋体" w:hint="eastAsia"/>
          <w:b w:val="0"/>
          <w:bCs/>
          <w:sz w:val="21"/>
          <w:szCs w:val="21"/>
        </w:rPr>
        <w:t>9.3</w:t>
      </w:r>
      <w:r w:rsidR="002131E3">
        <w:rPr>
          <w:rFonts w:ascii="黑体" w:eastAsia="黑体" w:hAnsi="黑体" w:cs="宋体" w:hint="eastAsia"/>
          <w:b w:val="0"/>
          <w:bCs/>
          <w:sz w:val="21"/>
          <w:szCs w:val="21"/>
        </w:rPr>
        <w:t xml:space="preserve"> </w:t>
      </w:r>
      <w:r w:rsidRPr="002131E3">
        <w:rPr>
          <w:rFonts w:ascii="黑体" w:eastAsia="黑体" w:hAnsi="黑体" w:cs="宋体" w:hint="eastAsia"/>
          <w:b w:val="0"/>
          <w:bCs/>
          <w:sz w:val="21"/>
          <w:szCs w:val="21"/>
        </w:rPr>
        <w:t>摇包</w:t>
      </w:r>
      <w:bookmarkEnd w:id="75"/>
      <w:bookmarkEnd w:id="76"/>
      <w:bookmarkEnd w:id="77"/>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9.3.1</w:t>
      </w:r>
      <w:r w:rsidR="002131E3">
        <w:rPr>
          <w:rFonts w:ascii="宋体" w:eastAsia="宋体" w:hAnsi="宋体" w:hint="eastAsia"/>
          <w:szCs w:val="21"/>
        </w:rPr>
        <w:t xml:space="preserve"> </w:t>
      </w:r>
      <w:proofErr w:type="gramStart"/>
      <w:r w:rsidRPr="00F97E75">
        <w:rPr>
          <w:rFonts w:ascii="宋体" w:eastAsia="宋体" w:hAnsi="宋体" w:hint="eastAsia"/>
          <w:szCs w:val="21"/>
        </w:rPr>
        <w:t>装入摇包的</w:t>
      </w:r>
      <w:proofErr w:type="gramEnd"/>
      <w:r w:rsidRPr="00F97E75">
        <w:rPr>
          <w:rFonts w:ascii="宋体" w:eastAsia="宋体" w:hAnsi="宋体" w:hint="eastAsia"/>
          <w:szCs w:val="21"/>
        </w:rPr>
        <w:t>铁水，不应</w:t>
      </w:r>
      <w:proofErr w:type="gramStart"/>
      <w:r w:rsidRPr="00F97E75">
        <w:rPr>
          <w:rFonts w:ascii="宋体" w:eastAsia="宋体" w:hAnsi="宋体" w:hint="eastAsia"/>
          <w:szCs w:val="21"/>
        </w:rPr>
        <w:t>超过摇包有效容积</w:t>
      </w:r>
      <w:proofErr w:type="gramEnd"/>
      <w:r w:rsidRPr="00F97E75">
        <w:rPr>
          <w:rFonts w:ascii="宋体" w:eastAsia="宋体" w:hAnsi="宋体" w:hint="eastAsia"/>
          <w:szCs w:val="21"/>
        </w:rPr>
        <w:t>的3／5。</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9.3.2</w:t>
      </w:r>
      <w:r w:rsidR="002131E3">
        <w:rPr>
          <w:rFonts w:ascii="宋体" w:eastAsia="宋体" w:hAnsi="宋体" w:hint="eastAsia"/>
          <w:szCs w:val="21"/>
        </w:rPr>
        <w:t xml:space="preserve"> </w:t>
      </w:r>
      <w:r w:rsidRPr="00F97E75">
        <w:rPr>
          <w:rFonts w:ascii="宋体" w:eastAsia="宋体" w:hAnsi="宋体" w:hint="eastAsia"/>
          <w:szCs w:val="21"/>
        </w:rPr>
        <w:t>不应使用未经烤干的摇包。</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9.3.3</w:t>
      </w:r>
      <w:r w:rsidR="002131E3">
        <w:rPr>
          <w:rFonts w:ascii="宋体" w:eastAsia="宋体" w:hAnsi="宋体" w:hint="eastAsia"/>
          <w:szCs w:val="21"/>
        </w:rPr>
        <w:t xml:space="preserve"> </w:t>
      </w:r>
      <w:r w:rsidRPr="00F97E75">
        <w:rPr>
          <w:rFonts w:ascii="宋体" w:eastAsia="宋体" w:hAnsi="宋体" w:hint="eastAsia"/>
          <w:szCs w:val="21"/>
        </w:rPr>
        <w:t>开包眼的钢钎，长度不应小于4m。</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9.3.4</w:t>
      </w:r>
      <w:r w:rsidR="002131E3">
        <w:rPr>
          <w:rFonts w:ascii="宋体" w:eastAsia="宋体" w:hAnsi="宋体" w:hint="eastAsia"/>
          <w:szCs w:val="21"/>
        </w:rPr>
        <w:t xml:space="preserve"> </w:t>
      </w:r>
      <w:proofErr w:type="gramStart"/>
      <w:r w:rsidRPr="00F97E75">
        <w:rPr>
          <w:rFonts w:ascii="宋体" w:eastAsia="宋体" w:hAnsi="宋体" w:hint="eastAsia"/>
          <w:szCs w:val="21"/>
        </w:rPr>
        <w:t>摇包运行</w:t>
      </w:r>
      <w:proofErr w:type="gramEnd"/>
      <w:r w:rsidRPr="00F97E75">
        <w:rPr>
          <w:rFonts w:ascii="宋体" w:eastAsia="宋体" w:hAnsi="宋体" w:hint="eastAsia"/>
          <w:szCs w:val="21"/>
        </w:rPr>
        <w:t>时，作业人员应处于安全距离之外。</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9.3.5</w:t>
      </w:r>
      <w:r w:rsidR="002131E3">
        <w:rPr>
          <w:rFonts w:ascii="宋体" w:eastAsia="宋体" w:hAnsi="宋体" w:hint="eastAsia"/>
          <w:szCs w:val="21"/>
        </w:rPr>
        <w:t xml:space="preserve"> </w:t>
      </w:r>
      <w:proofErr w:type="gramStart"/>
      <w:r w:rsidRPr="00F97E75">
        <w:rPr>
          <w:rFonts w:ascii="宋体" w:eastAsia="宋体" w:hAnsi="宋体" w:hint="eastAsia"/>
          <w:szCs w:val="21"/>
        </w:rPr>
        <w:t>把摇包吊起</w:t>
      </w:r>
      <w:proofErr w:type="gramEnd"/>
      <w:r w:rsidRPr="00F97E75">
        <w:rPr>
          <w:rFonts w:ascii="宋体" w:eastAsia="宋体" w:hAnsi="宋体" w:hint="eastAsia"/>
          <w:szCs w:val="21"/>
        </w:rPr>
        <w:t>后，不应有人钻入包内和三角架内清理卫生</w:t>
      </w:r>
      <w:proofErr w:type="gramStart"/>
      <w:r w:rsidRPr="00F97E75">
        <w:rPr>
          <w:rFonts w:ascii="宋体" w:eastAsia="宋体" w:hAnsi="宋体" w:hint="eastAsia"/>
          <w:szCs w:val="21"/>
        </w:rPr>
        <w:t>和撬渣</w:t>
      </w:r>
      <w:proofErr w:type="gramEnd"/>
      <w:r w:rsidRPr="00F97E75">
        <w:rPr>
          <w:rFonts w:ascii="宋体" w:eastAsia="宋体" w:hAnsi="宋体" w:hint="eastAsia"/>
          <w:szCs w:val="21"/>
        </w:rPr>
        <w:t>壳。</w:t>
      </w:r>
    </w:p>
    <w:p w:rsidR="00CC6259" w:rsidRPr="002131E3" w:rsidRDefault="000B72A2" w:rsidP="002131E3">
      <w:pPr>
        <w:pStyle w:val="1"/>
        <w:spacing w:beforeLines="50" w:before="156" w:afterLines="50" w:after="156" w:line="240" w:lineRule="auto"/>
        <w:jc w:val="left"/>
        <w:rPr>
          <w:rFonts w:ascii="黑体" w:eastAsia="黑体" w:hAnsi="黑体" w:cs="宋体"/>
          <w:b w:val="0"/>
          <w:bCs/>
          <w:sz w:val="21"/>
          <w:szCs w:val="21"/>
        </w:rPr>
      </w:pPr>
      <w:bookmarkStart w:id="78" w:name="_Toc27091"/>
      <w:bookmarkStart w:id="79" w:name="_Toc521935256"/>
      <w:bookmarkStart w:id="80" w:name="_Toc521935566"/>
      <w:r w:rsidRPr="002131E3">
        <w:rPr>
          <w:rFonts w:ascii="黑体" w:eastAsia="黑体" w:hAnsi="黑体" w:cs="宋体" w:hint="eastAsia"/>
          <w:b w:val="0"/>
          <w:bCs/>
          <w:sz w:val="21"/>
          <w:szCs w:val="21"/>
        </w:rPr>
        <w:t>9.4</w:t>
      </w:r>
      <w:r w:rsidR="002131E3">
        <w:rPr>
          <w:rFonts w:ascii="黑体" w:eastAsia="黑体" w:hAnsi="黑体" w:cs="宋体" w:hint="eastAsia"/>
          <w:b w:val="0"/>
          <w:bCs/>
          <w:sz w:val="21"/>
          <w:szCs w:val="21"/>
        </w:rPr>
        <w:t xml:space="preserve"> </w:t>
      </w:r>
      <w:r w:rsidRPr="002131E3">
        <w:rPr>
          <w:rFonts w:ascii="黑体" w:eastAsia="黑体" w:hAnsi="黑体" w:cs="宋体" w:hint="eastAsia"/>
          <w:b w:val="0"/>
          <w:bCs/>
          <w:sz w:val="21"/>
          <w:szCs w:val="21"/>
        </w:rPr>
        <w:t>炉渣水淬</w:t>
      </w:r>
      <w:bookmarkEnd w:id="78"/>
      <w:bookmarkEnd w:id="79"/>
      <w:bookmarkEnd w:id="80"/>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9.4.1</w:t>
      </w:r>
      <w:r w:rsidR="002131E3">
        <w:rPr>
          <w:rFonts w:ascii="宋体" w:eastAsia="宋体" w:hAnsi="宋体" w:hint="eastAsia"/>
          <w:szCs w:val="21"/>
        </w:rPr>
        <w:t xml:space="preserve"> </w:t>
      </w:r>
      <w:r w:rsidRPr="00F97E75">
        <w:rPr>
          <w:rFonts w:ascii="宋体" w:eastAsia="宋体" w:hAnsi="宋体" w:hint="eastAsia"/>
          <w:szCs w:val="21"/>
        </w:rPr>
        <w:t>水淬水压应大于0.25MPa。渣水重量比应小于1／10。</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9.4.2</w:t>
      </w:r>
      <w:r w:rsidR="002131E3">
        <w:rPr>
          <w:rFonts w:ascii="宋体" w:eastAsia="宋体" w:hAnsi="宋体" w:hint="eastAsia"/>
          <w:szCs w:val="21"/>
        </w:rPr>
        <w:t xml:space="preserve"> </w:t>
      </w:r>
      <w:r w:rsidRPr="00F97E75">
        <w:rPr>
          <w:rFonts w:ascii="宋体" w:eastAsia="宋体" w:hAnsi="宋体" w:hint="eastAsia"/>
          <w:szCs w:val="21"/>
        </w:rPr>
        <w:t>水淬时，应防止渣液流量过大和渣液盖住喷头。</w:t>
      </w:r>
    </w:p>
    <w:p w:rsidR="00CC6259" w:rsidRPr="002131E3" w:rsidRDefault="000B72A2" w:rsidP="002131E3">
      <w:pPr>
        <w:pStyle w:val="1"/>
        <w:spacing w:beforeLines="50" w:before="156" w:afterLines="50" w:after="156" w:line="240" w:lineRule="auto"/>
        <w:jc w:val="left"/>
        <w:rPr>
          <w:rFonts w:ascii="黑体" w:eastAsia="黑体" w:hAnsi="黑体" w:cs="宋体"/>
          <w:b w:val="0"/>
          <w:bCs/>
          <w:sz w:val="21"/>
          <w:szCs w:val="21"/>
        </w:rPr>
      </w:pPr>
      <w:bookmarkStart w:id="81" w:name="_Toc521935257"/>
      <w:bookmarkStart w:id="82" w:name="_Toc521935567"/>
      <w:r w:rsidRPr="002131E3">
        <w:rPr>
          <w:rFonts w:ascii="黑体" w:eastAsia="黑体" w:hAnsi="黑体" w:cs="宋体" w:hint="eastAsia"/>
          <w:b w:val="0"/>
          <w:bCs/>
          <w:sz w:val="21"/>
          <w:szCs w:val="21"/>
        </w:rPr>
        <w:t>9.5</w:t>
      </w:r>
      <w:r w:rsidR="002131E3">
        <w:rPr>
          <w:rFonts w:ascii="黑体" w:eastAsia="黑体" w:hAnsi="黑体" w:cs="宋体" w:hint="eastAsia"/>
          <w:b w:val="0"/>
          <w:bCs/>
          <w:sz w:val="21"/>
          <w:szCs w:val="21"/>
        </w:rPr>
        <w:t xml:space="preserve"> </w:t>
      </w:r>
      <w:r w:rsidRPr="002131E3">
        <w:rPr>
          <w:rFonts w:ascii="黑体" w:eastAsia="黑体" w:hAnsi="黑体" w:cs="宋体" w:hint="eastAsia"/>
          <w:b w:val="0"/>
          <w:bCs/>
          <w:sz w:val="21"/>
          <w:szCs w:val="21"/>
        </w:rPr>
        <w:t>真空处理</w:t>
      </w:r>
      <w:bookmarkEnd w:id="81"/>
      <w:bookmarkEnd w:id="82"/>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9.5.1</w:t>
      </w:r>
      <w:r w:rsidR="002131E3">
        <w:rPr>
          <w:rFonts w:ascii="宋体" w:eastAsia="宋体" w:hAnsi="宋体" w:hint="eastAsia"/>
          <w:szCs w:val="21"/>
        </w:rPr>
        <w:t xml:space="preserve"> </w:t>
      </w:r>
      <w:r w:rsidRPr="00F97E75">
        <w:rPr>
          <w:rFonts w:ascii="宋体" w:eastAsia="宋体" w:hAnsi="宋体" w:hint="eastAsia"/>
          <w:szCs w:val="21"/>
        </w:rPr>
        <w:t>往真空罐内放包时，应有专人指挥。</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9.5.2</w:t>
      </w:r>
      <w:r w:rsidR="002131E3">
        <w:rPr>
          <w:rFonts w:ascii="宋体" w:eastAsia="宋体" w:hAnsi="宋体" w:hint="eastAsia"/>
          <w:szCs w:val="21"/>
        </w:rPr>
        <w:t xml:space="preserve"> </w:t>
      </w:r>
      <w:r w:rsidRPr="00F97E75">
        <w:rPr>
          <w:rFonts w:ascii="宋体" w:eastAsia="宋体" w:hAnsi="宋体" w:hint="eastAsia"/>
          <w:szCs w:val="21"/>
        </w:rPr>
        <w:t>不应带负荷开启真空罐盖。</w:t>
      </w:r>
    </w:p>
    <w:p w:rsidR="00CC6259" w:rsidRPr="00F97E75" w:rsidRDefault="000B72A2" w:rsidP="00F97E75">
      <w:pPr>
        <w:pStyle w:val="1"/>
        <w:spacing w:beforeLines="100" w:before="312" w:afterLines="100" w:after="312" w:line="240" w:lineRule="auto"/>
        <w:jc w:val="left"/>
        <w:rPr>
          <w:rFonts w:ascii="黑体" w:eastAsia="黑体" w:hAnsi="黑体" w:cs="宋体"/>
          <w:b w:val="0"/>
          <w:bCs/>
          <w:sz w:val="21"/>
          <w:szCs w:val="21"/>
        </w:rPr>
      </w:pPr>
      <w:bookmarkStart w:id="83" w:name="_Toc10539"/>
      <w:bookmarkStart w:id="84" w:name="_Toc521935258"/>
      <w:bookmarkStart w:id="85" w:name="_Toc521935568"/>
      <w:r w:rsidRPr="00F97E75">
        <w:rPr>
          <w:rFonts w:ascii="黑体" w:eastAsia="黑体" w:hAnsi="黑体" w:cs="宋体" w:hint="eastAsia"/>
          <w:b w:val="0"/>
          <w:bCs/>
          <w:sz w:val="21"/>
          <w:szCs w:val="21"/>
        </w:rPr>
        <w:t>10</w:t>
      </w:r>
      <w:r w:rsidR="002131E3">
        <w:rPr>
          <w:rFonts w:ascii="黑体" w:eastAsia="黑体" w:hAnsi="黑体" w:cs="宋体" w:hint="eastAsia"/>
          <w:b w:val="0"/>
          <w:bCs/>
          <w:sz w:val="21"/>
          <w:szCs w:val="21"/>
        </w:rPr>
        <w:t xml:space="preserve"> </w:t>
      </w:r>
      <w:r w:rsidRPr="00F97E75">
        <w:rPr>
          <w:rFonts w:ascii="黑体" w:eastAsia="黑体" w:hAnsi="黑体" w:cs="宋体" w:hint="eastAsia"/>
          <w:b w:val="0"/>
          <w:bCs/>
          <w:sz w:val="21"/>
          <w:szCs w:val="21"/>
        </w:rPr>
        <w:t>煤气净化与回收</w:t>
      </w:r>
      <w:bookmarkEnd w:id="83"/>
      <w:bookmarkEnd w:id="84"/>
      <w:bookmarkEnd w:id="85"/>
    </w:p>
    <w:p w:rsidR="00CC6259" w:rsidRPr="002131E3" w:rsidRDefault="000B72A2" w:rsidP="002131E3">
      <w:pPr>
        <w:pStyle w:val="1"/>
        <w:spacing w:beforeLines="50" w:before="156" w:afterLines="50" w:after="156" w:line="240" w:lineRule="auto"/>
        <w:jc w:val="left"/>
        <w:rPr>
          <w:rFonts w:ascii="黑体" w:eastAsia="黑体" w:hAnsi="黑体" w:cs="宋体"/>
          <w:b w:val="0"/>
          <w:bCs/>
          <w:sz w:val="21"/>
          <w:szCs w:val="21"/>
        </w:rPr>
      </w:pPr>
      <w:bookmarkStart w:id="86" w:name="_Toc1789"/>
      <w:bookmarkStart w:id="87" w:name="_Toc521935259"/>
      <w:bookmarkStart w:id="88" w:name="_Toc521935569"/>
      <w:r w:rsidRPr="002131E3">
        <w:rPr>
          <w:rFonts w:ascii="黑体" w:eastAsia="黑体" w:hAnsi="黑体" w:cs="宋体" w:hint="eastAsia"/>
          <w:b w:val="0"/>
          <w:bCs/>
          <w:sz w:val="21"/>
          <w:szCs w:val="21"/>
        </w:rPr>
        <w:t>10.1</w:t>
      </w:r>
      <w:r w:rsidR="002131E3" w:rsidRPr="002131E3">
        <w:rPr>
          <w:rFonts w:ascii="黑体" w:eastAsia="黑体" w:hAnsi="黑体" w:cs="宋体" w:hint="eastAsia"/>
          <w:b w:val="0"/>
          <w:bCs/>
          <w:sz w:val="21"/>
          <w:szCs w:val="21"/>
        </w:rPr>
        <w:t xml:space="preserve"> </w:t>
      </w:r>
      <w:r w:rsidRPr="002131E3">
        <w:rPr>
          <w:rFonts w:ascii="黑体" w:eastAsia="黑体" w:hAnsi="黑体" w:cs="宋体" w:hint="eastAsia"/>
          <w:b w:val="0"/>
          <w:bCs/>
          <w:sz w:val="21"/>
          <w:szCs w:val="21"/>
        </w:rPr>
        <w:t>一般规定</w:t>
      </w:r>
      <w:bookmarkEnd w:id="86"/>
      <w:bookmarkEnd w:id="87"/>
      <w:bookmarkEnd w:id="88"/>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10.1.1</w:t>
      </w:r>
      <w:r w:rsidR="002131E3">
        <w:rPr>
          <w:rFonts w:ascii="宋体" w:eastAsia="宋体" w:hAnsi="宋体" w:hint="eastAsia"/>
          <w:szCs w:val="21"/>
        </w:rPr>
        <w:t xml:space="preserve"> </w:t>
      </w:r>
      <w:r w:rsidRPr="00F97E75">
        <w:rPr>
          <w:rFonts w:ascii="宋体" w:eastAsia="宋体" w:hAnsi="宋体" w:hint="eastAsia"/>
          <w:szCs w:val="21"/>
        </w:rPr>
        <w:t>煤气区域宜独立、密闭，并应有警示标志。</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10.1.2</w:t>
      </w:r>
      <w:r w:rsidR="002131E3">
        <w:rPr>
          <w:rFonts w:ascii="宋体" w:eastAsia="宋体" w:hAnsi="宋体" w:hint="eastAsia"/>
          <w:szCs w:val="21"/>
        </w:rPr>
        <w:t xml:space="preserve"> </w:t>
      </w:r>
      <w:r w:rsidRPr="00F97E75">
        <w:rPr>
          <w:rFonts w:ascii="宋体" w:eastAsia="宋体" w:hAnsi="宋体" w:hint="eastAsia"/>
          <w:szCs w:val="21"/>
        </w:rPr>
        <w:t>在煤气区域巡视</w:t>
      </w:r>
      <w:r w:rsidR="00A30134" w:rsidRPr="00F97E75">
        <w:rPr>
          <w:rFonts w:ascii="宋体" w:eastAsia="宋体" w:hAnsi="宋体" w:hint="eastAsia"/>
          <w:szCs w:val="21"/>
        </w:rPr>
        <w:t>，</w:t>
      </w:r>
      <w:r w:rsidRPr="00F97E75">
        <w:rPr>
          <w:rFonts w:ascii="宋体" w:eastAsia="宋体" w:hAnsi="宋体" w:hint="eastAsia"/>
          <w:szCs w:val="21"/>
        </w:rPr>
        <w:t>检查净化设备时</w:t>
      </w:r>
      <w:proofErr w:type="gramStart"/>
      <w:r w:rsidRPr="00F97E75">
        <w:rPr>
          <w:rFonts w:ascii="宋体" w:eastAsia="宋体" w:hAnsi="宋体" w:hint="eastAsia"/>
          <w:szCs w:val="21"/>
        </w:rPr>
        <w:t>应</w:t>
      </w:r>
      <w:r w:rsidR="00A30134" w:rsidRPr="00F97E75">
        <w:rPr>
          <w:rFonts w:ascii="宋体" w:eastAsia="宋体" w:hAnsi="宋体" w:hint="eastAsia"/>
          <w:szCs w:val="21"/>
        </w:rPr>
        <w:t>不少</w:t>
      </w:r>
      <w:r w:rsidRPr="00F97E75">
        <w:rPr>
          <w:rFonts w:ascii="宋体" w:eastAsia="宋体" w:hAnsi="宋体" w:hint="eastAsia"/>
          <w:szCs w:val="21"/>
        </w:rPr>
        <w:t>两</w:t>
      </w:r>
      <w:proofErr w:type="gramEnd"/>
      <w:r w:rsidRPr="00F97E75">
        <w:rPr>
          <w:rFonts w:ascii="宋体" w:eastAsia="宋体" w:hAnsi="宋体" w:hint="eastAsia"/>
          <w:szCs w:val="21"/>
        </w:rPr>
        <w:t>人</w:t>
      </w:r>
      <w:r w:rsidR="00A30134" w:rsidRPr="00F97E75">
        <w:rPr>
          <w:rFonts w:ascii="宋体" w:eastAsia="宋体" w:hAnsi="宋体" w:hint="eastAsia"/>
          <w:szCs w:val="21"/>
        </w:rPr>
        <w:t>，</w:t>
      </w:r>
      <w:r w:rsidRPr="00F97E75">
        <w:rPr>
          <w:rFonts w:ascii="宋体" w:eastAsia="宋体" w:hAnsi="宋体" w:hint="eastAsia"/>
          <w:szCs w:val="21"/>
        </w:rPr>
        <w:t>且保持3-</w:t>
      </w:r>
      <w:r w:rsidRPr="00F97E75">
        <w:rPr>
          <w:rFonts w:ascii="宋体" w:eastAsia="宋体" w:hAnsi="宋体"/>
          <w:szCs w:val="21"/>
        </w:rPr>
        <w:t>5米</w:t>
      </w:r>
      <w:r w:rsidR="00A30134" w:rsidRPr="00F97E75">
        <w:rPr>
          <w:rFonts w:ascii="宋体" w:eastAsia="宋体" w:hAnsi="宋体" w:hint="eastAsia"/>
          <w:szCs w:val="21"/>
        </w:rPr>
        <w:t>的</w:t>
      </w:r>
      <w:r w:rsidR="00A30134" w:rsidRPr="00F97E75">
        <w:rPr>
          <w:rFonts w:ascii="宋体" w:eastAsia="宋体" w:hAnsi="宋体"/>
          <w:szCs w:val="21"/>
        </w:rPr>
        <w:t>距离</w:t>
      </w:r>
      <w:r w:rsidRPr="00F97E75">
        <w:rPr>
          <w:rFonts w:ascii="宋体" w:eastAsia="宋体" w:hAnsi="宋体" w:hint="eastAsia"/>
          <w:szCs w:val="21"/>
        </w:rPr>
        <w:t>，并携带便携式一氧化碳</w:t>
      </w:r>
      <w:r w:rsidR="00A30134" w:rsidRPr="00F97E75">
        <w:rPr>
          <w:rFonts w:ascii="宋体" w:eastAsia="宋体" w:hAnsi="宋体" w:hint="eastAsia"/>
          <w:szCs w:val="21"/>
        </w:rPr>
        <w:t>检</w:t>
      </w:r>
      <w:r w:rsidRPr="00F97E75">
        <w:rPr>
          <w:rFonts w:ascii="宋体" w:eastAsia="宋体" w:hAnsi="宋体" w:hint="eastAsia"/>
          <w:szCs w:val="21"/>
        </w:rPr>
        <w:t>测报警仪。</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10.1.3</w:t>
      </w:r>
      <w:r w:rsidR="002131E3">
        <w:rPr>
          <w:rFonts w:ascii="宋体" w:eastAsia="宋体" w:hAnsi="宋体" w:hint="eastAsia"/>
          <w:szCs w:val="21"/>
        </w:rPr>
        <w:t xml:space="preserve"> </w:t>
      </w:r>
      <w:r w:rsidRPr="00F97E75">
        <w:rPr>
          <w:rFonts w:ascii="宋体" w:eastAsia="宋体" w:hAnsi="宋体" w:hint="eastAsia"/>
          <w:szCs w:val="21"/>
        </w:rPr>
        <w:t>铁合金炉煤气的输配、贮存，煤气设施的操作、检修、试验及事故抢救等，均应遵守GB 6222的有关规定。</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10.1.4</w:t>
      </w:r>
      <w:r w:rsidR="002131E3">
        <w:rPr>
          <w:rFonts w:ascii="宋体" w:eastAsia="宋体" w:hAnsi="宋体" w:hint="eastAsia"/>
          <w:szCs w:val="21"/>
        </w:rPr>
        <w:t xml:space="preserve"> </w:t>
      </w:r>
      <w:r w:rsidRPr="00F97E75">
        <w:rPr>
          <w:rFonts w:ascii="宋体" w:eastAsia="宋体" w:hAnsi="宋体" w:hint="eastAsia"/>
          <w:szCs w:val="21"/>
        </w:rPr>
        <w:t>煤气作业区各操作点、易泄部位，</w:t>
      </w:r>
      <w:r w:rsidR="00A30134" w:rsidRPr="00F97E75">
        <w:rPr>
          <w:rFonts w:ascii="宋体" w:eastAsia="宋体" w:hAnsi="宋体" w:hint="eastAsia"/>
          <w:szCs w:val="21"/>
        </w:rPr>
        <w:t>应</w:t>
      </w:r>
      <w:r w:rsidRPr="00F97E75">
        <w:rPr>
          <w:rFonts w:ascii="宋体" w:eastAsia="宋体" w:hAnsi="宋体" w:hint="eastAsia"/>
          <w:szCs w:val="21"/>
        </w:rPr>
        <w:t>设一氧化碳自动监测报警装置。</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10.1.5</w:t>
      </w:r>
      <w:r w:rsidR="002131E3">
        <w:rPr>
          <w:rFonts w:ascii="宋体" w:eastAsia="宋体" w:hAnsi="宋体" w:hint="eastAsia"/>
          <w:szCs w:val="21"/>
        </w:rPr>
        <w:t xml:space="preserve"> </w:t>
      </w:r>
      <w:r w:rsidR="00A30134" w:rsidRPr="00F97E75">
        <w:rPr>
          <w:rFonts w:ascii="宋体" w:eastAsia="宋体" w:hAnsi="宋体" w:hint="eastAsia"/>
          <w:szCs w:val="21"/>
        </w:rPr>
        <w:t>煤气区域的值班室、操作室等人员较集中的地方，应设置固定式一氧化碳监测报警装置。</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10.1.6</w:t>
      </w:r>
      <w:r w:rsidR="002131E3">
        <w:rPr>
          <w:rFonts w:ascii="宋体" w:eastAsia="宋体" w:hAnsi="宋体" w:hint="eastAsia"/>
          <w:szCs w:val="21"/>
        </w:rPr>
        <w:t xml:space="preserve"> </w:t>
      </w:r>
      <w:r w:rsidRPr="00F97E75">
        <w:rPr>
          <w:rFonts w:ascii="宋体" w:eastAsia="宋体" w:hAnsi="宋体" w:hint="eastAsia"/>
          <w:szCs w:val="21"/>
        </w:rPr>
        <w:t>禁止</w:t>
      </w:r>
      <w:r w:rsidRPr="00F97E75">
        <w:rPr>
          <w:rFonts w:ascii="宋体" w:eastAsia="宋体" w:hAnsi="宋体"/>
          <w:szCs w:val="21"/>
        </w:rPr>
        <w:t>使用</w:t>
      </w:r>
      <w:r w:rsidRPr="00F97E75">
        <w:rPr>
          <w:rFonts w:ascii="宋体" w:eastAsia="宋体" w:hAnsi="宋体" w:hint="eastAsia"/>
          <w:szCs w:val="21"/>
        </w:rPr>
        <w:t>煤气重力除尘重锤式（翻板式、盘式）</w:t>
      </w:r>
      <w:proofErr w:type="gramStart"/>
      <w:r w:rsidRPr="00F97E75">
        <w:rPr>
          <w:rFonts w:ascii="宋体" w:eastAsia="宋体" w:hAnsi="宋体" w:hint="eastAsia"/>
          <w:szCs w:val="21"/>
        </w:rPr>
        <w:t>泄灰装置</w:t>
      </w:r>
      <w:proofErr w:type="gramEnd"/>
      <w:r w:rsidRPr="00F97E75">
        <w:rPr>
          <w:rFonts w:ascii="宋体" w:eastAsia="宋体" w:hAnsi="宋体" w:hint="eastAsia"/>
          <w:szCs w:val="21"/>
        </w:rPr>
        <w:t>，应使用气动或电动</w:t>
      </w:r>
      <w:proofErr w:type="gramStart"/>
      <w:r w:rsidRPr="00F97E75">
        <w:rPr>
          <w:rFonts w:ascii="宋体" w:eastAsia="宋体" w:hAnsi="宋体" w:hint="eastAsia"/>
          <w:szCs w:val="21"/>
        </w:rPr>
        <w:t>式泄灰球阀</w:t>
      </w:r>
      <w:proofErr w:type="gramEnd"/>
      <w:r w:rsidRPr="00F97E75">
        <w:rPr>
          <w:rFonts w:ascii="宋体" w:eastAsia="宋体" w:hAnsi="宋体" w:hint="eastAsia"/>
          <w:szCs w:val="21"/>
        </w:rPr>
        <w:t>，并配备</w:t>
      </w:r>
      <w:proofErr w:type="gramStart"/>
      <w:r w:rsidRPr="00F97E75">
        <w:rPr>
          <w:rFonts w:ascii="宋体" w:eastAsia="宋体" w:hAnsi="宋体" w:hint="eastAsia"/>
          <w:szCs w:val="21"/>
        </w:rPr>
        <w:t>相关抑尘设施</w:t>
      </w:r>
      <w:proofErr w:type="gramEnd"/>
      <w:r w:rsidRPr="00F97E75">
        <w:rPr>
          <w:rFonts w:ascii="宋体" w:eastAsia="宋体" w:hAnsi="宋体" w:hint="eastAsia"/>
          <w:szCs w:val="21"/>
        </w:rPr>
        <w:t>。</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10.1.7</w:t>
      </w:r>
      <w:r w:rsidR="002131E3">
        <w:rPr>
          <w:rFonts w:ascii="宋体" w:eastAsia="宋体" w:hAnsi="宋体" w:hint="eastAsia"/>
          <w:szCs w:val="21"/>
        </w:rPr>
        <w:t xml:space="preserve"> </w:t>
      </w:r>
      <w:r w:rsidRPr="00F97E75">
        <w:rPr>
          <w:rFonts w:ascii="宋体" w:eastAsia="宋体" w:hAnsi="宋体" w:hint="eastAsia"/>
          <w:szCs w:val="21"/>
        </w:rPr>
        <w:t>煤气回收系统负压</w:t>
      </w:r>
      <w:r w:rsidRPr="00F97E75">
        <w:rPr>
          <w:rFonts w:ascii="宋体" w:eastAsia="宋体" w:hAnsi="宋体"/>
          <w:szCs w:val="21"/>
        </w:rPr>
        <w:t>段</w:t>
      </w:r>
      <w:r w:rsidRPr="00F97E75">
        <w:rPr>
          <w:rFonts w:ascii="宋体" w:eastAsia="宋体" w:hAnsi="宋体" w:hint="eastAsia"/>
          <w:szCs w:val="21"/>
        </w:rPr>
        <w:t>的膨胀节禁止采用非金属材质，使用不锈钢等金属材质替代胶管等非金属材质，保障使用安全。</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10.1.8</w:t>
      </w:r>
      <w:r w:rsidR="002131E3">
        <w:rPr>
          <w:rFonts w:ascii="宋体" w:eastAsia="宋体" w:hAnsi="宋体" w:hint="eastAsia"/>
          <w:szCs w:val="21"/>
        </w:rPr>
        <w:t xml:space="preserve"> </w:t>
      </w:r>
      <w:r w:rsidRPr="00F97E75">
        <w:rPr>
          <w:rFonts w:ascii="宋体" w:eastAsia="宋体" w:hAnsi="宋体" w:hint="eastAsia"/>
          <w:szCs w:val="21"/>
        </w:rPr>
        <w:t>煤气柜附属设备设施应按防火防爆要求配置防爆型设备；柜顶应设置防雷装置。</w:t>
      </w:r>
    </w:p>
    <w:p w:rsidR="00A30134"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10</w:t>
      </w:r>
      <w:r w:rsidRPr="00F97E75">
        <w:rPr>
          <w:rFonts w:ascii="宋体" w:eastAsia="宋体" w:hAnsi="宋体" w:hint="eastAsia"/>
          <w:szCs w:val="21"/>
        </w:rPr>
        <w:t>.</w:t>
      </w:r>
      <w:r w:rsidRPr="00F97E75">
        <w:rPr>
          <w:rFonts w:ascii="宋体" w:eastAsia="宋体" w:hAnsi="宋体"/>
          <w:szCs w:val="21"/>
        </w:rPr>
        <w:t>1.9</w:t>
      </w:r>
      <w:r w:rsidR="002131E3">
        <w:rPr>
          <w:rFonts w:ascii="宋体" w:eastAsia="宋体" w:hAnsi="宋体" w:hint="eastAsia"/>
          <w:szCs w:val="21"/>
        </w:rPr>
        <w:t xml:space="preserve"> </w:t>
      </w:r>
      <w:r w:rsidR="00A30134" w:rsidRPr="00F97E75">
        <w:rPr>
          <w:rFonts w:ascii="宋体" w:eastAsia="宋体" w:hAnsi="宋体" w:hint="eastAsia"/>
          <w:szCs w:val="21"/>
        </w:rPr>
        <w:t>煤气含氧量不应超过2%，达到2%时，应能自动报警并放散处理。含氧量分析的间隔时间不应超过1h。</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lastRenderedPageBreak/>
        <w:t>10</w:t>
      </w:r>
      <w:r w:rsidRPr="00F97E75">
        <w:rPr>
          <w:rFonts w:ascii="宋体" w:eastAsia="宋体" w:hAnsi="宋体" w:hint="eastAsia"/>
          <w:szCs w:val="21"/>
        </w:rPr>
        <w:t>.</w:t>
      </w:r>
      <w:r w:rsidRPr="00F97E75">
        <w:rPr>
          <w:rFonts w:ascii="宋体" w:eastAsia="宋体" w:hAnsi="宋体"/>
          <w:szCs w:val="21"/>
        </w:rPr>
        <w:t>1.10</w:t>
      </w:r>
      <w:r w:rsidR="002131E3">
        <w:rPr>
          <w:rFonts w:ascii="宋体" w:eastAsia="宋体" w:hAnsi="宋体" w:hint="eastAsia"/>
          <w:szCs w:val="21"/>
        </w:rPr>
        <w:t xml:space="preserve"> </w:t>
      </w:r>
      <w:r w:rsidRPr="00F97E75">
        <w:rPr>
          <w:rFonts w:ascii="宋体" w:eastAsia="宋体" w:hAnsi="宋体" w:hint="eastAsia"/>
          <w:szCs w:val="21"/>
        </w:rPr>
        <w:t>高炉、转炉、加热炉、煤气柜、除尘器等设施的煤气管道应设置可靠隔离装置和吹扫设施。</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10</w:t>
      </w:r>
      <w:r w:rsidRPr="00F97E75">
        <w:rPr>
          <w:rFonts w:ascii="宋体" w:eastAsia="宋体" w:hAnsi="宋体" w:hint="eastAsia"/>
          <w:szCs w:val="21"/>
        </w:rPr>
        <w:t>.</w:t>
      </w:r>
      <w:r w:rsidRPr="00F97E75">
        <w:rPr>
          <w:rFonts w:ascii="宋体" w:eastAsia="宋体" w:hAnsi="宋体"/>
          <w:szCs w:val="21"/>
        </w:rPr>
        <w:t>1.11</w:t>
      </w:r>
      <w:r w:rsidR="002131E3">
        <w:rPr>
          <w:rFonts w:ascii="宋体" w:eastAsia="宋体" w:hAnsi="宋体" w:hint="eastAsia"/>
          <w:szCs w:val="21"/>
        </w:rPr>
        <w:t xml:space="preserve"> </w:t>
      </w:r>
      <w:r w:rsidRPr="00F97E75">
        <w:rPr>
          <w:rFonts w:ascii="宋体" w:eastAsia="宋体" w:hAnsi="宋体" w:hint="eastAsia"/>
          <w:szCs w:val="21"/>
        </w:rPr>
        <w:t>煤气分配主管上支管引接处，应设置可靠的切断装置；车间内各类燃气管线，在车间入口应设置总管切断阀。</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w:t>
      </w:r>
      <w:r w:rsidRPr="00F97E75">
        <w:rPr>
          <w:rFonts w:ascii="宋体" w:eastAsia="宋体" w:hAnsi="宋体"/>
          <w:szCs w:val="21"/>
        </w:rPr>
        <w:t>1.12</w:t>
      </w:r>
      <w:r w:rsidR="002131E3">
        <w:rPr>
          <w:rFonts w:ascii="宋体" w:eastAsia="宋体" w:hAnsi="宋体" w:hint="eastAsia"/>
          <w:szCs w:val="21"/>
        </w:rPr>
        <w:t xml:space="preserve"> </w:t>
      </w:r>
      <w:r w:rsidRPr="00F97E75">
        <w:rPr>
          <w:rFonts w:ascii="宋体" w:eastAsia="宋体" w:hAnsi="宋体" w:hint="eastAsia"/>
          <w:szCs w:val="21"/>
        </w:rPr>
        <w:t xml:space="preserve">煤气危险区域，包括高炉风口及以上平台、转炉炉口以上平台、煤气柜活塞上部、烧结点火器及热风炉、加热炉、管式炉、燃气锅炉等燃烧器旁等易产生煤气泄漏的区域和焦炉地下室、加压站房、风机房等封闭或半封闭空间等，应设固定式一氧化碳监测报警装置，应符合GB </w:t>
      </w:r>
      <w:r w:rsidRPr="00F97E75">
        <w:rPr>
          <w:rFonts w:ascii="宋体" w:eastAsia="宋体" w:hAnsi="宋体"/>
          <w:szCs w:val="21"/>
        </w:rPr>
        <w:t>50493</w:t>
      </w:r>
      <w:r w:rsidRPr="00F97E75">
        <w:rPr>
          <w:rFonts w:ascii="宋体" w:eastAsia="宋体" w:hAnsi="宋体" w:hint="eastAsia"/>
          <w:szCs w:val="21"/>
        </w:rPr>
        <w:t>要求。</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0.1.13</w:t>
      </w:r>
      <w:r w:rsidR="002131E3">
        <w:rPr>
          <w:rFonts w:ascii="宋体" w:eastAsia="宋体" w:hAnsi="宋体" w:hint="eastAsia"/>
          <w:szCs w:val="21"/>
        </w:rPr>
        <w:t xml:space="preserve"> </w:t>
      </w:r>
      <w:r w:rsidRPr="00F97E75">
        <w:rPr>
          <w:rFonts w:ascii="宋体" w:eastAsia="宋体" w:hAnsi="宋体" w:hint="eastAsia"/>
          <w:szCs w:val="21"/>
        </w:rPr>
        <w:t>在煤气区域工作的作业人员，应携带一氧化碳检测报警仪，进入涉及煤气的设施内，必须保证该设施内氧气含量不低于</w:t>
      </w:r>
      <w:r w:rsidRPr="00F97E75">
        <w:rPr>
          <w:rFonts w:ascii="宋体" w:eastAsia="宋体" w:hAnsi="宋体"/>
          <w:szCs w:val="21"/>
        </w:rPr>
        <w:t>19.5%</w:t>
      </w:r>
      <w:r w:rsidRPr="00F97E75">
        <w:rPr>
          <w:rFonts w:ascii="宋体" w:eastAsia="宋体" w:hAnsi="宋体" w:hint="eastAsia"/>
          <w:szCs w:val="21"/>
        </w:rPr>
        <w:t>，作业时间要根据一氧化碳的含量确定，动火必须用可燃气体测定仪测定合格或爆发实验合格；设施内一氧化碳含量高（大于</w:t>
      </w:r>
      <w:r w:rsidRPr="00F97E75">
        <w:rPr>
          <w:rFonts w:ascii="宋体" w:eastAsia="宋体" w:hAnsi="宋体"/>
          <w:szCs w:val="21"/>
        </w:rPr>
        <w:t>24ppm</w:t>
      </w:r>
      <w:r w:rsidRPr="00F97E75">
        <w:rPr>
          <w:rFonts w:ascii="宋体" w:eastAsia="宋体" w:hAnsi="宋体" w:hint="eastAsia"/>
          <w:szCs w:val="21"/>
        </w:rPr>
        <w:t>）或氧气含量低（小于</w:t>
      </w:r>
      <w:r w:rsidRPr="00F97E75">
        <w:rPr>
          <w:rFonts w:ascii="宋体" w:eastAsia="宋体" w:hAnsi="宋体"/>
          <w:szCs w:val="21"/>
        </w:rPr>
        <w:t>19.5%</w:t>
      </w:r>
      <w:r w:rsidRPr="00F97E75">
        <w:rPr>
          <w:rFonts w:ascii="宋体" w:eastAsia="宋体" w:hAnsi="宋体" w:hint="eastAsia"/>
          <w:szCs w:val="21"/>
        </w:rPr>
        <w:t>）时，应佩戴空气或氧气呼吸器等隔离式呼吸器具；设专职监护人员。</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10.1.14</w:t>
      </w:r>
      <w:r w:rsidR="002131E3">
        <w:rPr>
          <w:rFonts w:ascii="宋体" w:eastAsia="宋体" w:hAnsi="宋体" w:hint="eastAsia"/>
          <w:szCs w:val="21"/>
        </w:rPr>
        <w:t xml:space="preserve"> </w:t>
      </w:r>
      <w:r w:rsidRPr="00F97E75">
        <w:rPr>
          <w:rFonts w:ascii="宋体" w:eastAsia="宋体" w:hAnsi="宋体" w:hint="eastAsia"/>
          <w:szCs w:val="21"/>
        </w:rPr>
        <w:t>煤气设备设施和管道</w:t>
      </w:r>
      <w:proofErr w:type="gramStart"/>
      <w:r w:rsidRPr="00F97E75">
        <w:rPr>
          <w:rFonts w:ascii="宋体" w:eastAsia="宋体" w:hAnsi="宋体" w:hint="eastAsia"/>
          <w:szCs w:val="21"/>
        </w:rPr>
        <w:t>泄爆装置泄</w:t>
      </w:r>
      <w:proofErr w:type="gramEnd"/>
      <w:r w:rsidRPr="00F97E75">
        <w:rPr>
          <w:rFonts w:ascii="宋体" w:eastAsia="宋体" w:hAnsi="宋体" w:hint="eastAsia"/>
          <w:szCs w:val="21"/>
        </w:rPr>
        <w:t>爆口，不应正对建筑物的门窗，如设在走梯或过道旁，必须要有警示标志。</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0.1.15</w:t>
      </w:r>
      <w:r w:rsidR="002131E3">
        <w:rPr>
          <w:rFonts w:ascii="宋体" w:eastAsia="宋体" w:hAnsi="宋体" w:hint="eastAsia"/>
          <w:szCs w:val="21"/>
        </w:rPr>
        <w:t xml:space="preserve"> </w:t>
      </w:r>
      <w:r w:rsidRPr="00F97E75">
        <w:rPr>
          <w:rFonts w:ascii="宋体" w:eastAsia="宋体" w:hAnsi="宋体" w:hint="eastAsia"/>
          <w:szCs w:val="21"/>
        </w:rPr>
        <w:t>生产、储存、使用煤气的企业应当建立煤气防护站（组），配备必要的煤气防护人员、煤气检测报警装置及防护设施，并每年至少组织一次煤气事故应急演练。</w:t>
      </w:r>
    </w:p>
    <w:p w:rsidR="00CC6259" w:rsidRPr="002131E3" w:rsidRDefault="000B72A2" w:rsidP="002131E3">
      <w:pPr>
        <w:pStyle w:val="1"/>
        <w:spacing w:beforeLines="50" w:before="156" w:afterLines="50" w:after="156" w:line="240" w:lineRule="auto"/>
        <w:jc w:val="left"/>
        <w:rPr>
          <w:rFonts w:ascii="黑体" w:eastAsia="黑体" w:hAnsi="黑体" w:cs="宋体"/>
          <w:b w:val="0"/>
          <w:bCs/>
          <w:sz w:val="21"/>
          <w:szCs w:val="21"/>
        </w:rPr>
      </w:pPr>
      <w:bookmarkStart w:id="89" w:name="_Toc9893"/>
      <w:bookmarkStart w:id="90" w:name="_Toc521935260"/>
      <w:bookmarkStart w:id="91" w:name="_Toc521935570"/>
      <w:r w:rsidRPr="002131E3">
        <w:rPr>
          <w:rFonts w:ascii="黑体" w:eastAsia="黑体" w:hAnsi="黑体" w:cs="宋体" w:hint="eastAsia"/>
          <w:b w:val="0"/>
          <w:bCs/>
          <w:sz w:val="21"/>
          <w:szCs w:val="21"/>
        </w:rPr>
        <w:t>10.2</w:t>
      </w:r>
      <w:r w:rsidR="002131E3" w:rsidRPr="002131E3">
        <w:rPr>
          <w:rFonts w:ascii="黑体" w:eastAsia="黑体" w:hAnsi="黑体" w:cs="宋体" w:hint="eastAsia"/>
          <w:b w:val="0"/>
          <w:bCs/>
          <w:sz w:val="21"/>
          <w:szCs w:val="21"/>
        </w:rPr>
        <w:t xml:space="preserve"> </w:t>
      </w:r>
      <w:r w:rsidRPr="002131E3">
        <w:rPr>
          <w:rFonts w:ascii="黑体" w:eastAsia="黑体" w:hAnsi="黑体" w:cs="宋体" w:hint="eastAsia"/>
          <w:b w:val="0"/>
          <w:bCs/>
          <w:sz w:val="21"/>
          <w:szCs w:val="21"/>
        </w:rPr>
        <w:t>封闭电炉煤气净化设备的结构</w:t>
      </w:r>
      <w:bookmarkEnd w:id="89"/>
      <w:bookmarkEnd w:id="90"/>
      <w:bookmarkEnd w:id="91"/>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10.2.1</w:t>
      </w:r>
      <w:r w:rsidR="002131E3">
        <w:rPr>
          <w:rFonts w:ascii="宋体" w:eastAsia="宋体" w:hAnsi="宋体" w:hint="eastAsia"/>
          <w:szCs w:val="21"/>
        </w:rPr>
        <w:t xml:space="preserve"> </w:t>
      </w:r>
      <w:r w:rsidRPr="00F97E75">
        <w:rPr>
          <w:rFonts w:ascii="宋体" w:eastAsia="宋体" w:hAnsi="宋体" w:hint="eastAsia"/>
          <w:szCs w:val="21"/>
        </w:rPr>
        <w:t>净化系统的负压管道及设备，不应多炉共用。</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10.2.</w:t>
      </w:r>
      <w:r w:rsidRPr="00F97E75">
        <w:rPr>
          <w:rFonts w:ascii="宋体" w:eastAsia="宋体" w:hAnsi="宋体"/>
          <w:szCs w:val="21"/>
        </w:rPr>
        <w:t>2</w:t>
      </w:r>
      <w:r w:rsidR="002131E3">
        <w:rPr>
          <w:rFonts w:ascii="宋体" w:eastAsia="宋体" w:hAnsi="宋体" w:hint="eastAsia"/>
          <w:szCs w:val="21"/>
        </w:rPr>
        <w:t xml:space="preserve"> </w:t>
      </w:r>
      <w:r w:rsidRPr="00F97E75">
        <w:rPr>
          <w:rFonts w:ascii="宋体" w:eastAsia="宋体" w:hAnsi="宋体" w:hint="eastAsia"/>
          <w:szCs w:val="21"/>
        </w:rPr>
        <w:t>净化设备应设放散管，管上的放散阀应位于管道最高处、管道末端或靠近阀门。</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10.2.</w:t>
      </w:r>
      <w:r w:rsidRPr="00F97E75">
        <w:rPr>
          <w:rFonts w:ascii="宋体" w:eastAsia="宋体" w:hAnsi="宋体"/>
          <w:szCs w:val="21"/>
        </w:rPr>
        <w:t>3</w:t>
      </w:r>
      <w:r w:rsidR="002131E3">
        <w:rPr>
          <w:rFonts w:ascii="宋体" w:eastAsia="宋体" w:hAnsi="宋体" w:hint="eastAsia"/>
          <w:szCs w:val="21"/>
        </w:rPr>
        <w:t xml:space="preserve"> </w:t>
      </w:r>
      <w:r w:rsidRPr="00F97E75">
        <w:rPr>
          <w:rFonts w:ascii="宋体" w:eastAsia="宋体" w:hAnsi="宋体" w:hint="eastAsia"/>
          <w:szCs w:val="21"/>
        </w:rPr>
        <w:t>净化设备及管道应设蒸汽、氮气或合格烟气吹扫管。吹扫气</w:t>
      </w:r>
      <w:proofErr w:type="gramStart"/>
      <w:r w:rsidRPr="00F97E75">
        <w:rPr>
          <w:rFonts w:ascii="宋体" w:eastAsia="宋体" w:hAnsi="宋体" w:hint="eastAsia"/>
          <w:szCs w:val="21"/>
        </w:rPr>
        <w:t>体压力</w:t>
      </w:r>
      <w:proofErr w:type="gramEnd"/>
      <w:r w:rsidRPr="00F97E75">
        <w:rPr>
          <w:rFonts w:ascii="宋体" w:eastAsia="宋体" w:hAnsi="宋体" w:hint="eastAsia"/>
          <w:szCs w:val="21"/>
        </w:rPr>
        <w:t>不应超过被吹扫设备或管道的试漏压力。吹扫管不用时，应与被吹扫设备或管道断开。</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10.2.</w:t>
      </w:r>
      <w:r w:rsidRPr="00F97E75">
        <w:rPr>
          <w:rFonts w:ascii="宋体" w:eastAsia="宋体" w:hAnsi="宋体"/>
          <w:szCs w:val="21"/>
        </w:rPr>
        <w:t>4</w:t>
      </w:r>
      <w:r w:rsidR="002131E3">
        <w:rPr>
          <w:rFonts w:ascii="宋体" w:eastAsia="宋体" w:hAnsi="宋体" w:hint="eastAsia"/>
          <w:szCs w:val="21"/>
        </w:rPr>
        <w:t xml:space="preserve"> </w:t>
      </w:r>
      <w:r w:rsidRPr="00F97E75">
        <w:rPr>
          <w:rFonts w:ascii="宋体" w:eastAsia="宋体" w:hAnsi="宋体" w:hint="eastAsia"/>
          <w:szCs w:val="21"/>
        </w:rPr>
        <w:t>净化抽风机的出口</w:t>
      </w:r>
      <w:proofErr w:type="gramStart"/>
      <w:r w:rsidRPr="00F97E75">
        <w:rPr>
          <w:rFonts w:ascii="宋体" w:eastAsia="宋体" w:hAnsi="宋体" w:hint="eastAsia"/>
          <w:szCs w:val="21"/>
        </w:rPr>
        <w:t>应设逆止水封</w:t>
      </w:r>
      <w:proofErr w:type="gramEnd"/>
      <w:r w:rsidRPr="00F97E75">
        <w:rPr>
          <w:rFonts w:ascii="宋体" w:eastAsia="宋体" w:hAnsi="宋体" w:hint="eastAsia"/>
          <w:szCs w:val="21"/>
        </w:rPr>
        <w:t>，水封压力为系统最大工作压力加5×10-3Mpa。</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10.2.</w:t>
      </w:r>
      <w:r w:rsidRPr="00F97E75">
        <w:rPr>
          <w:rFonts w:ascii="宋体" w:eastAsia="宋体" w:hAnsi="宋体"/>
          <w:szCs w:val="21"/>
        </w:rPr>
        <w:t>5</w:t>
      </w:r>
      <w:r w:rsidR="002131E3">
        <w:rPr>
          <w:rFonts w:ascii="宋体" w:eastAsia="宋体" w:hAnsi="宋体" w:hint="eastAsia"/>
          <w:szCs w:val="21"/>
        </w:rPr>
        <w:t xml:space="preserve"> </w:t>
      </w:r>
      <w:r w:rsidRPr="00F97E75">
        <w:rPr>
          <w:rFonts w:ascii="宋体" w:eastAsia="宋体" w:hAnsi="宋体" w:hint="eastAsia"/>
          <w:szCs w:val="21"/>
        </w:rPr>
        <w:t>净化烟道下降管的上端，应设清扫孔。</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10.2.</w:t>
      </w:r>
      <w:r w:rsidRPr="00F97E75">
        <w:rPr>
          <w:rFonts w:ascii="宋体" w:eastAsia="宋体" w:hAnsi="宋体"/>
          <w:szCs w:val="21"/>
        </w:rPr>
        <w:t>6</w:t>
      </w:r>
      <w:r w:rsidR="002131E3">
        <w:rPr>
          <w:rFonts w:ascii="宋体" w:eastAsia="宋体" w:hAnsi="宋体" w:hint="eastAsia"/>
          <w:szCs w:val="21"/>
        </w:rPr>
        <w:t xml:space="preserve"> </w:t>
      </w:r>
      <w:r w:rsidRPr="00F97E75">
        <w:rPr>
          <w:rFonts w:ascii="宋体" w:eastAsia="宋体" w:hAnsi="宋体" w:hint="eastAsia"/>
          <w:szCs w:val="21"/>
        </w:rPr>
        <w:t>湿式除尘洗涤塔和文氏管等设备，其污水排出管的水封高度，应根据系统负压情况与水封槽的几何尺寸确定。水封槽应封闭，并设放散装置。</w:t>
      </w:r>
    </w:p>
    <w:p w:rsidR="00CC6259" w:rsidRPr="002131E3" w:rsidRDefault="000B72A2" w:rsidP="002131E3">
      <w:pPr>
        <w:pStyle w:val="1"/>
        <w:spacing w:beforeLines="50" w:before="156" w:afterLines="50" w:after="156" w:line="240" w:lineRule="auto"/>
        <w:jc w:val="left"/>
        <w:rPr>
          <w:rFonts w:ascii="黑体" w:eastAsia="黑体" w:hAnsi="黑体" w:cs="宋体"/>
          <w:b w:val="0"/>
          <w:bCs/>
          <w:sz w:val="21"/>
          <w:szCs w:val="21"/>
        </w:rPr>
      </w:pPr>
      <w:bookmarkStart w:id="92" w:name="_Toc13891"/>
      <w:bookmarkStart w:id="93" w:name="_Toc521935261"/>
      <w:bookmarkStart w:id="94" w:name="_Toc521935571"/>
      <w:r w:rsidRPr="002131E3">
        <w:rPr>
          <w:rFonts w:ascii="黑体" w:eastAsia="黑体" w:hAnsi="黑体" w:cs="宋体" w:hint="eastAsia"/>
          <w:b w:val="0"/>
          <w:bCs/>
          <w:sz w:val="21"/>
          <w:szCs w:val="21"/>
        </w:rPr>
        <w:t>10.3</w:t>
      </w:r>
      <w:r w:rsidR="002131E3" w:rsidRPr="002131E3">
        <w:rPr>
          <w:rFonts w:ascii="黑体" w:eastAsia="黑体" w:hAnsi="黑体" w:cs="宋体" w:hint="eastAsia"/>
          <w:b w:val="0"/>
          <w:bCs/>
          <w:sz w:val="21"/>
          <w:szCs w:val="21"/>
        </w:rPr>
        <w:t xml:space="preserve"> </w:t>
      </w:r>
      <w:r w:rsidRPr="002131E3">
        <w:rPr>
          <w:rFonts w:ascii="黑体" w:eastAsia="黑体" w:hAnsi="黑体" w:cs="宋体" w:hint="eastAsia"/>
          <w:b w:val="0"/>
          <w:bCs/>
          <w:sz w:val="21"/>
          <w:szCs w:val="21"/>
        </w:rPr>
        <w:t>煤气设备的严密性试验</w:t>
      </w:r>
      <w:bookmarkEnd w:id="92"/>
      <w:bookmarkEnd w:id="93"/>
      <w:bookmarkEnd w:id="94"/>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10.3.1</w:t>
      </w:r>
      <w:r w:rsidR="002131E3">
        <w:rPr>
          <w:rFonts w:ascii="宋体" w:eastAsia="宋体" w:hAnsi="宋体" w:hint="eastAsia"/>
          <w:szCs w:val="21"/>
        </w:rPr>
        <w:t xml:space="preserve"> </w:t>
      </w:r>
      <w:r w:rsidRPr="00F97E75">
        <w:rPr>
          <w:rFonts w:ascii="宋体" w:eastAsia="宋体" w:hAnsi="宋体" w:hint="eastAsia"/>
          <w:szCs w:val="21"/>
        </w:rPr>
        <w:t>煤气设备应进行严密性试验，试验结果应符合下列要求：</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 试验压力：抽气机前的煤气管道，采用抽气机最大负压的绝对值加5×10-3Mpa；其他部分，采用计算压力加5×10-3Mpa，但不应低于</w:t>
      </w:r>
      <w:r w:rsidR="00810CAB">
        <w:rPr>
          <w:rFonts w:ascii="宋体" w:eastAsia="宋体" w:hAnsi="宋体" w:hint="eastAsia"/>
          <w:szCs w:val="21"/>
        </w:rPr>
        <w:t>0.03</w:t>
      </w:r>
      <w:r w:rsidRPr="00F97E75">
        <w:rPr>
          <w:rFonts w:ascii="宋体" w:eastAsia="宋体" w:hAnsi="宋体" w:hint="eastAsia"/>
          <w:szCs w:val="21"/>
        </w:rPr>
        <w:t>Mpa；</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 试验方法：用压缩空气打压，达到规定值后，用肥皂水检查；</w:t>
      </w:r>
    </w:p>
    <w:p w:rsidR="00CC6259" w:rsidRPr="00F97E75" w:rsidRDefault="000B72A2" w:rsidP="00F97E75">
      <w:pPr>
        <w:ind w:firstLineChars="200" w:firstLine="420"/>
        <w:rPr>
          <w:rFonts w:ascii="宋体" w:eastAsia="宋体" w:hAnsi="宋体"/>
          <w:szCs w:val="21"/>
        </w:rPr>
      </w:pPr>
      <w:r w:rsidRPr="00F97E75">
        <w:rPr>
          <w:rFonts w:ascii="宋体" w:eastAsia="宋体" w:hAnsi="宋体" w:hint="eastAsia"/>
          <w:szCs w:val="21"/>
        </w:rPr>
        <w:t>—— 合格标准：试验2h，室内外管道每小时平均泄漏率不大于1%。</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10.3.2</w:t>
      </w:r>
      <w:r w:rsidR="002131E3">
        <w:rPr>
          <w:rFonts w:ascii="宋体" w:eastAsia="宋体" w:hAnsi="宋体" w:hint="eastAsia"/>
          <w:szCs w:val="21"/>
        </w:rPr>
        <w:t xml:space="preserve"> </w:t>
      </w:r>
      <w:r w:rsidRPr="00F97E75">
        <w:rPr>
          <w:rFonts w:ascii="宋体" w:eastAsia="宋体" w:hAnsi="宋体" w:hint="eastAsia"/>
          <w:szCs w:val="21"/>
        </w:rPr>
        <w:t>闸阀、水封、冷却塔等，安装前应进行单体严密性试验，试验压力为计算压力的1.05倍。打压后稳压5min，用肥皂水检查焊缝、填料、密封面，如无渗漏，则为合格。</w:t>
      </w:r>
    </w:p>
    <w:p w:rsidR="00CC6259" w:rsidRPr="002131E3" w:rsidRDefault="000B72A2" w:rsidP="002131E3">
      <w:pPr>
        <w:pStyle w:val="1"/>
        <w:spacing w:beforeLines="50" w:before="156" w:afterLines="50" w:after="156" w:line="240" w:lineRule="auto"/>
        <w:jc w:val="left"/>
        <w:rPr>
          <w:rFonts w:ascii="黑体" w:eastAsia="黑体" w:hAnsi="黑体" w:cs="宋体"/>
          <w:b w:val="0"/>
          <w:bCs/>
          <w:sz w:val="21"/>
          <w:szCs w:val="21"/>
        </w:rPr>
      </w:pPr>
      <w:bookmarkStart w:id="95" w:name="_Toc11733"/>
      <w:bookmarkStart w:id="96" w:name="_Toc521935262"/>
      <w:bookmarkStart w:id="97" w:name="_Toc521935572"/>
      <w:r w:rsidRPr="002131E3">
        <w:rPr>
          <w:rFonts w:ascii="黑体" w:eastAsia="黑体" w:hAnsi="黑体" w:cs="宋体" w:hint="eastAsia"/>
          <w:b w:val="0"/>
          <w:bCs/>
          <w:sz w:val="21"/>
          <w:szCs w:val="21"/>
        </w:rPr>
        <w:t>10.4</w:t>
      </w:r>
      <w:r w:rsidR="002131E3" w:rsidRPr="002131E3">
        <w:rPr>
          <w:rFonts w:ascii="黑体" w:eastAsia="黑体" w:hAnsi="黑体" w:cs="宋体" w:hint="eastAsia"/>
          <w:b w:val="0"/>
          <w:bCs/>
          <w:sz w:val="21"/>
          <w:szCs w:val="21"/>
        </w:rPr>
        <w:t xml:space="preserve"> </w:t>
      </w:r>
      <w:r w:rsidRPr="002131E3">
        <w:rPr>
          <w:rFonts w:ascii="黑体" w:eastAsia="黑体" w:hAnsi="黑体" w:cs="宋体" w:hint="eastAsia"/>
          <w:b w:val="0"/>
          <w:bCs/>
          <w:sz w:val="21"/>
          <w:szCs w:val="21"/>
        </w:rPr>
        <w:t>煤气回收</w:t>
      </w:r>
      <w:bookmarkEnd w:id="95"/>
      <w:bookmarkEnd w:id="96"/>
      <w:bookmarkEnd w:id="97"/>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10.4.1</w:t>
      </w:r>
      <w:r w:rsidR="002131E3">
        <w:rPr>
          <w:rFonts w:ascii="宋体" w:eastAsia="宋体" w:hAnsi="宋体" w:hint="eastAsia"/>
          <w:szCs w:val="21"/>
        </w:rPr>
        <w:t xml:space="preserve"> </w:t>
      </w:r>
      <w:r w:rsidRPr="00F97E75">
        <w:rPr>
          <w:rFonts w:ascii="宋体" w:eastAsia="宋体" w:hAnsi="宋体" w:hint="eastAsia"/>
          <w:szCs w:val="21"/>
        </w:rPr>
        <w:t>煤气回收前，应用炉内煤气燃烧产生的合格烟气置换煤气系统的空气。</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10.4.2</w:t>
      </w:r>
      <w:r w:rsidR="002131E3">
        <w:rPr>
          <w:rFonts w:ascii="宋体" w:eastAsia="宋体" w:hAnsi="宋体" w:hint="eastAsia"/>
          <w:szCs w:val="21"/>
        </w:rPr>
        <w:t xml:space="preserve"> </w:t>
      </w:r>
      <w:r w:rsidRPr="00F97E75">
        <w:rPr>
          <w:rFonts w:ascii="宋体" w:eastAsia="宋体" w:hAnsi="宋体" w:hint="eastAsia"/>
          <w:szCs w:val="21"/>
        </w:rPr>
        <w:t>煤气回收时，电炉各部位应严密封闭，不应随意打开炉门。如需打开炉门，应事先通知煤气净化人员，采取相应措施，方可进行。</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lastRenderedPageBreak/>
        <w:t>10.4.3</w:t>
      </w:r>
      <w:r w:rsidR="002131E3">
        <w:rPr>
          <w:rFonts w:ascii="宋体" w:eastAsia="宋体" w:hAnsi="宋体" w:hint="eastAsia"/>
          <w:szCs w:val="21"/>
        </w:rPr>
        <w:t xml:space="preserve"> </w:t>
      </w:r>
      <w:r w:rsidRPr="00F97E75">
        <w:rPr>
          <w:rFonts w:ascii="宋体" w:eastAsia="宋体" w:hAnsi="宋体" w:hint="eastAsia"/>
          <w:szCs w:val="21"/>
        </w:rPr>
        <w:t>炉内压力宜保持微正压，压力过大时，操纵工应给煤气净化人员发出信号，调整回流装置。</w:t>
      </w:r>
    </w:p>
    <w:p w:rsidR="00CC6259" w:rsidRPr="002131E3" w:rsidRDefault="000B72A2" w:rsidP="002131E3">
      <w:pPr>
        <w:pStyle w:val="1"/>
        <w:spacing w:beforeLines="50" w:before="156" w:afterLines="50" w:after="156" w:line="240" w:lineRule="auto"/>
        <w:jc w:val="left"/>
        <w:rPr>
          <w:rFonts w:ascii="黑体" w:eastAsia="黑体" w:hAnsi="黑体" w:cs="宋体"/>
          <w:b w:val="0"/>
          <w:bCs/>
          <w:sz w:val="21"/>
          <w:szCs w:val="21"/>
        </w:rPr>
      </w:pPr>
      <w:bookmarkStart w:id="98" w:name="_Toc15694"/>
      <w:bookmarkStart w:id="99" w:name="_Toc521935263"/>
      <w:bookmarkStart w:id="100" w:name="_Toc521935573"/>
      <w:r w:rsidRPr="002131E3">
        <w:rPr>
          <w:rFonts w:ascii="黑体" w:eastAsia="黑体" w:hAnsi="黑体" w:cs="宋体" w:hint="eastAsia"/>
          <w:b w:val="0"/>
          <w:bCs/>
          <w:sz w:val="21"/>
          <w:szCs w:val="21"/>
        </w:rPr>
        <w:t>10.5</w:t>
      </w:r>
      <w:r w:rsidR="002131E3" w:rsidRPr="002131E3">
        <w:rPr>
          <w:rFonts w:ascii="黑体" w:eastAsia="黑体" w:hAnsi="黑体" w:cs="宋体" w:hint="eastAsia"/>
          <w:b w:val="0"/>
          <w:bCs/>
          <w:sz w:val="21"/>
          <w:szCs w:val="21"/>
        </w:rPr>
        <w:t xml:space="preserve"> </w:t>
      </w:r>
      <w:r w:rsidRPr="002131E3">
        <w:rPr>
          <w:rFonts w:ascii="黑体" w:eastAsia="黑体" w:hAnsi="黑体" w:cs="宋体" w:hint="eastAsia"/>
          <w:b w:val="0"/>
          <w:bCs/>
          <w:sz w:val="21"/>
          <w:szCs w:val="21"/>
        </w:rPr>
        <w:t>煤气净化</w:t>
      </w:r>
      <w:bookmarkEnd w:id="98"/>
      <w:bookmarkEnd w:id="99"/>
      <w:bookmarkEnd w:id="100"/>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10.5.1</w:t>
      </w:r>
      <w:r w:rsidR="002131E3">
        <w:rPr>
          <w:rFonts w:ascii="宋体" w:eastAsia="宋体" w:hAnsi="宋体" w:hint="eastAsia"/>
          <w:szCs w:val="21"/>
        </w:rPr>
        <w:t xml:space="preserve"> </w:t>
      </w:r>
      <w:r w:rsidRPr="00F97E75">
        <w:rPr>
          <w:rFonts w:ascii="宋体" w:eastAsia="宋体" w:hAnsi="宋体" w:hint="eastAsia"/>
          <w:szCs w:val="21"/>
        </w:rPr>
        <w:t>净化停止后，应封闭抽气机</w:t>
      </w:r>
      <w:proofErr w:type="gramStart"/>
      <w:r w:rsidRPr="00F97E75">
        <w:rPr>
          <w:rFonts w:ascii="宋体" w:eastAsia="宋体" w:hAnsi="宋体" w:hint="eastAsia"/>
          <w:szCs w:val="21"/>
        </w:rPr>
        <w:t>出口逆止水封</w:t>
      </w:r>
      <w:proofErr w:type="gramEnd"/>
      <w:r w:rsidRPr="00F97E75">
        <w:rPr>
          <w:rFonts w:ascii="宋体" w:eastAsia="宋体" w:hAnsi="宋体" w:hint="eastAsia"/>
          <w:szCs w:val="21"/>
        </w:rPr>
        <w:t>，同时打开机后放散阀。</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10.5.2</w:t>
      </w:r>
      <w:r w:rsidR="002131E3">
        <w:rPr>
          <w:rFonts w:ascii="宋体" w:eastAsia="宋体" w:hAnsi="宋体" w:hint="eastAsia"/>
          <w:szCs w:val="21"/>
        </w:rPr>
        <w:t xml:space="preserve"> </w:t>
      </w:r>
      <w:r w:rsidRPr="00F97E75">
        <w:rPr>
          <w:rFonts w:ascii="宋体" w:eastAsia="宋体" w:hAnsi="宋体" w:hint="eastAsia"/>
          <w:szCs w:val="21"/>
        </w:rPr>
        <w:t>长时间停用的净化设施，应采取可靠的切断装置，并应用蒸汽、氮气将其中的煤气置换干净。</w:t>
      </w:r>
    </w:p>
    <w:p w:rsidR="00CC6259" w:rsidRPr="002131E3" w:rsidRDefault="000B72A2" w:rsidP="002131E3">
      <w:pPr>
        <w:pStyle w:val="1"/>
        <w:spacing w:beforeLines="50" w:before="156" w:afterLines="50" w:after="156" w:line="240" w:lineRule="auto"/>
        <w:jc w:val="left"/>
        <w:rPr>
          <w:rFonts w:ascii="黑体" w:eastAsia="黑体" w:hAnsi="黑体" w:cs="宋体"/>
          <w:b w:val="0"/>
          <w:bCs/>
          <w:sz w:val="21"/>
          <w:szCs w:val="21"/>
        </w:rPr>
      </w:pPr>
      <w:bookmarkStart w:id="101" w:name="_Toc12300"/>
      <w:bookmarkStart w:id="102" w:name="_Toc521935264"/>
      <w:bookmarkStart w:id="103" w:name="_Toc521935574"/>
      <w:r w:rsidRPr="002131E3">
        <w:rPr>
          <w:rFonts w:ascii="黑体" w:eastAsia="黑体" w:hAnsi="黑体" w:cs="宋体" w:hint="eastAsia"/>
          <w:b w:val="0"/>
          <w:bCs/>
          <w:sz w:val="21"/>
          <w:szCs w:val="21"/>
        </w:rPr>
        <w:t>10.6煤气排水器</w:t>
      </w:r>
      <w:bookmarkEnd w:id="101"/>
      <w:bookmarkEnd w:id="102"/>
      <w:bookmarkEnd w:id="103"/>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10.</w:t>
      </w:r>
      <w:r w:rsidRPr="00F97E75">
        <w:rPr>
          <w:rFonts w:ascii="宋体" w:eastAsia="宋体" w:hAnsi="宋体" w:hint="eastAsia"/>
          <w:szCs w:val="21"/>
        </w:rPr>
        <w:t>6.1</w:t>
      </w:r>
      <w:r w:rsidR="002131E3" w:rsidRPr="002131E3">
        <w:rPr>
          <w:rFonts w:ascii="宋体" w:eastAsia="宋体" w:hAnsi="宋体" w:hint="eastAsia"/>
          <w:szCs w:val="21"/>
        </w:rPr>
        <w:t xml:space="preserve"> </w:t>
      </w:r>
      <w:r w:rsidRPr="00F97E75">
        <w:rPr>
          <w:rFonts w:ascii="宋体" w:eastAsia="宋体" w:hAnsi="宋体" w:hint="eastAsia"/>
          <w:szCs w:val="21"/>
        </w:rPr>
        <w:t>煤气排水器的设置应遵守GB6222的规定。当煤气管道采用无坡度敷设时，应每隔100m～150m</w:t>
      </w:r>
      <w:proofErr w:type="gramStart"/>
      <w:r w:rsidRPr="00F97E75">
        <w:rPr>
          <w:rFonts w:ascii="宋体" w:eastAsia="宋体" w:hAnsi="宋体" w:hint="eastAsia"/>
          <w:szCs w:val="21"/>
        </w:rPr>
        <w:t>左右设</w:t>
      </w:r>
      <w:proofErr w:type="gramEnd"/>
      <w:r w:rsidRPr="00F97E75">
        <w:rPr>
          <w:rFonts w:ascii="宋体" w:eastAsia="宋体" w:hAnsi="宋体" w:hint="eastAsia"/>
          <w:szCs w:val="21"/>
        </w:rPr>
        <w:t>一个排水器，一般设在补偿器上游一侧；当煤气管道采用有坡度敷设时，应每隔200m～250m</w:t>
      </w:r>
      <w:proofErr w:type="gramStart"/>
      <w:r w:rsidRPr="00F97E75">
        <w:rPr>
          <w:rFonts w:ascii="宋体" w:eastAsia="宋体" w:hAnsi="宋体" w:hint="eastAsia"/>
          <w:szCs w:val="21"/>
        </w:rPr>
        <w:t>左右设</w:t>
      </w:r>
      <w:proofErr w:type="gramEnd"/>
      <w:r w:rsidRPr="00F97E75">
        <w:rPr>
          <w:rFonts w:ascii="宋体" w:eastAsia="宋体" w:hAnsi="宋体" w:hint="eastAsia"/>
          <w:szCs w:val="21"/>
        </w:rPr>
        <w:t>一个，应设在最低点。在煤气管道的低点、可能积存冷凝水处应补设排水器。</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10.</w:t>
      </w:r>
      <w:r w:rsidRPr="00F97E75">
        <w:rPr>
          <w:rFonts w:ascii="宋体" w:eastAsia="宋体" w:hAnsi="宋体" w:hint="eastAsia"/>
          <w:szCs w:val="21"/>
        </w:rPr>
        <w:t>6.2</w:t>
      </w:r>
      <w:r w:rsidR="002131E3" w:rsidRPr="002131E3">
        <w:rPr>
          <w:rFonts w:ascii="宋体" w:eastAsia="宋体" w:hAnsi="宋体" w:hint="eastAsia"/>
          <w:szCs w:val="21"/>
        </w:rPr>
        <w:t xml:space="preserve"> </w:t>
      </w:r>
      <w:r w:rsidRPr="00F97E75">
        <w:rPr>
          <w:rFonts w:ascii="宋体" w:eastAsia="宋体" w:hAnsi="宋体" w:hint="eastAsia"/>
          <w:szCs w:val="21"/>
        </w:rPr>
        <w:t>煤气管道</w:t>
      </w:r>
      <w:proofErr w:type="gramStart"/>
      <w:r w:rsidRPr="00F97E75">
        <w:rPr>
          <w:rFonts w:ascii="宋体" w:eastAsia="宋体" w:hAnsi="宋体" w:hint="eastAsia"/>
          <w:szCs w:val="21"/>
        </w:rPr>
        <w:t>变径宜</w:t>
      </w:r>
      <w:proofErr w:type="gramEnd"/>
      <w:r w:rsidRPr="00F97E75">
        <w:rPr>
          <w:rFonts w:ascii="宋体" w:eastAsia="宋体" w:hAnsi="宋体" w:hint="eastAsia"/>
          <w:szCs w:val="21"/>
        </w:rPr>
        <w:t>采用同底变径管，管路中的低点、阀门、孔板及用户之前</w:t>
      </w:r>
      <w:proofErr w:type="gramStart"/>
      <w:r w:rsidRPr="00F97E75">
        <w:rPr>
          <w:rFonts w:ascii="宋体" w:eastAsia="宋体" w:hAnsi="宋体" w:hint="eastAsia"/>
          <w:szCs w:val="21"/>
        </w:rPr>
        <w:t>宜设置</w:t>
      </w:r>
      <w:proofErr w:type="gramEnd"/>
      <w:r w:rsidRPr="00F97E75">
        <w:rPr>
          <w:rFonts w:ascii="宋体" w:eastAsia="宋体" w:hAnsi="宋体" w:hint="eastAsia"/>
          <w:szCs w:val="21"/>
        </w:rPr>
        <w:t>排水器。</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10.</w:t>
      </w:r>
      <w:r w:rsidRPr="00F97E75">
        <w:rPr>
          <w:rFonts w:ascii="宋体" w:eastAsia="宋体" w:hAnsi="宋体" w:hint="eastAsia"/>
          <w:szCs w:val="21"/>
        </w:rPr>
        <w:t>6.3</w:t>
      </w:r>
      <w:r w:rsidR="002131E3" w:rsidRPr="002131E3">
        <w:rPr>
          <w:rFonts w:ascii="宋体" w:eastAsia="宋体" w:hAnsi="宋体" w:hint="eastAsia"/>
          <w:szCs w:val="21"/>
        </w:rPr>
        <w:t xml:space="preserve"> </w:t>
      </w:r>
      <w:r w:rsidRPr="00F97E75">
        <w:rPr>
          <w:rFonts w:ascii="宋体" w:eastAsia="宋体" w:hAnsi="宋体" w:hint="eastAsia"/>
          <w:szCs w:val="21"/>
        </w:rPr>
        <w:t>排水器连接管与煤气主管应采用漏斗连接方式，禁止将连接管直接插入煤气主管道焊接。</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10.</w:t>
      </w:r>
      <w:r w:rsidRPr="00F97E75">
        <w:rPr>
          <w:rFonts w:ascii="宋体" w:eastAsia="宋体" w:hAnsi="宋体" w:hint="eastAsia"/>
          <w:szCs w:val="21"/>
        </w:rPr>
        <w:t>6.4</w:t>
      </w:r>
      <w:r w:rsidR="002131E3" w:rsidRPr="002131E3">
        <w:rPr>
          <w:rFonts w:ascii="宋体" w:eastAsia="宋体" w:hAnsi="宋体" w:hint="eastAsia"/>
          <w:szCs w:val="21"/>
        </w:rPr>
        <w:t xml:space="preserve"> </w:t>
      </w:r>
      <w:r w:rsidRPr="00F97E75">
        <w:rPr>
          <w:rFonts w:ascii="宋体" w:eastAsia="宋体" w:hAnsi="宋体" w:hint="eastAsia"/>
          <w:szCs w:val="21"/>
        </w:rPr>
        <w:t>煤气主管与水封排水器之间的连接管上应安装上、下两道阀门，宜采用开度阀。上阀门作为检修、应急阀门，应尽量垂直设置在煤气管道的底部，</w:t>
      </w:r>
      <w:proofErr w:type="gramStart"/>
      <w:r w:rsidRPr="00F97E75">
        <w:rPr>
          <w:rFonts w:ascii="宋体" w:eastAsia="宋体" w:hAnsi="宋体" w:hint="eastAsia"/>
          <w:szCs w:val="21"/>
        </w:rPr>
        <w:t>与管底的</w:t>
      </w:r>
      <w:proofErr w:type="gramEnd"/>
      <w:r w:rsidRPr="00F97E75">
        <w:rPr>
          <w:rFonts w:ascii="宋体" w:eastAsia="宋体" w:hAnsi="宋体" w:hint="eastAsia"/>
          <w:szCs w:val="21"/>
        </w:rPr>
        <w:t>距离应考虑阀门检修更换空间。下阀门作为切断煤气阀门，连接管上的煤气阀门尽量垂直安装避免水平安装。阀门</w:t>
      </w:r>
      <w:proofErr w:type="gramStart"/>
      <w:r w:rsidRPr="00F97E75">
        <w:rPr>
          <w:rFonts w:ascii="宋体" w:eastAsia="宋体" w:hAnsi="宋体" w:hint="eastAsia"/>
          <w:szCs w:val="21"/>
        </w:rPr>
        <w:t>宜设置</w:t>
      </w:r>
      <w:proofErr w:type="gramEnd"/>
      <w:r w:rsidRPr="00F97E75">
        <w:rPr>
          <w:rFonts w:ascii="宋体" w:eastAsia="宋体" w:hAnsi="宋体" w:hint="eastAsia"/>
          <w:szCs w:val="21"/>
        </w:rPr>
        <w:t>操作平台和爬梯。在连接管上两道阀门之间靠近排水器阀门上方</w:t>
      </w:r>
      <w:r w:rsidR="00810CAB">
        <w:rPr>
          <w:rFonts w:ascii="宋体" w:eastAsia="宋体" w:hAnsi="宋体" w:hint="eastAsia"/>
          <w:szCs w:val="21"/>
        </w:rPr>
        <w:t>100m~</w:t>
      </w:r>
      <w:r w:rsidRPr="00F97E75">
        <w:rPr>
          <w:rFonts w:ascii="宋体" w:eastAsia="宋体" w:hAnsi="宋体" w:hint="eastAsia"/>
          <w:szCs w:val="21"/>
        </w:rPr>
        <w:t>200mm设立一个检验口，以便检测排水器连接管是否堵塞。</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10.</w:t>
      </w:r>
      <w:r w:rsidRPr="00F97E75">
        <w:rPr>
          <w:rFonts w:ascii="宋体" w:eastAsia="宋体" w:hAnsi="宋体" w:hint="eastAsia"/>
          <w:szCs w:val="21"/>
        </w:rPr>
        <w:t>6.5</w:t>
      </w:r>
      <w:r w:rsidR="002131E3" w:rsidRPr="002131E3">
        <w:rPr>
          <w:rFonts w:ascii="宋体" w:eastAsia="宋体" w:hAnsi="宋体" w:hint="eastAsia"/>
          <w:szCs w:val="21"/>
        </w:rPr>
        <w:t xml:space="preserve"> </w:t>
      </w:r>
      <w:r w:rsidRPr="00F97E75">
        <w:rPr>
          <w:rFonts w:ascii="宋体" w:eastAsia="宋体" w:hAnsi="宋体" w:hint="eastAsia"/>
          <w:szCs w:val="21"/>
        </w:rPr>
        <w:t>煤气排水器应单独设置，不应共用。不同的煤气管道或同一条煤气管道隔断装置的两侧，其排水器应分别设置，不应将两个或多个排水器上部的连接管连通。</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10.</w:t>
      </w:r>
      <w:r w:rsidRPr="00F97E75">
        <w:rPr>
          <w:rFonts w:ascii="宋体" w:eastAsia="宋体" w:hAnsi="宋体" w:hint="eastAsia"/>
          <w:szCs w:val="21"/>
        </w:rPr>
        <w:t>6.6</w:t>
      </w:r>
      <w:r w:rsidR="002131E3" w:rsidRPr="002131E3">
        <w:rPr>
          <w:rFonts w:ascii="宋体" w:eastAsia="宋体" w:hAnsi="宋体" w:hint="eastAsia"/>
          <w:szCs w:val="21"/>
        </w:rPr>
        <w:t xml:space="preserve"> </w:t>
      </w:r>
      <w:r w:rsidRPr="00F97E75">
        <w:rPr>
          <w:rFonts w:ascii="宋体" w:eastAsia="宋体" w:hAnsi="宋体" w:hint="eastAsia"/>
          <w:szCs w:val="21"/>
        </w:rPr>
        <w:t>排水器设置在地下室时，室内应安装防爆型通风机，设置固定式煤气检测报警装置。人员进入时，应开启风机并保持通风良好，并携带便携式煤气检测报警装置。</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10.</w:t>
      </w:r>
      <w:r w:rsidRPr="00F97E75">
        <w:rPr>
          <w:rFonts w:ascii="宋体" w:eastAsia="宋体" w:hAnsi="宋体" w:hint="eastAsia"/>
          <w:szCs w:val="21"/>
        </w:rPr>
        <w:t>6.7</w:t>
      </w:r>
      <w:r w:rsidR="002131E3" w:rsidRPr="002131E3">
        <w:rPr>
          <w:rFonts w:ascii="宋体" w:eastAsia="宋体" w:hAnsi="宋体" w:hint="eastAsia"/>
          <w:szCs w:val="21"/>
        </w:rPr>
        <w:t xml:space="preserve"> </w:t>
      </w:r>
      <w:r w:rsidRPr="00F97E75">
        <w:rPr>
          <w:rFonts w:ascii="宋体" w:eastAsia="宋体" w:hAnsi="宋体" w:hint="eastAsia"/>
          <w:szCs w:val="21"/>
        </w:rPr>
        <w:t>设置在地坑内的排水器的筒体和管道应采取防腐措施，并定期抽排坑内的积水。</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10.</w:t>
      </w:r>
      <w:r w:rsidRPr="00F97E75">
        <w:rPr>
          <w:rFonts w:ascii="宋体" w:eastAsia="宋体" w:hAnsi="宋体" w:hint="eastAsia"/>
          <w:szCs w:val="21"/>
        </w:rPr>
        <w:t>6.8</w:t>
      </w:r>
      <w:r w:rsidR="002131E3" w:rsidRPr="002131E3">
        <w:rPr>
          <w:rFonts w:ascii="宋体" w:eastAsia="宋体" w:hAnsi="宋体" w:hint="eastAsia"/>
          <w:szCs w:val="21"/>
        </w:rPr>
        <w:t xml:space="preserve"> </w:t>
      </w:r>
      <w:r w:rsidRPr="00F97E75">
        <w:rPr>
          <w:rFonts w:ascii="宋体" w:eastAsia="宋体" w:hAnsi="宋体" w:hint="eastAsia"/>
          <w:szCs w:val="21"/>
        </w:rPr>
        <w:t>排水器应设置在不易遭受高温辐射的地方。</w:t>
      </w:r>
    </w:p>
    <w:p w:rsidR="00CC6259" w:rsidRPr="00F97E75" w:rsidRDefault="000B72A2" w:rsidP="00F97E75">
      <w:pPr>
        <w:pStyle w:val="1"/>
        <w:spacing w:beforeLines="100" w:before="312" w:afterLines="100" w:after="312" w:line="240" w:lineRule="auto"/>
        <w:jc w:val="left"/>
        <w:rPr>
          <w:rFonts w:ascii="黑体" w:eastAsia="黑体" w:hAnsi="黑体" w:cs="宋体"/>
          <w:b w:val="0"/>
          <w:bCs/>
          <w:sz w:val="21"/>
          <w:szCs w:val="21"/>
        </w:rPr>
      </w:pPr>
      <w:bookmarkStart w:id="104" w:name="_Toc10568"/>
      <w:bookmarkStart w:id="105" w:name="_Toc521935265"/>
      <w:bookmarkStart w:id="106" w:name="_Toc521935575"/>
      <w:r w:rsidRPr="00F97E75">
        <w:rPr>
          <w:rFonts w:ascii="黑体" w:eastAsia="黑体" w:hAnsi="黑体" w:cs="宋体" w:hint="eastAsia"/>
          <w:b w:val="0"/>
          <w:bCs/>
          <w:sz w:val="21"/>
          <w:szCs w:val="21"/>
        </w:rPr>
        <w:t>11</w:t>
      </w:r>
      <w:r w:rsidR="002131E3">
        <w:rPr>
          <w:rFonts w:ascii="黑体" w:eastAsia="黑体" w:hAnsi="黑体" w:cs="宋体" w:hint="eastAsia"/>
          <w:b w:val="0"/>
          <w:bCs/>
          <w:sz w:val="21"/>
          <w:szCs w:val="21"/>
        </w:rPr>
        <w:t xml:space="preserve"> </w:t>
      </w:r>
      <w:r w:rsidRPr="00F97E75">
        <w:rPr>
          <w:rFonts w:ascii="黑体" w:eastAsia="黑体" w:hAnsi="黑体" w:cs="宋体" w:hint="eastAsia"/>
          <w:b w:val="0"/>
          <w:bCs/>
          <w:sz w:val="21"/>
          <w:szCs w:val="21"/>
        </w:rPr>
        <w:t>电气安全</w:t>
      </w:r>
      <w:bookmarkEnd w:id="104"/>
      <w:bookmarkEnd w:id="105"/>
      <w:bookmarkEnd w:id="106"/>
    </w:p>
    <w:p w:rsidR="00CC6259" w:rsidRPr="002131E3" w:rsidRDefault="000B72A2" w:rsidP="002131E3">
      <w:pPr>
        <w:pStyle w:val="1"/>
        <w:spacing w:beforeLines="50" w:before="156" w:afterLines="50" w:after="156" w:line="240" w:lineRule="auto"/>
        <w:jc w:val="left"/>
        <w:rPr>
          <w:rFonts w:ascii="黑体" w:eastAsia="黑体" w:hAnsi="黑体" w:cs="宋体"/>
          <w:b w:val="0"/>
          <w:bCs/>
          <w:sz w:val="21"/>
          <w:szCs w:val="21"/>
        </w:rPr>
      </w:pPr>
      <w:bookmarkStart w:id="107" w:name="_Toc27231"/>
      <w:bookmarkStart w:id="108" w:name="_Toc521935266"/>
      <w:bookmarkStart w:id="109" w:name="_Toc521935576"/>
      <w:r w:rsidRPr="002131E3">
        <w:rPr>
          <w:rFonts w:ascii="黑体" w:eastAsia="黑体" w:hAnsi="黑体" w:cs="宋体" w:hint="eastAsia"/>
          <w:b w:val="0"/>
          <w:bCs/>
          <w:sz w:val="21"/>
          <w:szCs w:val="21"/>
        </w:rPr>
        <w:t>11.1</w:t>
      </w:r>
      <w:r w:rsidR="002131E3" w:rsidRPr="002131E3">
        <w:rPr>
          <w:rFonts w:ascii="黑体" w:eastAsia="黑体" w:hAnsi="黑体" w:cs="宋体" w:hint="eastAsia"/>
          <w:b w:val="0"/>
          <w:bCs/>
          <w:sz w:val="21"/>
          <w:szCs w:val="21"/>
        </w:rPr>
        <w:t xml:space="preserve"> </w:t>
      </w:r>
      <w:r w:rsidRPr="002131E3">
        <w:rPr>
          <w:rFonts w:ascii="黑体" w:eastAsia="黑体" w:hAnsi="黑体" w:cs="宋体" w:hint="eastAsia"/>
          <w:b w:val="0"/>
          <w:bCs/>
          <w:sz w:val="21"/>
          <w:szCs w:val="21"/>
        </w:rPr>
        <w:t>防火防爆</w:t>
      </w:r>
      <w:bookmarkEnd w:id="107"/>
      <w:bookmarkEnd w:id="108"/>
      <w:bookmarkEnd w:id="109"/>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11.1.1</w:t>
      </w:r>
      <w:r w:rsidR="002131E3">
        <w:rPr>
          <w:rFonts w:ascii="宋体" w:eastAsia="宋体" w:hAnsi="宋体" w:hint="eastAsia"/>
          <w:szCs w:val="21"/>
        </w:rPr>
        <w:t xml:space="preserve"> </w:t>
      </w:r>
      <w:r w:rsidRPr="00F97E75">
        <w:rPr>
          <w:rFonts w:ascii="宋体" w:eastAsia="宋体" w:hAnsi="宋体" w:hint="eastAsia"/>
          <w:szCs w:val="21"/>
        </w:rPr>
        <w:t>铁合金企业有爆炸和火灾危险的主要场所，其等级划分应遵守表2的规定，其电力装置的设计和施工应符合防火防爆要求</w:t>
      </w:r>
    </w:p>
    <w:p w:rsidR="00CC6259" w:rsidRPr="00F97E75" w:rsidRDefault="000B72A2" w:rsidP="0081356C">
      <w:pPr>
        <w:spacing w:beforeLines="50" w:before="156" w:afterLines="50" w:after="156"/>
        <w:ind w:firstLineChars="200" w:firstLine="420"/>
        <w:jc w:val="center"/>
        <w:rPr>
          <w:rFonts w:ascii="宋体" w:eastAsia="宋体" w:hAnsi="宋体"/>
          <w:szCs w:val="21"/>
        </w:rPr>
      </w:pPr>
      <w:r w:rsidRPr="00F97E75">
        <w:rPr>
          <w:rFonts w:ascii="宋体" w:eastAsia="宋体" w:hAnsi="宋体" w:hint="eastAsia"/>
          <w:szCs w:val="21"/>
        </w:rPr>
        <w:t>表2 主要火灾爆炸危险场所等级</w:t>
      </w:r>
    </w:p>
    <w:tbl>
      <w:tblPr>
        <w:tblW w:w="8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9"/>
        <w:gridCol w:w="1417"/>
        <w:gridCol w:w="3982"/>
        <w:gridCol w:w="720"/>
        <w:gridCol w:w="1544"/>
      </w:tblGrid>
      <w:tr w:rsidR="00CC6259" w:rsidRPr="00F97E75">
        <w:trPr>
          <w:jc w:val="center"/>
        </w:trPr>
        <w:tc>
          <w:tcPr>
            <w:tcW w:w="749"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序号</w:t>
            </w:r>
          </w:p>
        </w:tc>
        <w:tc>
          <w:tcPr>
            <w:tcW w:w="1417"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名称</w:t>
            </w:r>
          </w:p>
        </w:tc>
        <w:tc>
          <w:tcPr>
            <w:tcW w:w="3982"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场所或装置</w:t>
            </w:r>
          </w:p>
        </w:tc>
        <w:tc>
          <w:tcPr>
            <w:tcW w:w="720"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等级</w:t>
            </w:r>
          </w:p>
        </w:tc>
        <w:tc>
          <w:tcPr>
            <w:tcW w:w="1544"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备注</w:t>
            </w:r>
          </w:p>
        </w:tc>
      </w:tr>
      <w:tr w:rsidR="00CC6259" w:rsidRPr="00F97E75">
        <w:trPr>
          <w:jc w:val="center"/>
        </w:trPr>
        <w:tc>
          <w:tcPr>
            <w:tcW w:w="749"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1</w:t>
            </w:r>
          </w:p>
        </w:tc>
        <w:tc>
          <w:tcPr>
            <w:tcW w:w="1417"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金属热法生产间</w:t>
            </w:r>
          </w:p>
        </w:tc>
        <w:tc>
          <w:tcPr>
            <w:tcW w:w="3982"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收尘室、筛分间、</w:t>
            </w:r>
            <w:proofErr w:type="gramStart"/>
            <w:r w:rsidRPr="00F97E75">
              <w:rPr>
                <w:rFonts w:ascii="宋体" w:eastAsia="宋体" w:hAnsi="宋体" w:hint="eastAsia"/>
                <w:szCs w:val="21"/>
              </w:rPr>
              <w:t>成品室</w:t>
            </w:r>
            <w:proofErr w:type="gramEnd"/>
          </w:p>
        </w:tc>
        <w:tc>
          <w:tcPr>
            <w:tcW w:w="720"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G</w:t>
            </w:r>
            <w:r w:rsidRPr="00F97E75">
              <w:rPr>
                <w:rFonts w:ascii="宋体" w:eastAsia="宋体" w:hAnsi="宋体" w:hint="eastAsia"/>
                <w:szCs w:val="21"/>
              </w:rPr>
              <w:t>—</w:t>
            </w:r>
            <w:r w:rsidRPr="00F97E75">
              <w:rPr>
                <w:rFonts w:ascii="宋体" w:eastAsia="宋体" w:hAnsi="宋体"/>
                <w:szCs w:val="21"/>
              </w:rPr>
              <w:t>2</w:t>
            </w:r>
          </w:p>
        </w:tc>
        <w:tc>
          <w:tcPr>
            <w:tcW w:w="1544" w:type="dxa"/>
            <w:shd w:val="clear" w:color="auto" w:fill="auto"/>
          </w:tcPr>
          <w:p w:rsidR="00CC6259" w:rsidRPr="00F97E75" w:rsidRDefault="00CC6259" w:rsidP="00F97E75">
            <w:pPr>
              <w:rPr>
                <w:rFonts w:ascii="宋体" w:eastAsia="宋体" w:hAnsi="宋体"/>
                <w:szCs w:val="21"/>
              </w:rPr>
            </w:pPr>
          </w:p>
        </w:tc>
      </w:tr>
      <w:tr w:rsidR="00CC6259" w:rsidRPr="00F97E75">
        <w:trPr>
          <w:jc w:val="center"/>
        </w:trPr>
        <w:tc>
          <w:tcPr>
            <w:tcW w:w="749"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2</w:t>
            </w:r>
          </w:p>
        </w:tc>
        <w:tc>
          <w:tcPr>
            <w:tcW w:w="1417"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电炉、高炉、锰、铬、硅锰生产间</w:t>
            </w:r>
          </w:p>
        </w:tc>
        <w:tc>
          <w:tcPr>
            <w:tcW w:w="3982"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煤气净化回收系统、抽气机房、加压站</w:t>
            </w:r>
          </w:p>
        </w:tc>
        <w:tc>
          <w:tcPr>
            <w:tcW w:w="720"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Q</w:t>
            </w:r>
            <w:r w:rsidRPr="00F97E75">
              <w:rPr>
                <w:rFonts w:ascii="宋体" w:eastAsia="宋体" w:hAnsi="宋体" w:hint="eastAsia"/>
                <w:szCs w:val="21"/>
              </w:rPr>
              <w:t>—</w:t>
            </w:r>
            <w:r w:rsidRPr="00F97E75">
              <w:rPr>
                <w:rFonts w:ascii="宋体" w:eastAsia="宋体" w:hAnsi="宋体"/>
                <w:szCs w:val="21"/>
              </w:rPr>
              <w:t>2</w:t>
            </w:r>
          </w:p>
        </w:tc>
        <w:tc>
          <w:tcPr>
            <w:tcW w:w="1544"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煤气回收管道</w:t>
            </w:r>
            <w:r w:rsidRPr="00F97E75">
              <w:rPr>
                <w:rFonts w:ascii="宋体" w:eastAsia="宋体" w:hAnsi="宋体"/>
                <w:szCs w:val="21"/>
              </w:rPr>
              <w:t>10m</w:t>
            </w:r>
            <w:r w:rsidRPr="00F97E75">
              <w:rPr>
                <w:rFonts w:ascii="宋体" w:eastAsia="宋体" w:hAnsi="宋体" w:hint="eastAsia"/>
                <w:szCs w:val="21"/>
              </w:rPr>
              <w:t>以内有火灾爆炸危险</w:t>
            </w:r>
          </w:p>
        </w:tc>
      </w:tr>
      <w:tr w:rsidR="00CC6259" w:rsidRPr="00F97E75">
        <w:trPr>
          <w:jc w:val="center"/>
        </w:trPr>
        <w:tc>
          <w:tcPr>
            <w:tcW w:w="749"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3</w:t>
            </w:r>
          </w:p>
        </w:tc>
        <w:tc>
          <w:tcPr>
            <w:tcW w:w="1417"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电极液压装置</w:t>
            </w:r>
          </w:p>
        </w:tc>
        <w:tc>
          <w:tcPr>
            <w:tcW w:w="3982"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油泵、油管、液压阀、液压缸、电磁阀等</w:t>
            </w:r>
          </w:p>
        </w:tc>
        <w:tc>
          <w:tcPr>
            <w:tcW w:w="720"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H</w:t>
            </w:r>
            <w:r w:rsidRPr="00F97E75">
              <w:rPr>
                <w:rFonts w:ascii="宋体" w:eastAsia="宋体" w:hAnsi="宋体" w:hint="eastAsia"/>
                <w:szCs w:val="21"/>
              </w:rPr>
              <w:t>—</w:t>
            </w:r>
            <w:r w:rsidRPr="00F97E75">
              <w:rPr>
                <w:rFonts w:ascii="宋体" w:eastAsia="宋体" w:hAnsi="宋体"/>
                <w:szCs w:val="21"/>
              </w:rPr>
              <w:t>1</w:t>
            </w:r>
          </w:p>
        </w:tc>
        <w:tc>
          <w:tcPr>
            <w:tcW w:w="1544" w:type="dxa"/>
            <w:shd w:val="clear" w:color="auto" w:fill="auto"/>
          </w:tcPr>
          <w:p w:rsidR="00CC6259" w:rsidRPr="00F97E75" w:rsidRDefault="00CC6259" w:rsidP="00F97E75">
            <w:pPr>
              <w:rPr>
                <w:rFonts w:ascii="宋体" w:eastAsia="宋体" w:hAnsi="宋体"/>
                <w:szCs w:val="21"/>
              </w:rPr>
            </w:pPr>
          </w:p>
        </w:tc>
      </w:tr>
      <w:tr w:rsidR="00CC6259" w:rsidRPr="00F97E75">
        <w:trPr>
          <w:jc w:val="center"/>
        </w:trPr>
        <w:tc>
          <w:tcPr>
            <w:tcW w:w="749"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4</w:t>
            </w:r>
          </w:p>
        </w:tc>
        <w:tc>
          <w:tcPr>
            <w:tcW w:w="1417"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电炉变压器</w:t>
            </w:r>
            <w:r w:rsidRPr="00F97E75">
              <w:rPr>
                <w:rFonts w:ascii="宋体" w:eastAsia="宋体" w:hAnsi="宋体" w:hint="eastAsia"/>
                <w:szCs w:val="21"/>
              </w:rPr>
              <w:lastRenderedPageBreak/>
              <w:t>室</w:t>
            </w:r>
          </w:p>
        </w:tc>
        <w:tc>
          <w:tcPr>
            <w:tcW w:w="3982"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lastRenderedPageBreak/>
              <w:t>电炉变压器、油水冷却器、短网、高压断</w:t>
            </w:r>
            <w:r w:rsidRPr="00F97E75">
              <w:rPr>
                <w:rFonts w:ascii="宋体" w:eastAsia="宋体" w:hAnsi="宋体" w:hint="eastAsia"/>
                <w:szCs w:val="21"/>
              </w:rPr>
              <w:lastRenderedPageBreak/>
              <w:t>路器及其控制设备</w:t>
            </w:r>
          </w:p>
        </w:tc>
        <w:tc>
          <w:tcPr>
            <w:tcW w:w="720"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lastRenderedPageBreak/>
              <w:t>H</w:t>
            </w:r>
            <w:r w:rsidRPr="00F97E75">
              <w:rPr>
                <w:rFonts w:ascii="宋体" w:eastAsia="宋体" w:hAnsi="宋体" w:hint="eastAsia"/>
                <w:szCs w:val="21"/>
              </w:rPr>
              <w:t>—</w:t>
            </w:r>
            <w:r w:rsidRPr="00F97E75">
              <w:rPr>
                <w:rFonts w:ascii="宋体" w:eastAsia="宋体" w:hAnsi="宋体"/>
                <w:szCs w:val="21"/>
              </w:rPr>
              <w:t>1</w:t>
            </w:r>
          </w:p>
        </w:tc>
        <w:tc>
          <w:tcPr>
            <w:tcW w:w="1544" w:type="dxa"/>
            <w:shd w:val="clear" w:color="auto" w:fill="auto"/>
          </w:tcPr>
          <w:p w:rsidR="00CC6259" w:rsidRPr="00F97E75" w:rsidRDefault="00CC6259" w:rsidP="00F97E75">
            <w:pPr>
              <w:rPr>
                <w:rFonts w:ascii="宋体" w:eastAsia="宋体" w:hAnsi="宋体"/>
                <w:szCs w:val="21"/>
              </w:rPr>
            </w:pPr>
          </w:p>
        </w:tc>
      </w:tr>
      <w:tr w:rsidR="00CC6259" w:rsidRPr="00F97E75">
        <w:trPr>
          <w:jc w:val="center"/>
        </w:trPr>
        <w:tc>
          <w:tcPr>
            <w:tcW w:w="749"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5</w:t>
            </w:r>
          </w:p>
        </w:tc>
        <w:tc>
          <w:tcPr>
            <w:tcW w:w="1417"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总降压变电所</w:t>
            </w:r>
          </w:p>
          <w:p w:rsidR="00CC6259" w:rsidRPr="00F97E75" w:rsidRDefault="000B72A2" w:rsidP="00F97E75">
            <w:pPr>
              <w:rPr>
                <w:rFonts w:ascii="宋体" w:eastAsia="宋体" w:hAnsi="宋体"/>
                <w:szCs w:val="21"/>
              </w:rPr>
            </w:pPr>
            <w:r w:rsidRPr="00F97E75">
              <w:rPr>
                <w:rFonts w:ascii="宋体" w:eastAsia="宋体" w:hAnsi="宋体"/>
                <w:szCs w:val="21"/>
              </w:rPr>
              <w:t>(</w:t>
            </w:r>
            <w:r w:rsidRPr="00F97E75">
              <w:rPr>
                <w:rFonts w:ascii="宋体" w:eastAsia="宋体" w:hAnsi="宋体" w:hint="eastAsia"/>
                <w:szCs w:val="21"/>
              </w:rPr>
              <w:t>包括动力配电所</w:t>
            </w:r>
            <w:r w:rsidRPr="00F97E75">
              <w:rPr>
                <w:rFonts w:ascii="宋体" w:eastAsia="宋体" w:hAnsi="宋体"/>
                <w:szCs w:val="21"/>
              </w:rPr>
              <w:t>)</w:t>
            </w:r>
          </w:p>
        </w:tc>
        <w:tc>
          <w:tcPr>
            <w:tcW w:w="3982"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110KV</w:t>
            </w:r>
            <w:r w:rsidRPr="00F97E75">
              <w:rPr>
                <w:rFonts w:ascii="宋体" w:eastAsia="宋体" w:hAnsi="宋体" w:hint="eastAsia"/>
                <w:szCs w:val="21"/>
              </w:rPr>
              <w:t>以下的电力变压器，电压、电流互感器，电力电缆等</w:t>
            </w:r>
          </w:p>
        </w:tc>
        <w:tc>
          <w:tcPr>
            <w:tcW w:w="720"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H</w:t>
            </w:r>
            <w:r w:rsidRPr="00F97E75">
              <w:rPr>
                <w:rFonts w:ascii="宋体" w:eastAsia="宋体" w:hAnsi="宋体" w:hint="eastAsia"/>
                <w:szCs w:val="21"/>
              </w:rPr>
              <w:t>—</w:t>
            </w:r>
            <w:r w:rsidRPr="00F97E75">
              <w:rPr>
                <w:rFonts w:ascii="宋体" w:eastAsia="宋体" w:hAnsi="宋体"/>
                <w:szCs w:val="21"/>
              </w:rPr>
              <w:t>1</w:t>
            </w:r>
          </w:p>
        </w:tc>
        <w:tc>
          <w:tcPr>
            <w:tcW w:w="1544" w:type="dxa"/>
            <w:shd w:val="clear" w:color="auto" w:fill="auto"/>
          </w:tcPr>
          <w:p w:rsidR="00CC6259" w:rsidRPr="00F97E75" w:rsidRDefault="00CC6259" w:rsidP="00F97E75">
            <w:pPr>
              <w:rPr>
                <w:rFonts w:ascii="宋体" w:eastAsia="宋体" w:hAnsi="宋体"/>
                <w:szCs w:val="21"/>
              </w:rPr>
            </w:pPr>
          </w:p>
        </w:tc>
      </w:tr>
      <w:tr w:rsidR="00CC6259" w:rsidRPr="00F97E75">
        <w:trPr>
          <w:jc w:val="center"/>
        </w:trPr>
        <w:tc>
          <w:tcPr>
            <w:tcW w:w="749"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6</w:t>
            </w:r>
          </w:p>
        </w:tc>
        <w:tc>
          <w:tcPr>
            <w:tcW w:w="1417"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电磁站</w:t>
            </w:r>
          </w:p>
        </w:tc>
        <w:tc>
          <w:tcPr>
            <w:tcW w:w="3982"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500V</w:t>
            </w:r>
            <w:r w:rsidRPr="00F97E75">
              <w:rPr>
                <w:rFonts w:ascii="宋体" w:eastAsia="宋体" w:hAnsi="宋体" w:hint="eastAsia"/>
                <w:szCs w:val="21"/>
              </w:rPr>
              <w:t>以下控制屏，控制盘硅整流互感器，电力电缆等</w:t>
            </w:r>
          </w:p>
        </w:tc>
        <w:tc>
          <w:tcPr>
            <w:tcW w:w="720"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H</w:t>
            </w:r>
            <w:r w:rsidRPr="00F97E75">
              <w:rPr>
                <w:rFonts w:ascii="宋体" w:eastAsia="宋体" w:hAnsi="宋体" w:hint="eastAsia"/>
                <w:szCs w:val="21"/>
              </w:rPr>
              <w:t>—</w:t>
            </w:r>
            <w:r w:rsidRPr="00F97E75">
              <w:rPr>
                <w:rFonts w:ascii="宋体" w:eastAsia="宋体" w:hAnsi="宋体"/>
                <w:szCs w:val="21"/>
              </w:rPr>
              <w:t>3</w:t>
            </w:r>
          </w:p>
        </w:tc>
        <w:tc>
          <w:tcPr>
            <w:tcW w:w="1544" w:type="dxa"/>
            <w:shd w:val="clear" w:color="auto" w:fill="auto"/>
          </w:tcPr>
          <w:p w:rsidR="00CC6259" w:rsidRPr="00F97E75" w:rsidRDefault="00CC6259" w:rsidP="00F97E75">
            <w:pPr>
              <w:rPr>
                <w:rFonts w:ascii="宋体" w:eastAsia="宋体" w:hAnsi="宋体"/>
                <w:szCs w:val="21"/>
              </w:rPr>
            </w:pPr>
          </w:p>
        </w:tc>
      </w:tr>
      <w:tr w:rsidR="00CC6259" w:rsidRPr="00F97E75">
        <w:trPr>
          <w:jc w:val="center"/>
        </w:trPr>
        <w:tc>
          <w:tcPr>
            <w:tcW w:w="749"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7</w:t>
            </w:r>
          </w:p>
        </w:tc>
        <w:tc>
          <w:tcPr>
            <w:tcW w:w="1417"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焦炭破碎加工间</w:t>
            </w:r>
          </w:p>
        </w:tc>
        <w:tc>
          <w:tcPr>
            <w:tcW w:w="3982"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对辊破碎机、振动筛、皮带机</w:t>
            </w:r>
          </w:p>
        </w:tc>
        <w:tc>
          <w:tcPr>
            <w:tcW w:w="720"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H</w:t>
            </w:r>
            <w:r w:rsidRPr="00F97E75">
              <w:rPr>
                <w:rFonts w:ascii="宋体" w:eastAsia="宋体" w:hAnsi="宋体" w:hint="eastAsia"/>
                <w:szCs w:val="21"/>
              </w:rPr>
              <w:t>—</w:t>
            </w:r>
            <w:r w:rsidRPr="00F97E75">
              <w:rPr>
                <w:rFonts w:ascii="宋体" w:eastAsia="宋体" w:hAnsi="宋体"/>
                <w:szCs w:val="21"/>
              </w:rPr>
              <w:t>3</w:t>
            </w:r>
          </w:p>
        </w:tc>
        <w:tc>
          <w:tcPr>
            <w:tcW w:w="1544" w:type="dxa"/>
            <w:shd w:val="clear" w:color="auto" w:fill="auto"/>
          </w:tcPr>
          <w:p w:rsidR="00CC6259" w:rsidRPr="00F97E75" w:rsidRDefault="00CC6259" w:rsidP="00F97E75">
            <w:pPr>
              <w:rPr>
                <w:rFonts w:ascii="宋体" w:eastAsia="宋体" w:hAnsi="宋体"/>
                <w:szCs w:val="21"/>
              </w:rPr>
            </w:pPr>
          </w:p>
        </w:tc>
      </w:tr>
      <w:tr w:rsidR="00CC6259" w:rsidRPr="00F97E75">
        <w:trPr>
          <w:jc w:val="center"/>
        </w:trPr>
        <w:tc>
          <w:tcPr>
            <w:tcW w:w="749"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8</w:t>
            </w:r>
          </w:p>
        </w:tc>
        <w:tc>
          <w:tcPr>
            <w:tcW w:w="1417"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回转窑间</w:t>
            </w:r>
          </w:p>
        </w:tc>
        <w:tc>
          <w:tcPr>
            <w:tcW w:w="3982"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传动控制设备及管线、煤气管及控制阀</w:t>
            </w:r>
            <w:r w:rsidRPr="00F97E75">
              <w:rPr>
                <w:rFonts w:ascii="宋体" w:eastAsia="宋体" w:hAnsi="宋体"/>
                <w:szCs w:val="21"/>
              </w:rPr>
              <w:t>(</w:t>
            </w:r>
            <w:r w:rsidRPr="00F97E75">
              <w:rPr>
                <w:rFonts w:ascii="宋体" w:eastAsia="宋体" w:hAnsi="宋体" w:hint="eastAsia"/>
                <w:szCs w:val="21"/>
              </w:rPr>
              <w:t>或重油管道及喷油嘴、阀等</w:t>
            </w:r>
            <w:r w:rsidRPr="00F97E75">
              <w:rPr>
                <w:rFonts w:ascii="宋体" w:eastAsia="宋体" w:hAnsi="宋体"/>
                <w:szCs w:val="21"/>
              </w:rPr>
              <w:t>)</w:t>
            </w:r>
          </w:p>
        </w:tc>
        <w:tc>
          <w:tcPr>
            <w:tcW w:w="720"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H</w:t>
            </w:r>
            <w:r w:rsidRPr="00F97E75">
              <w:rPr>
                <w:rFonts w:ascii="宋体" w:eastAsia="宋体" w:hAnsi="宋体" w:hint="eastAsia"/>
                <w:szCs w:val="21"/>
              </w:rPr>
              <w:t>—</w:t>
            </w:r>
            <w:r w:rsidRPr="00F97E75">
              <w:rPr>
                <w:rFonts w:ascii="宋体" w:eastAsia="宋体" w:hAnsi="宋体"/>
                <w:szCs w:val="21"/>
              </w:rPr>
              <w:t>3</w:t>
            </w:r>
          </w:p>
        </w:tc>
        <w:tc>
          <w:tcPr>
            <w:tcW w:w="1544" w:type="dxa"/>
            <w:shd w:val="clear" w:color="auto" w:fill="auto"/>
          </w:tcPr>
          <w:p w:rsidR="00CC6259" w:rsidRPr="00F97E75" w:rsidRDefault="00CC6259" w:rsidP="00F97E75">
            <w:pPr>
              <w:rPr>
                <w:rFonts w:ascii="宋体" w:eastAsia="宋体" w:hAnsi="宋体"/>
                <w:szCs w:val="21"/>
              </w:rPr>
            </w:pPr>
          </w:p>
        </w:tc>
      </w:tr>
      <w:tr w:rsidR="00CC6259" w:rsidRPr="00F97E75">
        <w:trPr>
          <w:jc w:val="center"/>
        </w:trPr>
        <w:tc>
          <w:tcPr>
            <w:tcW w:w="749"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9</w:t>
            </w:r>
          </w:p>
        </w:tc>
        <w:tc>
          <w:tcPr>
            <w:tcW w:w="1417"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电炉出炉口</w:t>
            </w:r>
          </w:p>
        </w:tc>
        <w:tc>
          <w:tcPr>
            <w:tcW w:w="3982"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热池、牵引车及其管线、控制箱等</w:t>
            </w:r>
          </w:p>
        </w:tc>
        <w:tc>
          <w:tcPr>
            <w:tcW w:w="720"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H</w:t>
            </w:r>
            <w:r w:rsidRPr="00F97E75">
              <w:rPr>
                <w:rFonts w:ascii="宋体" w:eastAsia="宋体" w:hAnsi="宋体" w:hint="eastAsia"/>
                <w:szCs w:val="21"/>
              </w:rPr>
              <w:t>—</w:t>
            </w:r>
            <w:r w:rsidRPr="00F97E75">
              <w:rPr>
                <w:rFonts w:ascii="宋体" w:eastAsia="宋体" w:hAnsi="宋体"/>
                <w:szCs w:val="21"/>
              </w:rPr>
              <w:t>3</w:t>
            </w:r>
          </w:p>
        </w:tc>
        <w:tc>
          <w:tcPr>
            <w:tcW w:w="1544" w:type="dxa"/>
            <w:shd w:val="clear" w:color="auto" w:fill="auto"/>
          </w:tcPr>
          <w:p w:rsidR="00CC6259" w:rsidRPr="00F97E75" w:rsidRDefault="00CC6259" w:rsidP="00F97E75">
            <w:pPr>
              <w:rPr>
                <w:rFonts w:ascii="宋体" w:eastAsia="宋体" w:hAnsi="宋体"/>
                <w:szCs w:val="21"/>
              </w:rPr>
            </w:pPr>
          </w:p>
        </w:tc>
      </w:tr>
      <w:tr w:rsidR="00CC6259" w:rsidRPr="00F97E75">
        <w:trPr>
          <w:jc w:val="center"/>
        </w:trPr>
        <w:tc>
          <w:tcPr>
            <w:tcW w:w="749"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10</w:t>
            </w:r>
          </w:p>
        </w:tc>
        <w:tc>
          <w:tcPr>
            <w:tcW w:w="1417"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移项电容器室</w:t>
            </w:r>
          </w:p>
        </w:tc>
        <w:tc>
          <w:tcPr>
            <w:tcW w:w="3982"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补偿电容器、高压熔断器、电压互感器等</w:t>
            </w:r>
          </w:p>
        </w:tc>
        <w:tc>
          <w:tcPr>
            <w:tcW w:w="720"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szCs w:val="21"/>
              </w:rPr>
              <w:t>H</w:t>
            </w:r>
            <w:r w:rsidRPr="00F97E75">
              <w:rPr>
                <w:rFonts w:ascii="宋体" w:eastAsia="宋体" w:hAnsi="宋体" w:hint="eastAsia"/>
                <w:szCs w:val="21"/>
              </w:rPr>
              <w:t>—</w:t>
            </w:r>
            <w:r w:rsidRPr="00F97E75">
              <w:rPr>
                <w:rFonts w:ascii="宋体" w:eastAsia="宋体" w:hAnsi="宋体"/>
                <w:szCs w:val="21"/>
              </w:rPr>
              <w:t>3</w:t>
            </w:r>
          </w:p>
        </w:tc>
        <w:tc>
          <w:tcPr>
            <w:tcW w:w="1544"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电容器内部故障能引起电容器爆炸</w:t>
            </w:r>
          </w:p>
        </w:tc>
      </w:tr>
    </w:tbl>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11.1.2</w:t>
      </w:r>
      <w:r w:rsidR="002131E3">
        <w:rPr>
          <w:rFonts w:ascii="宋体" w:eastAsia="宋体" w:hAnsi="宋体" w:hint="eastAsia"/>
          <w:szCs w:val="21"/>
        </w:rPr>
        <w:t xml:space="preserve"> </w:t>
      </w:r>
      <w:r w:rsidRPr="00F97E75">
        <w:rPr>
          <w:rFonts w:ascii="宋体" w:eastAsia="宋体" w:hAnsi="宋体" w:hint="eastAsia"/>
          <w:szCs w:val="21"/>
        </w:rPr>
        <w:t>配电室、变电室、电磁站和电炉变压器室应备有干粉或二氧化碳灭火器。</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11.1.3</w:t>
      </w:r>
      <w:r w:rsidR="002131E3">
        <w:rPr>
          <w:rFonts w:ascii="宋体" w:eastAsia="宋体" w:hAnsi="宋体" w:hint="eastAsia"/>
          <w:szCs w:val="21"/>
        </w:rPr>
        <w:t xml:space="preserve"> </w:t>
      </w:r>
      <w:r w:rsidRPr="00F97E75">
        <w:rPr>
          <w:rFonts w:ascii="宋体" w:eastAsia="宋体" w:hAnsi="宋体" w:hint="eastAsia"/>
          <w:szCs w:val="21"/>
        </w:rPr>
        <w:t>电炉变压器室、电磁站、电缆沟等，宜设烟、火自动监测报警装置。</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11.1.4</w:t>
      </w:r>
      <w:r w:rsidR="002131E3">
        <w:rPr>
          <w:rFonts w:ascii="宋体" w:eastAsia="宋体" w:hAnsi="宋体" w:hint="eastAsia"/>
          <w:szCs w:val="21"/>
        </w:rPr>
        <w:t xml:space="preserve"> </w:t>
      </w:r>
      <w:r w:rsidRPr="00F97E75">
        <w:rPr>
          <w:rFonts w:ascii="宋体" w:eastAsia="宋体" w:hAnsi="宋体" w:hint="eastAsia"/>
          <w:szCs w:val="21"/>
        </w:rPr>
        <w:t>需要防火防爆的场所(如油库、乙炔</w:t>
      </w:r>
      <w:proofErr w:type="gramStart"/>
      <w:r w:rsidRPr="00F97E75">
        <w:rPr>
          <w:rFonts w:ascii="宋体" w:eastAsia="宋体" w:hAnsi="宋体" w:hint="eastAsia"/>
          <w:szCs w:val="21"/>
        </w:rPr>
        <w:t>发生间</w:t>
      </w:r>
      <w:proofErr w:type="gramEnd"/>
      <w:r w:rsidRPr="00F97E75">
        <w:rPr>
          <w:rFonts w:ascii="宋体" w:eastAsia="宋体" w:hAnsi="宋体" w:hint="eastAsia"/>
          <w:szCs w:val="21"/>
        </w:rPr>
        <w:t>等)应有防雷防静电措施。</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11.1.</w:t>
      </w:r>
      <w:r w:rsidRPr="00F97E75">
        <w:rPr>
          <w:rFonts w:ascii="宋体" w:eastAsia="宋体" w:hAnsi="宋体"/>
          <w:szCs w:val="21"/>
        </w:rPr>
        <w:t>5</w:t>
      </w:r>
      <w:r w:rsidR="002131E3">
        <w:rPr>
          <w:rFonts w:ascii="宋体" w:eastAsia="宋体" w:hAnsi="宋体" w:hint="eastAsia"/>
          <w:szCs w:val="21"/>
        </w:rPr>
        <w:t xml:space="preserve"> </w:t>
      </w:r>
      <w:r w:rsidRPr="00F97E75">
        <w:rPr>
          <w:rFonts w:ascii="宋体" w:eastAsia="宋体" w:hAnsi="宋体" w:hint="eastAsia"/>
          <w:szCs w:val="21"/>
        </w:rPr>
        <w:t>配电室内除本室需用的管道外，不应有其它的管道通过。室内水、汽管道上不应设置阀门和中间接头；水、汽管道与散热器的连接应采用焊接，并应做等电位联结。配电屏的上、方及电缆沟内不应敷设水、汽管道。</w:t>
      </w:r>
      <w:r w:rsidRPr="002131E3">
        <w:rPr>
          <w:rFonts w:ascii="宋体" w:eastAsia="宋体" w:hAnsi="宋体"/>
          <w:szCs w:val="21"/>
        </w:rPr>
        <w:t> </w:t>
      </w:r>
    </w:p>
    <w:p w:rsidR="00CC6259" w:rsidRPr="002131E3" w:rsidRDefault="000B72A2" w:rsidP="002131E3">
      <w:pPr>
        <w:pStyle w:val="1"/>
        <w:spacing w:beforeLines="50" w:before="156" w:afterLines="50" w:after="156" w:line="240" w:lineRule="auto"/>
        <w:jc w:val="left"/>
        <w:rPr>
          <w:rFonts w:ascii="黑体" w:eastAsia="黑体" w:hAnsi="黑体" w:cs="宋体"/>
          <w:b w:val="0"/>
          <w:bCs/>
          <w:sz w:val="21"/>
          <w:szCs w:val="21"/>
        </w:rPr>
      </w:pPr>
      <w:bookmarkStart w:id="110" w:name="_Toc32039"/>
      <w:bookmarkStart w:id="111" w:name="_Toc521935267"/>
      <w:bookmarkStart w:id="112" w:name="_Toc521935577"/>
      <w:r w:rsidRPr="002131E3">
        <w:rPr>
          <w:rFonts w:ascii="黑体" w:eastAsia="黑体" w:hAnsi="黑体" w:cs="宋体" w:hint="eastAsia"/>
          <w:b w:val="0"/>
          <w:bCs/>
          <w:sz w:val="21"/>
          <w:szCs w:val="21"/>
        </w:rPr>
        <w:t>11.2</w:t>
      </w:r>
      <w:r w:rsidR="002131E3" w:rsidRPr="002131E3">
        <w:rPr>
          <w:rFonts w:ascii="黑体" w:eastAsia="黑体" w:hAnsi="黑体" w:cs="宋体" w:hint="eastAsia"/>
          <w:b w:val="0"/>
          <w:bCs/>
          <w:sz w:val="21"/>
          <w:szCs w:val="21"/>
        </w:rPr>
        <w:t xml:space="preserve"> </w:t>
      </w:r>
      <w:r w:rsidRPr="002131E3">
        <w:rPr>
          <w:rFonts w:ascii="黑体" w:eastAsia="黑体" w:hAnsi="黑体" w:cs="宋体" w:hint="eastAsia"/>
          <w:b w:val="0"/>
          <w:bCs/>
          <w:sz w:val="21"/>
          <w:szCs w:val="21"/>
        </w:rPr>
        <w:t>供电</w:t>
      </w:r>
      <w:bookmarkEnd w:id="110"/>
      <w:bookmarkEnd w:id="111"/>
      <w:bookmarkEnd w:id="112"/>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11.2.1</w:t>
      </w:r>
      <w:r w:rsidR="002131E3">
        <w:rPr>
          <w:rFonts w:ascii="宋体" w:eastAsia="宋体" w:hAnsi="宋体" w:hint="eastAsia"/>
          <w:szCs w:val="21"/>
        </w:rPr>
        <w:t xml:space="preserve"> </w:t>
      </w:r>
      <w:r w:rsidRPr="00F97E75">
        <w:rPr>
          <w:rFonts w:ascii="宋体" w:eastAsia="宋体" w:hAnsi="宋体" w:hint="eastAsia"/>
          <w:szCs w:val="21"/>
        </w:rPr>
        <w:t>铁合金企业应采用双回路供电。电炉变压器供电应与动力供电分开。</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11.2.2</w:t>
      </w:r>
      <w:r w:rsidR="002131E3">
        <w:rPr>
          <w:rFonts w:ascii="宋体" w:eastAsia="宋体" w:hAnsi="宋体" w:hint="eastAsia"/>
          <w:szCs w:val="21"/>
        </w:rPr>
        <w:t xml:space="preserve"> </w:t>
      </w:r>
      <w:r w:rsidRPr="00F97E75">
        <w:rPr>
          <w:rFonts w:ascii="宋体" w:eastAsia="宋体" w:hAnsi="宋体" w:hint="eastAsia"/>
          <w:szCs w:val="21"/>
        </w:rPr>
        <w:t>一次电压为35kV以上的电炉变压器，应在断路器与变压器之间装设避雷装置。</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11.2.3</w:t>
      </w:r>
      <w:r w:rsidR="002131E3">
        <w:rPr>
          <w:rFonts w:ascii="宋体" w:eastAsia="宋体" w:hAnsi="宋体" w:hint="eastAsia"/>
          <w:szCs w:val="21"/>
        </w:rPr>
        <w:t xml:space="preserve"> </w:t>
      </w:r>
      <w:r w:rsidRPr="00F97E75">
        <w:rPr>
          <w:rFonts w:ascii="宋体" w:eastAsia="宋体" w:hAnsi="宋体" w:hint="eastAsia"/>
          <w:szCs w:val="21"/>
        </w:rPr>
        <w:t>电炉变压器</w:t>
      </w:r>
      <w:proofErr w:type="gramStart"/>
      <w:r w:rsidRPr="00F97E75">
        <w:rPr>
          <w:rFonts w:ascii="宋体" w:eastAsia="宋体" w:hAnsi="宋体" w:hint="eastAsia"/>
          <w:szCs w:val="21"/>
        </w:rPr>
        <w:t>高压侧铝母线</w:t>
      </w:r>
      <w:proofErr w:type="gramEnd"/>
      <w:r w:rsidRPr="00F97E75">
        <w:rPr>
          <w:rFonts w:ascii="宋体" w:eastAsia="宋体" w:hAnsi="宋体" w:hint="eastAsia"/>
          <w:szCs w:val="21"/>
        </w:rPr>
        <w:t>与变压器高压瓷套管的连接处，应有能够承受足够电流密度的铜铝过渡板。</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11.2.4</w:t>
      </w:r>
      <w:r w:rsidR="002131E3">
        <w:rPr>
          <w:rFonts w:ascii="宋体" w:eastAsia="宋体" w:hAnsi="宋体" w:hint="eastAsia"/>
          <w:szCs w:val="21"/>
        </w:rPr>
        <w:t xml:space="preserve"> </w:t>
      </w:r>
      <w:r w:rsidRPr="00F97E75">
        <w:rPr>
          <w:rFonts w:ascii="宋体" w:eastAsia="宋体" w:hAnsi="宋体" w:hint="eastAsia"/>
          <w:szCs w:val="21"/>
        </w:rPr>
        <w:t>固定式高压开关柜的门，应与隔离开关、断路器等互锁。手车式开关柜，应设有带负荷拉不出手车的联锁装置。高压</w:t>
      </w:r>
      <w:proofErr w:type="gramStart"/>
      <w:r w:rsidRPr="00F97E75">
        <w:rPr>
          <w:rFonts w:ascii="宋体" w:eastAsia="宋体" w:hAnsi="宋体" w:hint="eastAsia"/>
          <w:szCs w:val="21"/>
        </w:rPr>
        <w:t>裸</w:t>
      </w:r>
      <w:proofErr w:type="gramEnd"/>
      <w:r w:rsidRPr="00F97E75">
        <w:rPr>
          <w:rFonts w:ascii="宋体" w:eastAsia="宋体" w:hAnsi="宋体" w:hint="eastAsia"/>
          <w:szCs w:val="21"/>
        </w:rPr>
        <w:t>母线的遮栏，应有母线不停电则遮栏门打不开的连锁装置。</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11.2.5</w:t>
      </w:r>
      <w:r w:rsidR="002131E3">
        <w:rPr>
          <w:rFonts w:ascii="宋体" w:eastAsia="宋体" w:hAnsi="宋体" w:hint="eastAsia"/>
          <w:szCs w:val="21"/>
        </w:rPr>
        <w:t xml:space="preserve"> </w:t>
      </w:r>
      <w:r w:rsidRPr="00F97E75">
        <w:rPr>
          <w:rFonts w:ascii="宋体" w:eastAsia="宋体" w:hAnsi="宋体" w:hint="eastAsia"/>
          <w:szCs w:val="21"/>
        </w:rPr>
        <w:t>电炉变压器的高压断路器和隔离开关之间，电动无载调压开关与断路器之间，均应设连锁装置。</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11.2.6</w:t>
      </w:r>
      <w:r w:rsidR="002131E3">
        <w:rPr>
          <w:rFonts w:ascii="宋体" w:eastAsia="宋体" w:hAnsi="宋体" w:hint="eastAsia"/>
          <w:szCs w:val="21"/>
        </w:rPr>
        <w:t xml:space="preserve"> </w:t>
      </w:r>
      <w:r w:rsidRPr="00F97E75">
        <w:rPr>
          <w:rFonts w:ascii="宋体" w:eastAsia="宋体" w:hAnsi="宋体" w:hint="eastAsia"/>
          <w:szCs w:val="21"/>
        </w:rPr>
        <w:t xml:space="preserve">配电室、变电室及电磁站的人行道，其上部有裸导体且离地面高度不大于2.2m时，导体下面应设隔板，隔板距地面高度不应小于1.9m。 </w:t>
      </w:r>
    </w:p>
    <w:p w:rsidR="00CC6259" w:rsidRPr="002131E3" w:rsidRDefault="000B72A2" w:rsidP="002131E3">
      <w:pPr>
        <w:pStyle w:val="1"/>
        <w:spacing w:beforeLines="50" w:before="156" w:afterLines="50" w:after="156" w:line="240" w:lineRule="auto"/>
        <w:jc w:val="left"/>
        <w:rPr>
          <w:rFonts w:ascii="黑体" w:eastAsia="黑体" w:hAnsi="黑体" w:cs="宋体"/>
          <w:b w:val="0"/>
          <w:bCs/>
          <w:sz w:val="21"/>
          <w:szCs w:val="21"/>
        </w:rPr>
      </w:pPr>
      <w:bookmarkStart w:id="113" w:name="_Toc27998"/>
      <w:bookmarkStart w:id="114" w:name="_Toc521935268"/>
      <w:bookmarkStart w:id="115" w:name="_Toc521935578"/>
      <w:r w:rsidRPr="002131E3">
        <w:rPr>
          <w:rFonts w:ascii="黑体" w:eastAsia="黑体" w:hAnsi="黑体" w:cs="宋体" w:hint="eastAsia"/>
          <w:b w:val="0"/>
          <w:bCs/>
          <w:sz w:val="21"/>
          <w:szCs w:val="21"/>
        </w:rPr>
        <w:t>11.3</w:t>
      </w:r>
      <w:r w:rsidR="002131E3" w:rsidRPr="002131E3">
        <w:rPr>
          <w:rFonts w:ascii="黑体" w:eastAsia="黑体" w:hAnsi="黑体" w:cs="宋体" w:hint="eastAsia"/>
          <w:b w:val="0"/>
          <w:bCs/>
          <w:sz w:val="21"/>
          <w:szCs w:val="21"/>
        </w:rPr>
        <w:t xml:space="preserve"> </w:t>
      </w:r>
      <w:r w:rsidRPr="002131E3">
        <w:rPr>
          <w:rFonts w:ascii="黑体" w:eastAsia="黑体" w:hAnsi="黑体" w:cs="宋体" w:hint="eastAsia"/>
          <w:b w:val="0"/>
          <w:bCs/>
          <w:sz w:val="21"/>
          <w:szCs w:val="21"/>
        </w:rPr>
        <w:t>电炉控制</w:t>
      </w:r>
      <w:bookmarkEnd w:id="113"/>
      <w:bookmarkEnd w:id="114"/>
      <w:bookmarkEnd w:id="115"/>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11.3.1</w:t>
      </w:r>
      <w:r w:rsidR="002131E3">
        <w:rPr>
          <w:rFonts w:ascii="宋体" w:eastAsia="宋体" w:hAnsi="宋体" w:hint="eastAsia"/>
          <w:szCs w:val="21"/>
        </w:rPr>
        <w:t xml:space="preserve"> </w:t>
      </w:r>
      <w:r w:rsidRPr="00F97E75">
        <w:rPr>
          <w:rFonts w:ascii="宋体" w:eastAsia="宋体" w:hAnsi="宋体" w:hint="eastAsia"/>
          <w:szCs w:val="21"/>
        </w:rPr>
        <w:t>电炉变压器的断路器跳闸时，应有灯光和音响信号通知操作室。</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11.3.2</w:t>
      </w:r>
      <w:r w:rsidR="002131E3">
        <w:rPr>
          <w:rFonts w:ascii="宋体" w:eastAsia="宋体" w:hAnsi="宋体" w:hint="eastAsia"/>
          <w:szCs w:val="21"/>
        </w:rPr>
        <w:t xml:space="preserve"> </w:t>
      </w:r>
      <w:r w:rsidRPr="00F97E75">
        <w:rPr>
          <w:rFonts w:ascii="宋体" w:eastAsia="宋体" w:hAnsi="宋体" w:hint="eastAsia"/>
          <w:szCs w:val="21"/>
        </w:rPr>
        <w:t>电极升降装置失控时，应有能紧急切断卷扬机电源的开关。</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11.3.3</w:t>
      </w:r>
      <w:r w:rsidR="002131E3">
        <w:rPr>
          <w:rFonts w:ascii="宋体" w:eastAsia="宋体" w:hAnsi="宋体" w:hint="eastAsia"/>
          <w:szCs w:val="21"/>
        </w:rPr>
        <w:t xml:space="preserve"> </w:t>
      </w:r>
      <w:r w:rsidRPr="00F97E75">
        <w:rPr>
          <w:rFonts w:ascii="宋体" w:eastAsia="宋体" w:hAnsi="宋体" w:hint="eastAsia"/>
          <w:szCs w:val="21"/>
        </w:rPr>
        <w:t>电极升降装置的电动机应点动控制，并应设有过载、单相、短路保护。正、反向之间，应有机械</w:t>
      </w:r>
      <w:proofErr w:type="gramStart"/>
      <w:r w:rsidRPr="00F97E75">
        <w:rPr>
          <w:rFonts w:ascii="宋体" w:eastAsia="宋体" w:hAnsi="宋体" w:hint="eastAsia"/>
          <w:szCs w:val="21"/>
        </w:rPr>
        <w:t>联锁</w:t>
      </w:r>
      <w:proofErr w:type="gramEnd"/>
      <w:r w:rsidRPr="00F97E75">
        <w:rPr>
          <w:rFonts w:ascii="宋体" w:eastAsia="宋体" w:hAnsi="宋体" w:hint="eastAsia"/>
          <w:szCs w:val="21"/>
        </w:rPr>
        <w:t>和电气联锁。</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lastRenderedPageBreak/>
        <w:t>11.3.4</w:t>
      </w:r>
      <w:r w:rsidR="002131E3">
        <w:rPr>
          <w:rFonts w:ascii="宋体" w:eastAsia="宋体" w:hAnsi="宋体" w:hint="eastAsia"/>
          <w:szCs w:val="21"/>
        </w:rPr>
        <w:t xml:space="preserve"> </w:t>
      </w:r>
      <w:r w:rsidRPr="00F97E75">
        <w:rPr>
          <w:rFonts w:ascii="宋体" w:eastAsia="宋体" w:hAnsi="宋体" w:hint="eastAsia"/>
          <w:szCs w:val="21"/>
        </w:rPr>
        <w:t>操作台应设有电炉变压器分合闸控制开关及切换开关。</w:t>
      </w:r>
    </w:p>
    <w:p w:rsidR="002131E3" w:rsidRPr="002131E3" w:rsidRDefault="000B72A2" w:rsidP="002131E3">
      <w:pPr>
        <w:pStyle w:val="1"/>
        <w:spacing w:beforeLines="50" w:before="156" w:afterLines="50" w:after="156" w:line="240" w:lineRule="auto"/>
        <w:jc w:val="left"/>
        <w:rPr>
          <w:rFonts w:ascii="黑体" w:eastAsia="黑体" w:hAnsi="黑体" w:cs="宋体"/>
          <w:b w:val="0"/>
          <w:bCs/>
          <w:sz w:val="21"/>
          <w:szCs w:val="21"/>
        </w:rPr>
      </w:pPr>
      <w:bookmarkStart w:id="116" w:name="_Toc25338"/>
      <w:bookmarkStart w:id="117" w:name="_Toc521935269"/>
      <w:bookmarkStart w:id="118" w:name="_Toc521935579"/>
      <w:r w:rsidRPr="002131E3">
        <w:rPr>
          <w:rFonts w:ascii="黑体" w:eastAsia="黑体" w:hAnsi="黑体" w:cs="宋体" w:hint="eastAsia"/>
          <w:b w:val="0"/>
          <w:bCs/>
          <w:sz w:val="21"/>
          <w:szCs w:val="21"/>
        </w:rPr>
        <w:t>11.4</w:t>
      </w:r>
      <w:r w:rsidR="002131E3" w:rsidRPr="002131E3">
        <w:rPr>
          <w:rFonts w:ascii="黑体" w:eastAsia="黑体" w:hAnsi="黑体" w:cs="宋体" w:hint="eastAsia"/>
          <w:b w:val="0"/>
          <w:bCs/>
          <w:sz w:val="21"/>
          <w:szCs w:val="21"/>
        </w:rPr>
        <w:t xml:space="preserve"> </w:t>
      </w:r>
      <w:r w:rsidRPr="002131E3">
        <w:rPr>
          <w:rFonts w:ascii="黑体" w:eastAsia="黑体" w:hAnsi="黑体" w:cs="宋体" w:hint="eastAsia"/>
          <w:b w:val="0"/>
          <w:bCs/>
          <w:sz w:val="21"/>
          <w:szCs w:val="21"/>
        </w:rPr>
        <w:t>接零、接地</w:t>
      </w:r>
      <w:bookmarkEnd w:id="116"/>
      <w:bookmarkEnd w:id="117"/>
      <w:bookmarkEnd w:id="118"/>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11.4.1</w:t>
      </w:r>
      <w:r w:rsidR="002131E3">
        <w:rPr>
          <w:rFonts w:ascii="宋体" w:eastAsia="宋体" w:hAnsi="宋体" w:hint="eastAsia"/>
          <w:szCs w:val="21"/>
        </w:rPr>
        <w:t xml:space="preserve"> </w:t>
      </w:r>
      <w:r w:rsidRPr="00F97E75">
        <w:rPr>
          <w:rFonts w:ascii="宋体" w:eastAsia="宋体" w:hAnsi="宋体" w:hint="eastAsia"/>
          <w:szCs w:val="21"/>
        </w:rPr>
        <w:t>所有电气装置的金属外壳，都应可靠接地，应符合GB-50169</w:t>
      </w:r>
      <w:r w:rsidRPr="00F97E75">
        <w:rPr>
          <w:rFonts w:ascii="宋体" w:eastAsia="宋体" w:hAnsi="宋体"/>
          <w:szCs w:val="21"/>
        </w:rPr>
        <w:t xml:space="preserve"> </w:t>
      </w:r>
      <w:r w:rsidRPr="00F97E75">
        <w:rPr>
          <w:rFonts w:ascii="宋体" w:eastAsia="宋体" w:hAnsi="宋体" w:hint="eastAsia"/>
          <w:szCs w:val="21"/>
        </w:rPr>
        <w:t>《电气装置安装工程接地装置施工及验收规范》。</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11.4.2</w:t>
      </w:r>
      <w:r w:rsidR="002131E3">
        <w:rPr>
          <w:rFonts w:ascii="宋体" w:eastAsia="宋体" w:hAnsi="宋体" w:hint="eastAsia"/>
          <w:szCs w:val="21"/>
        </w:rPr>
        <w:t xml:space="preserve"> </w:t>
      </w:r>
      <w:r w:rsidRPr="00F97E75">
        <w:rPr>
          <w:rFonts w:ascii="宋体" w:eastAsia="宋体" w:hAnsi="宋体" w:hint="eastAsia"/>
          <w:szCs w:val="21"/>
        </w:rPr>
        <w:t>手持电动工具和电线的金属护管，应保护接零或接地，并使用漏电保护器。</w:t>
      </w:r>
    </w:p>
    <w:p w:rsidR="00CC6259" w:rsidRPr="002131E3" w:rsidRDefault="000B72A2" w:rsidP="002131E3">
      <w:pPr>
        <w:pStyle w:val="1"/>
        <w:spacing w:beforeLines="50" w:before="156" w:afterLines="50" w:after="156" w:line="240" w:lineRule="auto"/>
        <w:jc w:val="left"/>
        <w:rPr>
          <w:rFonts w:ascii="黑体" w:eastAsia="黑体" w:hAnsi="黑体" w:cs="宋体"/>
          <w:b w:val="0"/>
          <w:bCs/>
          <w:sz w:val="21"/>
          <w:szCs w:val="21"/>
        </w:rPr>
      </w:pPr>
      <w:bookmarkStart w:id="119" w:name="_Toc12173"/>
      <w:bookmarkStart w:id="120" w:name="_Toc521935270"/>
      <w:bookmarkStart w:id="121" w:name="_Toc521935580"/>
      <w:r w:rsidRPr="002131E3">
        <w:rPr>
          <w:rFonts w:ascii="黑体" w:eastAsia="黑体" w:hAnsi="黑体" w:cs="宋体" w:hint="eastAsia"/>
          <w:b w:val="0"/>
          <w:bCs/>
          <w:sz w:val="21"/>
          <w:szCs w:val="21"/>
        </w:rPr>
        <w:t>11.5</w:t>
      </w:r>
      <w:r w:rsidR="002131E3" w:rsidRPr="002131E3">
        <w:rPr>
          <w:rFonts w:ascii="黑体" w:eastAsia="黑体" w:hAnsi="黑体" w:cs="宋体" w:hint="eastAsia"/>
          <w:b w:val="0"/>
          <w:bCs/>
          <w:sz w:val="21"/>
          <w:szCs w:val="21"/>
        </w:rPr>
        <w:t xml:space="preserve"> </w:t>
      </w:r>
      <w:r w:rsidRPr="002131E3">
        <w:rPr>
          <w:rFonts w:ascii="黑体" w:eastAsia="黑体" w:hAnsi="黑体" w:cs="宋体" w:hint="eastAsia"/>
          <w:b w:val="0"/>
          <w:bCs/>
          <w:sz w:val="21"/>
          <w:szCs w:val="21"/>
        </w:rPr>
        <w:t>照明</w:t>
      </w:r>
      <w:bookmarkEnd w:id="119"/>
      <w:bookmarkEnd w:id="120"/>
      <w:bookmarkEnd w:id="121"/>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11.5.1</w:t>
      </w:r>
      <w:r w:rsidR="002131E3">
        <w:rPr>
          <w:rFonts w:ascii="宋体" w:eastAsia="宋体" w:hAnsi="宋体" w:hint="eastAsia"/>
          <w:szCs w:val="21"/>
        </w:rPr>
        <w:t xml:space="preserve"> </w:t>
      </w:r>
      <w:r w:rsidRPr="00F97E75">
        <w:rPr>
          <w:rFonts w:ascii="宋体" w:eastAsia="宋体" w:hAnsi="宋体" w:hint="eastAsia"/>
          <w:szCs w:val="21"/>
        </w:rPr>
        <w:t>电炉变电所、电炉操纵室、配电室、总降压变电所、厂调度室、锅炉房、煤气站等均应设事故照明。</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11.5.2</w:t>
      </w:r>
      <w:r w:rsidR="002131E3">
        <w:rPr>
          <w:rFonts w:ascii="宋体" w:eastAsia="宋体" w:hAnsi="宋体" w:hint="eastAsia"/>
          <w:szCs w:val="21"/>
        </w:rPr>
        <w:t xml:space="preserve"> </w:t>
      </w:r>
      <w:r w:rsidRPr="00F97E75">
        <w:rPr>
          <w:rFonts w:ascii="宋体" w:eastAsia="宋体" w:hAnsi="宋体" w:hint="eastAsia"/>
          <w:szCs w:val="21"/>
        </w:rPr>
        <w:t>行灯电压一般不应超过36V，如用于金属容器或潮湿地点作业的照明，则不应超过12V。不应用自</w:t>
      </w:r>
      <w:proofErr w:type="gramStart"/>
      <w:r w:rsidRPr="00F97E75">
        <w:rPr>
          <w:rFonts w:ascii="宋体" w:eastAsia="宋体" w:hAnsi="宋体" w:hint="eastAsia"/>
          <w:szCs w:val="21"/>
        </w:rPr>
        <w:t>耦</w:t>
      </w:r>
      <w:proofErr w:type="gramEnd"/>
      <w:r w:rsidRPr="00F97E75">
        <w:rPr>
          <w:rFonts w:ascii="宋体" w:eastAsia="宋体" w:hAnsi="宋体" w:hint="eastAsia"/>
          <w:szCs w:val="21"/>
        </w:rPr>
        <w:t>降压器或附加电阻取得安全电压。</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11.5.3</w:t>
      </w:r>
      <w:r w:rsidR="002131E3">
        <w:rPr>
          <w:rFonts w:ascii="宋体" w:eastAsia="宋体" w:hAnsi="宋体" w:hint="eastAsia"/>
          <w:szCs w:val="21"/>
        </w:rPr>
        <w:t xml:space="preserve"> </w:t>
      </w:r>
      <w:r w:rsidRPr="00F97E75">
        <w:rPr>
          <w:rFonts w:ascii="宋体" w:eastAsia="宋体" w:hAnsi="宋体" w:hint="eastAsia"/>
          <w:szCs w:val="21"/>
        </w:rPr>
        <w:t>料场照明度不应小于0.5lx。</w:t>
      </w:r>
    </w:p>
    <w:p w:rsidR="00CC6259" w:rsidRPr="00F97E75" w:rsidRDefault="000B72A2" w:rsidP="00F97E75">
      <w:pPr>
        <w:pStyle w:val="1"/>
        <w:spacing w:beforeLines="100" w:before="312" w:afterLines="100" w:after="312" w:line="240" w:lineRule="auto"/>
        <w:jc w:val="left"/>
        <w:rPr>
          <w:rFonts w:ascii="黑体" w:eastAsia="黑体" w:hAnsi="黑体" w:cs="宋体"/>
          <w:b w:val="0"/>
          <w:bCs/>
          <w:sz w:val="21"/>
          <w:szCs w:val="21"/>
        </w:rPr>
      </w:pPr>
      <w:bookmarkStart w:id="122" w:name="_Toc265"/>
      <w:bookmarkStart w:id="123" w:name="_Toc521935271"/>
      <w:bookmarkStart w:id="124" w:name="_Toc521935581"/>
      <w:r w:rsidRPr="00F97E75">
        <w:rPr>
          <w:rFonts w:ascii="黑体" w:eastAsia="黑体" w:hAnsi="黑体" w:cs="宋体" w:hint="eastAsia"/>
          <w:b w:val="0"/>
          <w:bCs/>
          <w:sz w:val="21"/>
          <w:szCs w:val="21"/>
        </w:rPr>
        <w:t>12</w:t>
      </w:r>
      <w:r w:rsidR="002131E3">
        <w:rPr>
          <w:rFonts w:ascii="黑体" w:eastAsia="黑体" w:hAnsi="黑体" w:cs="宋体" w:hint="eastAsia"/>
          <w:b w:val="0"/>
          <w:bCs/>
          <w:sz w:val="21"/>
          <w:szCs w:val="21"/>
        </w:rPr>
        <w:t xml:space="preserve"> </w:t>
      </w:r>
      <w:r w:rsidRPr="00F97E75">
        <w:rPr>
          <w:rFonts w:ascii="黑体" w:eastAsia="黑体" w:hAnsi="黑体" w:cs="宋体" w:hint="eastAsia"/>
          <w:b w:val="0"/>
          <w:bCs/>
          <w:sz w:val="21"/>
          <w:szCs w:val="21"/>
        </w:rPr>
        <w:t>粉尘防爆</w:t>
      </w:r>
      <w:bookmarkEnd w:id="122"/>
      <w:bookmarkEnd w:id="123"/>
      <w:bookmarkEnd w:id="124"/>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2</w:t>
      </w:r>
      <w:r w:rsidRPr="00F97E75">
        <w:rPr>
          <w:rFonts w:ascii="宋体" w:eastAsia="宋体" w:hAnsi="宋体" w:hint="eastAsia"/>
          <w:szCs w:val="21"/>
        </w:rPr>
        <w:t>.</w:t>
      </w:r>
      <w:r w:rsidRPr="00F97E75">
        <w:rPr>
          <w:rFonts w:ascii="宋体" w:eastAsia="宋体" w:hAnsi="宋体"/>
          <w:szCs w:val="21"/>
        </w:rPr>
        <w:t>1</w:t>
      </w:r>
      <w:r w:rsidRPr="00F97E75">
        <w:rPr>
          <w:rFonts w:ascii="宋体" w:eastAsia="宋体" w:hAnsi="宋体" w:hint="eastAsia"/>
          <w:szCs w:val="21"/>
        </w:rPr>
        <w:t>粉尘爆炸危险场所</w:t>
      </w:r>
      <w:r w:rsidR="00A30134" w:rsidRPr="00F97E75">
        <w:rPr>
          <w:rFonts w:ascii="宋体" w:eastAsia="宋体" w:hAnsi="宋体" w:hint="eastAsia"/>
          <w:szCs w:val="21"/>
        </w:rPr>
        <w:t>不</w:t>
      </w:r>
      <w:r w:rsidR="00A30134" w:rsidRPr="00F97E75">
        <w:rPr>
          <w:rFonts w:ascii="宋体" w:eastAsia="宋体" w:hAnsi="宋体"/>
          <w:szCs w:val="21"/>
        </w:rPr>
        <w:t>应</w:t>
      </w:r>
      <w:r w:rsidRPr="00F97E75">
        <w:rPr>
          <w:rFonts w:ascii="宋体" w:eastAsia="宋体" w:hAnsi="宋体" w:hint="eastAsia"/>
          <w:szCs w:val="21"/>
        </w:rPr>
        <w:t>设置在框架结构的多层建构筑物内，与居民区、员工宿舍、会议室等人员密集场所保持足够安全距离。</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12.2</w:t>
      </w:r>
      <w:r w:rsidRPr="00F97E75">
        <w:rPr>
          <w:rFonts w:ascii="宋体" w:eastAsia="宋体" w:hAnsi="宋体" w:hint="eastAsia"/>
          <w:szCs w:val="21"/>
        </w:rPr>
        <w:t>可燃性粉尘与可燃气体等易加剧爆炸危险的介质不应共用一套除尘系统，不同防火分区的除尘系统不应互联互通。</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12.</w:t>
      </w:r>
      <w:r w:rsidRPr="00F97E75">
        <w:rPr>
          <w:rFonts w:ascii="宋体" w:eastAsia="宋体" w:hAnsi="宋体" w:hint="eastAsia"/>
          <w:szCs w:val="21"/>
        </w:rPr>
        <w:t>3干式除尘系统应规范采用泄爆、隔爆、</w:t>
      </w:r>
      <w:proofErr w:type="gramStart"/>
      <w:r w:rsidRPr="00F97E75">
        <w:rPr>
          <w:rFonts w:ascii="宋体" w:eastAsia="宋体" w:hAnsi="宋体" w:hint="eastAsia"/>
          <w:szCs w:val="21"/>
        </w:rPr>
        <w:t>惰</w:t>
      </w:r>
      <w:proofErr w:type="gramEnd"/>
      <w:r w:rsidRPr="00F97E75">
        <w:rPr>
          <w:rFonts w:ascii="宋体" w:eastAsia="宋体" w:hAnsi="宋体" w:hint="eastAsia"/>
          <w:szCs w:val="21"/>
        </w:rPr>
        <w:t>化、抑爆等任一种控爆措施。</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12.</w:t>
      </w:r>
      <w:r w:rsidRPr="00F97E75">
        <w:rPr>
          <w:rFonts w:ascii="宋体" w:eastAsia="宋体" w:hAnsi="宋体" w:hint="eastAsia"/>
          <w:szCs w:val="21"/>
        </w:rPr>
        <w:t>4除尘系统不应采用正压吹送粉尘，应采取可靠的防范点燃源的措施。</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12.</w:t>
      </w:r>
      <w:r w:rsidRPr="00F97E75">
        <w:rPr>
          <w:rFonts w:ascii="宋体" w:eastAsia="宋体" w:hAnsi="宋体" w:hint="eastAsia"/>
          <w:szCs w:val="21"/>
        </w:rPr>
        <w:t>5</w:t>
      </w:r>
      <w:r w:rsidRPr="00F97E75">
        <w:rPr>
          <w:rFonts w:ascii="宋体" w:eastAsia="宋体" w:hAnsi="宋体"/>
          <w:szCs w:val="21"/>
        </w:rPr>
        <w:t xml:space="preserve"> </w:t>
      </w:r>
      <w:r w:rsidRPr="00F97E75">
        <w:rPr>
          <w:rFonts w:ascii="宋体" w:eastAsia="宋体" w:hAnsi="宋体" w:hint="eastAsia"/>
          <w:szCs w:val="21"/>
        </w:rPr>
        <w:t>除尘系统</w:t>
      </w:r>
      <w:r w:rsidR="00A30134" w:rsidRPr="00F97E75">
        <w:rPr>
          <w:rFonts w:ascii="宋体" w:eastAsia="宋体" w:hAnsi="宋体" w:hint="eastAsia"/>
          <w:szCs w:val="21"/>
        </w:rPr>
        <w:t>不</w:t>
      </w:r>
      <w:r w:rsidR="00A30134" w:rsidRPr="00F97E75">
        <w:rPr>
          <w:rFonts w:ascii="宋体" w:eastAsia="宋体" w:hAnsi="宋体"/>
          <w:szCs w:val="21"/>
        </w:rPr>
        <w:t>应</w:t>
      </w:r>
      <w:r w:rsidRPr="00F97E75">
        <w:rPr>
          <w:rFonts w:ascii="宋体" w:eastAsia="宋体" w:hAnsi="宋体" w:hint="eastAsia"/>
          <w:szCs w:val="21"/>
        </w:rPr>
        <w:t>采用粉尘沉降室除尘和干式巷道式构筑物作为除尘风道。</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12.6</w:t>
      </w:r>
      <w:r w:rsidRPr="00F97E75">
        <w:rPr>
          <w:rFonts w:ascii="宋体" w:eastAsia="宋体" w:hAnsi="宋体" w:hint="eastAsia"/>
          <w:szCs w:val="21"/>
        </w:rPr>
        <w:t>粉尘爆炸危险场所的20区应使用防爆电气设备设施。</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2</w:t>
      </w:r>
      <w:r w:rsidRPr="00F97E75">
        <w:rPr>
          <w:rFonts w:ascii="宋体" w:eastAsia="宋体" w:hAnsi="宋体" w:hint="eastAsia"/>
          <w:szCs w:val="21"/>
        </w:rPr>
        <w:t>.</w:t>
      </w:r>
      <w:r w:rsidRPr="00F97E75">
        <w:rPr>
          <w:rFonts w:ascii="宋体" w:eastAsia="宋体" w:hAnsi="宋体"/>
          <w:szCs w:val="21"/>
        </w:rPr>
        <w:t>7</w:t>
      </w:r>
      <w:r w:rsidRPr="00F97E75">
        <w:rPr>
          <w:rFonts w:ascii="宋体" w:eastAsia="宋体" w:hAnsi="宋体" w:hint="eastAsia"/>
          <w:szCs w:val="21"/>
        </w:rPr>
        <w:t>应制定粉尘清扫制度，作业现场积尘应及时规范清理。</w:t>
      </w:r>
    </w:p>
    <w:p w:rsidR="00CC6259" w:rsidRPr="00F97E75" w:rsidRDefault="000B72A2" w:rsidP="00F97E75">
      <w:pPr>
        <w:pStyle w:val="1"/>
        <w:spacing w:beforeLines="100" w:before="312" w:afterLines="100" w:after="312" w:line="240" w:lineRule="auto"/>
        <w:jc w:val="left"/>
        <w:rPr>
          <w:rFonts w:ascii="黑体" w:eastAsia="黑体" w:hAnsi="黑体" w:cs="宋体"/>
          <w:b w:val="0"/>
          <w:bCs/>
          <w:sz w:val="21"/>
          <w:szCs w:val="21"/>
        </w:rPr>
      </w:pPr>
      <w:bookmarkStart w:id="125" w:name="_Toc26792"/>
      <w:bookmarkStart w:id="126" w:name="_Toc521935272"/>
      <w:bookmarkStart w:id="127" w:name="_Toc521935582"/>
      <w:r w:rsidRPr="00F97E75">
        <w:rPr>
          <w:rFonts w:ascii="黑体" w:eastAsia="黑体" w:hAnsi="黑体" w:cs="宋体" w:hint="eastAsia"/>
          <w:b w:val="0"/>
          <w:bCs/>
          <w:sz w:val="21"/>
          <w:szCs w:val="21"/>
        </w:rPr>
        <w:t>13</w:t>
      </w:r>
      <w:r w:rsidR="002131E3">
        <w:rPr>
          <w:rFonts w:ascii="黑体" w:eastAsia="黑体" w:hAnsi="黑体" w:cs="宋体" w:hint="eastAsia"/>
          <w:b w:val="0"/>
          <w:bCs/>
          <w:sz w:val="21"/>
          <w:szCs w:val="21"/>
        </w:rPr>
        <w:t xml:space="preserve"> </w:t>
      </w:r>
      <w:r w:rsidRPr="00F97E75">
        <w:rPr>
          <w:rFonts w:ascii="黑体" w:eastAsia="黑体" w:hAnsi="黑体" w:cs="宋体" w:hint="eastAsia"/>
          <w:b w:val="0"/>
          <w:bCs/>
          <w:sz w:val="21"/>
          <w:szCs w:val="21"/>
        </w:rPr>
        <w:t>气液管线</w:t>
      </w:r>
      <w:bookmarkEnd w:id="125"/>
      <w:bookmarkEnd w:id="126"/>
      <w:bookmarkEnd w:id="127"/>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3</w:t>
      </w:r>
      <w:r w:rsidRPr="00F97E75">
        <w:rPr>
          <w:rFonts w:ascii="宋体" w:eastAsia="宋体" w:hAnsi="宋体" w:hint="eastAsia"/>
          <w:szCs w:val="21"/>
        </w:rPr>
        <w:t>.1</w:t>
      </w:r>
      <w:r w:rsidR="002131E3">
        <w:rPr>
          <w:rFonts w:ascii="宋体" w:eastAsia="宋体" w:hAnsi="宋体" w:hint="eastAsia"/>
          <w:szCs w:val="21"/>
        </w:rPr>
        <w:t xml:space="preserve"> </w:t>
      </w:r>
      <w:r w:rsidRPr="00F97E75">
        <w:rPr>
          <w:rFonts w:ascii="宋体" w:eastAsia="宋体" w:hAnsi="宋体" w:hint="eastAsia"/>
          <w:szCs w:val="21"/>
        </w:rPr>
        <w:t>易燃液体、乙炔和煤气管线，不应穿越与其无关的建筑物和设备。</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3</w:t>
      </w:r>
      <w:r w:rsidRPr="00F97E75">
        <w:rPr>
          <w:rFonts w:ascii="宋体" w:eastAsia="宋体" w:hAnsi="宋体" w:hint="eastAsia"/>
          <w:szCs w:val="21"/>
        </w:rPr>
        <w:t>.2</w:t>
      </w:r>
      <w:r w:rsidR="002131E3">
        <w:rPr>
          <w:rFonts w:ascii="宋体" w:eastAsia="宋体" w:hAnsi="宋体" w:hint="eastAsia"/>
          <w:szCs w:val="21"/>
        </w:rPr>
        <w:t xml:space="preserve"> </w:t>
      </w:r>
      <w:r w:rsidRPr="00F97E75">
        <w:rPr>
          <w:rFonts w:ascii="宋体" w:eastAsia="宋体" w:hAnsi="宋体" w:hint="eastAsia"/>
          <w:szCs w:val="21"/>
        </w:rPr>
        <w:t>氧气管道与燃油管道</w:t>
      </w:r>
      <w:proofErr w:type="gramStart"/>
      <w:r w:rsidRPr="00F97E75">
        <w:rPr>
          <w:rFonts w:ascii="宋体" w:eastAsia="宋体" w:hAnsi="宋体" w:hint="eastAsia"/>
          <w:szCs w:val="21"/>
        </w:rPr>
        <w:t>不应共沟敷设</w:t>
      </w:r>
      <w:proofErr w:type="gramEnd"/>
      <w:r w:rsidRPr="00F97E75">
        <w:rPr>
          <w:rFonts w:ascii="宋体" w:eastAsia="宋体" w:hAnsi="宋体" w:hint="eastAsia"/>
          <w:szCs w:val="21"/>
        </w:rPr>
        <w:t>；架空氧气管道与燃油管道不宜共架敷设，必须共架敷设时，氧气管道宜布置在燃油管道的上方，</w:t>
      </w:r>
      <w:proofErr w:type="gramStart"/>
      <w:r w:rsidRPr="00F97E75">
        <w:rPr>
          <w:rFonts w:ascii="宋体" w:eastAsia="宋体" w:hAnsi="宋体" w:hint="eastAsia"/>
          <w:szCs w:val="21"/>
        </w:rPr>
        <w:t>且净距</w:t>
      </w:r>
      <w:proofErr w:type="gramEnd"/>
      <w:r w:rsidRPr="00F97E75">
        <w:rPr>
          <w:rFonts w:ascii="宋体" w:eastAsia="宋体" w:hAnsi="宋体" w:hint="eastAsia"/>
          <w:szCs w:val="21"/>
        </w:rPr>
        <w:t>不应小于0.5m。</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3</w:t>
      </w:r>
      <w:r w:rsidRPr="00F97E75">
        <w:rPr>
          <w:rFonts w:ascii="宋体" w:eastAsia="宋体" w:hAnsi="宋体" w:hint="eastAsia"/>
          <w:szCs w:val="21"/>
        </w:rPr>
        <w:t>.3</w:t>
      </w:r>
      <w:r w:rsidR="002131E3">
        <w:rPr>
          <w:rFonts w:ascii="宋体" w:eastAsia="宋体" w:hAnsi="宋体" w:hint="eastAsia"/>
          <w:szCs w:val="21"/>
        </w:rPr>
        <w:t xml:space="preserve"> </w:t>
      </w:r>
      <w:r w:rsidRPr="00F97E75">
        <w:rPr>
          <w:rFonts w:ascii="宋体" w:eastAsia="宋体" w:hAnsi="宋体" w:hint="eastAsia"/>
          <w:szCs w:val="21"/>
        </w:rPr>
        <w:t>在多层的管架上，热料及蒸汽管线宜布置在上层，腐蚀性液体管线宜布置在下层。易燃液体管线与热料或蒸汽管线应避免相邻布置。</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3</w:t>
      </w:r>
      <w:r w:rsidRPr="00F97E75">
        <w:rPr>
          <w:rFonts w:ascii="宋体" w:eastAsia="宋体" w:hAnsi="宋体" w:hint="eastAsia"/>
          <w:szCs w:val="21"/>
        </w:rPr>
        <w:t>.4</w:t>
      </w:r>
      <w:r w:rsidR="002131E3">
        <w:rPr>
          <w:rFonts w:ascii="宋体" w:eastAsia="宋体" w:hAnsi="宋体" w:hint="eastAsia"/>
          <w:szCs w:val="21"/>
        </w:rPr>
        <w:t xml:space="preserve"> </w:t>
      </w:r>
      <w:r w:rsidRPr="00F97E75">
        <w:rPr>
          <w:rFonts w:ascii="宋体" w:eastAsia="宋体" w:hAnsi="宋体" w:hint="eastAsia"/>
          <w:szCs w:val="21"/>
        </w:rPr>
        <w:t>氧气、乙炔、燃油管道，一般不应埋地敷设，并应有良好的</w:t>
      </w:r>
      <w:proofErr w:type="gramStart"/>
      <w:r w:rsidRPr="00F97E75">
        <w:rPr>
          <w:rFonts w:ascii="宋体" w:eastAsia="宋体" w:hAnsi="宋体" w:hint="eastAsia"/>
          <w:szCs w:val="21"/>
        </w:rPr>
        <w:t>静电导除装置</w:t>
      </w:r>
      <w:proofErr w:type="gramEnd"/>
      <w:r w:rsidRPr="00F97E75">
        <w:rPr>
          <w:rFonts w:ascii="宋体" w:eastAsia="宋体" w:hAnsi="宋体" w:hint="eastAsia"/>
          <w:szCs w:val="21"/>
        </w:rPr>
        <w:t>。</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3</w:t>
      </w:r>
      <w:r w:rsidRPr="00F97E75">
        <w:rPr>
          <w:rFonts w:ascii="宋体" w:eastAsia="宋体" w:hAnsi="宋体" w:hint="eastAsia"/>
          <w:szCs w:val="21"/>
        </w:rPr>
        <w:t>.5</w:t>
      </w:r>
      <w:r w:rsidR="002131E3">
        <w:rPr>
          <w:rFonts w:ascii="宋体" w:eastAsia="宋体" w:hAnsi="宋体" w:hint="eastAsia"/>
          <w:szCs w:val="21"/>
        </w:rPr>
        <w:t xml:space="preserve"> </w:t>
      </w:r>
      <w:r w:rsidRPr="00F97E75">
        <w:rPr>
          <w:rFonts w:ascii="宋体" w:eastAsia="宋体" w:hAnsi="宋体" w:hint="eastAsia"/>
          <w:szCs w:val="21"/>
        </w:rPr>
        <w:t>电炉煤气管道，不应埋地敷设，并应有</w:t>
      </w:r>
      <w:proofErr w:type="gramStart"/>
      <w:r w:rsidRPr="00F97E75">
        <w:rPr>
          <w:rFonts w:ascii="宋体" w:eastAsia="宋体" w:hAnsi="宋体" w:hint="eastAsia"/>
          <w:szCs w:val="21"/>
        </w:rPr>
        <w:t>静电导除装置</w:t>
      </w:r>
      <w:proofErr w:type="gramEnd"/>
      <w:r w:rsidRPr="00F97E75">
        <w:rPr>
          <w:rFonts w:ascii="宋体" w:eastAsia="宋体" w:hAnsi="宋体" w:hint="eastAsia"/>
          <w:szCs w:val="21"/>
        </w:rPr>
        <w:t>。</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3</w:t>
      </w:r>
      <w:r w:rsidRPr="00F97E75">
        <w:rPr>
          <w:rFonts w:ascii="宋体" w:eastAsia="宋体" w:hAnsi="宋体" w:hint="eastAsia"/>
          <w:szCs w:val="21"/>
        </w:rPr>
        <w:t>.6</w:t>
      </w:r>
      <w:r w:rsidR="002131E3">
        <w:rPr>
          <w:rFonts w:ascii="宋体" w:eastAsia="宋体" w:hAnsi="宋体" w:hint="eastAsia"/>
          <w:szCs w:val="21"/>
        </w:rPr>
        <w:t xml:space="preserve"> </w:t>
      </w:r>
      <w:r w:rsidRPr="00F97E75">
        <w:rPr>
          <w:rFonts w:ascii="宋体" w:eastAsia="宋体" w:hAnsi="宋体" w:hint="eastAsia"/>
          <w:szCs w:val="21"/>
        </w:rPr>
        <w:t>蒸汽管道与腐蚀性液体、易燃液体、易燃气体管道不应同沟敷设。</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3</w:t>
      </w:r>
      <w:r w:rsidRPr="00F97E75">
        <w:rPr>
          <w:rFonts w:ascii="宋体" w:eastAsia="宋体" w:hAnsi="宋体" w:hint="eastAsia"/>
          <w:szCs w:val="21"/>
        </w:rPr>
        <w:t>.7</w:t>
      </w:r>
      <w:r w:rsidR="002131E3">
        <w:rPr>
          <w:rFonts w:ascii="宋体" w:eastAsia="宋体" w:hAnsi="宋体" w:hint="eastAsia"/>
          <w:szCs w:val="21"/>
        </w:rPr>
        <w:t xml:space="preserve"> </w:t>
      </w:r>
      <w:r w:rsidRPr="00F97E75">
        <w:rPr>
          <w:rFonts w:ascii="宋体" w:eastAsia="宋体" w:hAnsi="宋体" w:hint="eastAsia"/>
          <w:szCs w:val="21"/>
        </w:rPr>
        <w:t>管线涂色应遵守GB 7231的规定。</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lastRenderedPageBreak/>
        <w:t>1</w:t>
      </w:r>
      <w:r w:rsidRPr="00F97E75">
        <w:rPr>
          <w:rFonts w:ascii="宋体" w:eastAsia="宋体" w:hAnsi="宋体"/>
          <w:szCs w:val="21"/>
        </w:rPr>
        <w:t>3</w:t>
      </w:r>
      <w:r w:rsidRPr="00F97E75">
        <w:rPr>
          <w:rFonts w:ascii="宋体" w:eastAsia="宋体" w:hAnsi="宋体" w:hint="eastAsia"/>
          <w:szCs w:val="21"/>
        </w:rPr>
        <w:t>.8</w:t>
      </w:r>
      <w:r w:rsidR="002131E3">
        <w:rPr>
          <w:rFonts w:ascii="宋体" w:eastAsia="宋体" w:hAnsi="宋体" w:hint="eastAsia"/>
          <w:szCs w:val="21"/>
        </w:rPr>
        <w:t xml:space="preserve"> </w:t>
      </w:r>
      <w:r w:rsidRPr="00F97E75">
        <w:rPr>
          <w:rFonts w:ascii="宋体" w:eastAsia="宋体" w:hAnsi="宋体" w:hint="eastAsia"/>
          <w:szCs w:val="21"/>
        </w:rPr>
        <w:t>停止供水会造成重大事故的设备，应采用安全供水措施。一般要求安全供水0.5～1h，水量为正常水量的1/2～1／3。</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3</w:t>
      </w:r>
      <w:r w:rsidRPr="00F97E75">
        <w:rPr>
          <w:rFonts w:ascii="宋体" w:eastAsia="宋体" w:hAnsi="宋体" w:hint="eastAsia"/>
          <w:szCs w:val="21"/>
        </w:rPr>
        <w:t>.9</w:t>
      </w:r>
      <w:r w:rsidR="002131E3">
        <w:rPr>
          <w:rFonts w:ascii="宋体" w:eastAsia="宋体" w:hAnsi="宋体" w:hint="eastAsia"/>
          <w:szCs w:val="21"/>
        </w:rPr>
        <w:t xml:space="preserve"> </w:t>
      </w:r>
      <w:r w:rsidRPr="00F97E75">
        <w:rPr>
          <w:rFonts w:ascii="宋体" w:eastAsia="宋体" w:hAnsi="宋体" w:hint="eastAsia"/>
          <w:szCs w:val="21"/>
        </w:rPr>
        <w:t>厂内应有双线供水管路，其中一线管路发生故障时，另一线的供水量应能达到正常供水的70%。</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3</w:t>
      </w:r>
      <w:r w:rsidRPr="00F97E75">
        <w:rPr>
          <w:rFonts w:ascii="宋体" w:eastAsia="宋体" w:hAnsi="宋体" w:hint="eastAsia"/>
          <w:szCs w:val="21"/>
        </w:rPr>
        <w:t>.10</w:t>
      </w:r>
      <w:r w:rsidR="002131E3">
        <w:rPr>
          <w:rFonts w:ascii="宋体" w:eastAsia="宋体" w:hAnsi="宋体" w:hint="eastAsia"/>
          <w:szCs w:val="21"/>
        </w:rPr>
        <w:t xml:space="preserve"> </w:t>
      </w:r>
      <w:r w:rsidRPr="00F97E75">
        <w:rPr>
          <w:rFonts w:ascii="宋体" w:eastAsia="宋体" w:hAnsi="宋体" w:hint="eastAsia"/>
          <w:szCs w:val="21"/>
        </w:rPr>
        <w:t>气温在－5℃以下的地区，应对间断用水的部件采取防冻措施。</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3</w:t>
      </w:r>
      <w:r w:rsidRPr="00F97E75">
        <w:rPr>
          <w:rFonts w:ascii="宋体" w:eastAsia="宋体" w:hAnsi="宋体" w:hint="eastAsia"/>
          <w:szCs w:val="21"/>
        </w:rPr>
        <w:t>.11</w:t>
      </w:r>
      <w:r w:rsidR="002131E3">
        <w:rPr>
          <w:rFonts w:ascii="宋体" w:eastAsia="宋体" w:hAnsi="宋体" w:hint="eastAsia"/>
          <w:szCs w:val="21"/>
        </w:rPr>
        <w:t xml:space="preserve"> </w:t>
      </w:r>
      <w:r w:rsidRPr="00F97E75">
        <w:rPr>
          <w:rFonts w:ascii="宋体" w:eastAsia="宋体" w:hAnsi="宋体" w:hint="eastAsia"/>
          <w:szCs w:val="21"/>
        </w:rPr>
        <w:t>酸、碱管线的法兰应加保护罩。法兰位置应尽量避开经常有人操作的地点。</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3</w:t>
      </w:r>
      <w:r w:rsidRPr="00F97E75">
        <w:rPr>
          <w:rFonts w:ascii="宋体" w:eastAsia="宋体" w:hAnsi="宋体" w:hint="eastAsia"/>
          <w:szCs w:val="21"/>
        </w:rPr>
        <w:t>.12</w:t>
      </w:r>
      <w:r w:rsidR="002131E3">
        <w:rPr>
          <w:rFonts w:ascii="宋体" w:eastAsia="宋体" w:hAnsi="宋体" w:hint="eastAsia"/>
          <w:szCs w:val="21"/>
        </w:rPr>
        <w:t xml:space="preserve"> </w:t>
      </w:r>
      <w:r w:rsidRPr="00F97E75">
        <w:rPr>
          <w:rFonts w:ascii="宋体" w:eastAsia="宋体" w:hAnsi="宋体" w:hint="eastAsia"/>
          <w:szCs w:val="21"/>
        </w:rPr>
        <w:t>油管道应设蒸汽吹扫管，并应在连接处采取措施，防止油窜入蒸汽管网。</w:t>
      </w:r>
    </w:p>
    <w:p w:rsidR="00CC6259" w:rsidRPr="00F97E75" w:rsidRDefault="000B72A2" w:rsidP="00F97E75">
      <w:pPr>
        <w:pStyle w:val="1"/>
        <w:spacing w:beforeLines="100" w:before="312" w:afterLines="100" w:after="312" w:line="240" w:lineRule="auto"/>
        <w:jc w:val="left"/>
        <w:rPr>
          <w:rFonts w:ascii="黑体" w:eastAsia="黑体" w:hAnsi="黑体" w:cs="宋体"/>
          <w:b w:val="0"/>
          <w:bCs/>
          <w:sz w:val="21"/>
          <w:szCs w:val="21"/>
        </w:rPr>
      </w:pPr>
      <w:bookmarkStart w:id="128" w:name="_Toc22660"/>
      <w:bookmarkStart w:id="129" w:name="_Toc521935273"/>
      <w:bookmarkStart w:id="130" w:name="_Toc521935583"/>
      <w:r w:rsidRPr="00F97E75">
        <w:rPr>
          <w:rFonts w:ascii="黑体" w:eastAsia="黑体" w:hAnsi="黑体" w:cs="宋体" w:hint="eastAsia"/>
          <w:b w:val="0"/>
          <w:bCs/>
          <w:sz w:val="21"/>
          <w:szCs w:val="21"/>
        </w:rPr>
        <w:t>14</w:t>
      </w:r>
      <w:r w:rsidR="002131E3">
        <w:rPr>
          <w:rFonts w:ascii="黑体" w:eastAsia="黑体" w:hAnsi="黑体" w:cs="宋体" w:hint="eastAsia"/>
          <w:b w:val="0"/>
          <w:bCs/>
          <w:sz w:val="21"/>
          <w:szCs w:val="21"/>
        </w:rPr>
        <w:t xml:space="preserve"> </w:t>
      </w:r>
      <w:proofErr w:type="gramStart"/>
      <w:r w:rsidRPr="00F97E75">
        <w:rPr>
          <w:rFonts w:ascii="黑体" w:eastAsia="黑体" w:hAnsi="黑体" w:cs="宋体" w:hint="eastAsia"/>
          <w:b w:val="0"/>
          <w:bCs/>
          <w:sz w:val="21"/>
          <w:szCs w:val="21"/>
        </w:rPr>
        <w:t>起重与</w:t>
      </w:r>
      <w:proofErr w:type="gramEnd"/>
      <w:r w:rsidRPr="00F97E75">
        <w:rPr>
          <w:rFonts w:ascii="黑体" w:eastAsia="黑体" w:hAnsi="黑体" w:cs="宋体" w:hint="eastAsia"/>
          <w:b w:val="0"/>
          <w:bCs/>
          <w:sz w:val="21"/>
          <w:szCs w:val="21"/>
        </w:rPr>
        <w:t>运输</w:t>
      </w:r>
      <w:bookmarkEnd w:id="128"/>
      <w:bookmarkEnd w:id="129"/>
      <w:bookmarkEnd w:id="130"/>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4</w:t>
      </w:r>
      <w:r w:rsidRPr="00F97E75">
        <w:rPr>
          <w:rFonts w:ascii="宋体" w:eastAsia="宋体" w:hAnsi="宋体" w:hint="eastAsia"/>
          <w:szCs w:val="21"/>
        </w:rPr>
        <w:t>.1</w:t>
      </w:r>
      <w:r w:rsidR="002131E3">
        <w:rPr>
          <w:rFonts w:ascii="宋体" w:eastAsia="宋体" w:hAnsi="宋体" w:hint="eastAsia"/>
          <w:szCs w:val="21"/>
        </w:rPr>
        <w:t xml:space="preserve"> </w:t>
      </w:r>
      <w:r w:rsidRPr="00F97E75">
        <w:rPr>
          <w:rFonts w:ascii="宋体" w:eastAsia="宋体" w:hAnsi="宋体" w:hint="eastAsia"/>
          <w:szCs w:val="21"/>
        </w:rPr>
        <w:t>起重机械应有额定荷重的铭牌，不应超负荷运行。</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4</w:t>
      </w:r>
      <w:r w:rsidRPr="00F97E75">
        <w:rPr>
          <w:rFonts w:ascii="宋体" w:eastAsia="宋体" w:hAnsi="宋体" w:hint="eastAsia"/>
          <w:szCs w:val="21"/>
        </w:rPr>
        <w:t>.</w:t>
      </w:r>
      <w:r w:rsidRPr="00F97E75">
        <w:rPr>
          <w:rFonts w:ascii="宋体" w:eastAsia="宋体" w:hAnsi="宋体"/>
          <w:szCs w:val="21"/>
        </w:rPr>
        <w:t>2</w:t>
      </w:r>
      <w:r w:rsidR="002131E3">
        <w:rPr>
          <w:rFonts w:ascii="宋体" w:eastAsia="宋体" w:hAnsi="宋体" w:hint="eastAsia"/>
          <w:szCs w:val="21"/>
        </w:rPr>
        <w:t xml:space="preserve"> </w:t>
      </w:r>
      <w:r w:rsidRPr="00F97E75">
        <w:rPr>
          <w:rFonts w:ascii="宋体" w:eastAsia="宋体" w:hAnsi="宋体" w:hint="eastAsia"/>
          <w:szCs w:val="21"/>
        </w:rPr>
        <w:t>重型工作制的起重机，两端外侧应有贯通的安全走台；一般工作制的起重机，至少一侧设置贯通式安全走台。</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4</w:t>
      </w:r>
      <w:r w:rsidRPr="00F97E75">
        <w:rPr>
          <w:rFonts w:ascii="宋体" w:eastAsia="宋体" w:hAnsi="宋体" w:hint="eastAsia"/>
          <w:szCs w:val="21"/>
        </w:rPr>
        <w:t>.</w:t>
      </w:r>
      <w:r w:rsidRPr="00F97E75">
        <w:rPr>
          <w:rFonts w:ascii="宋体" w:eastAsia="宋体" w:hAnsi="宋体"/>
          <w:szCs w:val="21"/>
        </w:rPr>
        <w:t>3</w:t>
      </w:r>
      <w:r w:rsidR="002131E3">
        <w:rPr>
          <w:rFonts w:ascii="宋体" w:eastAsia="宋体" w:hAnsi="宋体" w:hint="eastAsia"/>
          <w:szCs w:val="21"/>
        </w:rPr>
        <w:t xml:space="preserve"> </w:t>
      </w:r>
      <w:r w:rsidRPr="00F97E75">
        <w:rPr>
          <w:rFonts w:ascii="宋体" w:eastAsia="宋体" w:hAnsi="宋体" w:hint="eastAsia"/>
          <w:szCs w:val="21"/>
        </w:rPr>
        <w:t xml:space="preserve">厂房内吊车供电线，如与驾驶室人口处于同一侧，应在其上方设置防护网或防护罩。 </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4</w:t>
      </w:r>
      <w:r w:rsidRPr="00F97E75">
        <w:rPr>
          <w:rFonts w:ascii="宋体" w:eastAsia="宋体" w:hAnsi="宋体" w:hint="eastAsia"/>
          <w:szCs w:val="21"/>
        </w:rPr>
        <w:t>.</w:t>
      </w:r>
      <w:r w:rsidRPr="00F97E75">
        <w:rPr>
          <w:rFonts w:ascii="宋体" w:eastAsia="宋体" w:hAnsi="宋体"/>
          <w:szCs w:val="21"/>
        </w:rPr>
        <w:t>4</w:t>
      </w:r>
      <w:r w:rsidR="002131E3">
        <w:rPr>
          <w:rFonts w:ascii="宋体" w:eastAsia="宋体" w:hAnsi="宋体" w:hint="eastAsia"/>
          <w:szCs w:val="21"/>
        </w:rPr>
        <w:t xml:space="preserve"> </w:t>
      </w:r>
      <w:r w:rsidRPr="00F97E75">
        <w:rPr>
          <w:rFonts w:ascii="宋体" w:eastAsia="宋体" w:hAnsi="宋体" w:hint="eastAsia"/>
          <w:szCs w:val="21"/>
        </w:rPr>
        <w:t>起重机械应有超载限制器、行程限制器、缓冲器以及</w:t>
      </w:r>
      <w:proofErr w:type="gramStart"/>
      <w:r w:rsidRPr="00F97E75">
        <w:rPr>
          <w:rFonts w:ascii="宋体" w:eastAsia="宋体" w:hAnsi="宋体" w:hint="eastAsia"/>
          <w:szCs w:val="21"/>
        </w:rPr>
        <w:t>联锁</w:t>
      </w:r>
      <w:proofErr w:type="gramEnd"/>
      <w:r w:rsidRPr="00F97E75">
        <w:rPr>
          <w:rFonts w:ascii="宋体" w:eastAsia="宋体" w:hAnsi="宋体" w:hint="eastAsia"/>
          <w:szCs w:val="21"/>
        </w:rPr>
        <w:t>保护装置。</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4</w:t>
      </w:r>
      <w:r w:rsidRPr="00F97E75">
        <w:rPr>
          <w:rFonts w:ascii="宋体" w:eastAsia="宋体" w:hAnsi="宋体" w:hint="eastAsia"/>
          <w:szCs w:val="21"/>
        </w:rPr>
        <w:t>.</w:t>
      </w:r>
      <w:r w:rsidRPr="00F97E75">
        <w:rPr>
          <w:rFonts w:ascii="宋体" w:eastAsia="宋体" w:hAnsi="宋体"/>
          <w:szCs w:val="21"/>
        </w:rPr>
        <w:t>5</w:t>
      </w:r>
      <w:r w:rsidR="002131E3">
        <w:rPr>
          <w:rFonts w:ascii="宋体" w:eastAsia="宋体" w:hAnsi="宋体" w:hint="eastAsia"/>
          <w:szCs w:val="21"/>
        </w:rPr>
        <w:t xml:space="preserve"> </w:t>
      </w:r>
      <w:r w:rsidRPr="00F97E75">
        <w:rPr>
          <w:rFonts w:ascii="宋体" w:eastAsia="宋体" w:hAnsi="宋体" w:hint="eastAsia"/>
          <w:szCs w:val="21"/>
        </w:rPr>
        <w:t>同一轨道上有两台以上起重机械工作时，应有防碰撞装置。</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4</w:t>
      </w:r>
      <w:r w:rsidRPr="00F97E75">
        <w:rPr>
          <w:rFonts w:ascii="宋体" w:eastAsia="宋体" w:hAnsi="宋体" w:hint="eastAsia"/>
          <w:szCs w:val="21"/>
        </w:rPr>
        <w:t>.</w:t>
      </w:r>
      <w:r w:rsidRPr="00F97E75">
        <w:rPr>
          <w:rFonts w:ascii="宋体" w:eastAsia="宋体" w:hAnsi="宋体"/>
          <w:szCs w:val="21"/>
        </w:rPr>
        <w:t>6</w:t>
      </w:r>
      <w:r w:rsidR="002131E3">
        <w:rPr>
          <w:rFonts w:ascii="宋体" w:eastAsia="宋体" w:hAnsi="宋体" w:hint="eastAsia"/>
          <w:szCs w:val="21"/>
        </w:rPr>
        <w:t xml:space="preserve"> </w:t>
      </w:r>
      <w:r w:rsidRPr="00F97E75">
        <w:rPr>
          <w:rFonts w:ascii="宋体" w:eastAsia="宋体" w:hAnsi="宋体" w:hint="eastAsia"/>
          <w:szCs w:val="21"/>
        </w:rPr>
        <w:t>吊运高温液体时，指挥、挂钩人员</w:t>
      </w:r>
      <w:proofErr w:type="gramStart"/>
      <w:r w:rsidRPr="00F97E75">
        <w:rPr>
          <w:rFonts w:ascii="宋体" w:eastAsia="宋体" w:hAnsi="宋体" w:hint="eastAsia"/>
          <w:szCs w:val="21"/>
        </w:rPr>
        <w:t>应距吊物</w:t>
      </w:r>
      <w:proofErr w:type="gramEnd"/>
      <w:r w:rsidRPr="00F97E75">
        <w:rPr>
          <w:rFonts w:ascii="宋体" w:eastAsia="宋体" w:hAnsi="宋体" w:hint="eastAsia"/>
          <w:szCs w:val="21"/>
        </w:rPr>
        <w:t>5m以外，现场其他作业人员应远离危险区域。</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4</w:t>
      </w:r>
      <w:r w:rsidRPr="00F97E75">
        <w:rPr>
          <w:rFonts w:ascii="宋体" w:eastAsia="宋体" w:hAnsi="宋体" w:hint="eastAsia"/>
          <w:szCs w:val="21"/>
        </w:rPr>
        <w:t>.</w:t>
      </w:r>
      <w:r w:rsidRPr="00F97E75">
        <w:rPr>
          <w:rFonts w:ascii="宋体" w:eastAsia="宋体" w:hAnsi="宋体"/>
          <w:szCs w:val="21"/>
        </w:rPr>
        <w:t>7</w:t>
      </w:r>
      <w:r w:rsidR="002131E3">
        <w:rPr>
          <w:rFonts w:ascii="宋体" w:eastAsia="宋体" w:hAnsi="宋体" w:hint="eastAsia"/>
          <w:szCs w:val="21"/>
        </w:rPr>
        <w:t xml:space="preserve"> </w:t>
      </w:r>
      <w:r w:rsidRPr="00F97E75">
        <w:rPr>
          <w:rFonts w:ascii="宋体" w:eastAsia="宋体" w:hAnsi="宋体" w:hint="eastAsia"/>
          <w:szCs w:val="21"/>
        </w:rPr>
        <w:t>吊物</w:t>
      </w:r>
      <w:proofErr w:type="gramStart"/>
      <w:r w:rsidRPr="00F97E75">
        <w:rPr>
          <w:rFonts w:ascii="宋体" w:eastAsia="宋体" w:hAnsi="宋体" w:hint="eastAsia"/>
          <w:szCs w:val="21"/>
        </w:rPr>
        <w:t>不</w:t>
      </w:r>
      <w:proofErr w:type="gramEnd"/>
      <w:r w:rsidRPr="00F97E75">
        <w:rPr>
          <w:rFonts w:ascii="宋体" w:eastAsia="宋体" w:hAnsi="宋体" w:hint="eastAsia"/>
          <w:szCs w:val="21"/>
        </w:rPr>
        <w:t>应从人和重要设备的上空通过。</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4</w:t>
      </w:r>
      <w:r w:rsidRPr="00F97E75">
        <w:rPr>
          <w:rFonts w:ascii="宋体" w:eastAsia="宋体" w:hAnsi="宋体" w:hint="eastAsia"/>
          <w:szCs w:val="21"/>
        </w:rPr>
        <w:t>.</w:t>
      </w:r>
      <w:r w:rsidRPr="00F97E75">
        <w:rPr>
          <w:rFonts w:ascii="宋体" w:eastAsia="宋体" w:hAnsi="宋体"/>
          <w:szCs w:val="21"/>
        </w:rPr>
        <w:t>8</w:t>
      </w:r>
      <w:r w:rsidR="002131E3">
        <w:rPr>
          <w:rFonts w:ascii="宋体" w:eastAsia="宋体" w:hAnsi="宋体" w:hint="eastAsia"/>
          <w:szCs w:val="21"/>
        </w:rPr>
        <w:t xml:space="preserve"> </w:t>
      </w:r>
      <w:r w:rsidRPr="00F97E75">
        <w:rPr>
          <w:rFonts w:ascii="宋体" w:eastAsia="宋体" w:hAnsi="宋体" w:hint="eastAsia"/>
          <w:szCs w:val="21"/>
        </w:rPr>
        <w:t>不应用不等长钩链、环链吊运重物。吊运液态炉渣</w:t>
      </w:r>
      <w:proofErr w:type="gramStart"/>
      <w:r w:rsidRPr="00F97E75">
        <w:rPr>
          <w:rFonts w:ascii="宋体" w:eastAsia="宋体" w:hAnsi="宋体" w:hint="eastAsia"/>
          <w:szCs w:val="21"/>
        </w:rPr>
        <w:t>渣</w:t>
      </w:r>
      <w:proofErr w:type="gramEnd"/>
      <w:r w:rsidRPr="00F97E75">
        <w:rPr>
          <w:rFonts w:ascii="宋体" w:eastAsia="宋体" w:hAnsi="宋体" w:hint="eastAsia"/>
          <w:szCs w:val="21"/>
        </w:rPr>
        <w:t>盘时，应有4个</w:t>
      </w:r>
      <w:proofErr w:type="gramStart"/>
      <w:r w:rsidRPr="00F97E75">
        <w:rPr>
          <w:rFonts w:ascii="宋体" w:eastAsia="宋体" w:hAnsi="宋体" w:hint="eastAsia"/>
          <w:szCs w:val="21"/>
        </w:rPr>
        <w:t>钩链同时</w:t>
      </w:r>
      <w:proofErr w:type="gramEnd"/>
      <w:r w:rsidRPr="00F97E75">
        <w:rPr>
          <w:rFonts w:ascii="宋体" w:eastAsia="宋体" w:hAnsi="宋体" w:hint="eastAsia"/>
          <w:szCs w:val="21"/>
        </w:rPr>
        <w:t>挂牢。</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4</w:t>
      </w:r>
      <w:r w:rsidRPr="00F97E75">
        <w:rPr>
          <w:rFonts w:ascii="宋体" w:eastAsia="宋体" w:hAnsi="宋体" w:hint="eastAsia"/>
          <w:szCs w:val="21"/>
        </w:rPr>
        <w:t>.</w:t>
      </w:r>
      <w:r w:rsidRPr="00F97E75">
        <w:rPr>
          <w:rFonts w:ascii="宋体" w:eastAsia="宋体" w:hAnsi="宋体"/>
          <w:szCs w:val="21"/>
        </w:rPr>
        <w:t>9</w:t>
      </w:r>
      <w:r w:rsidR="002131E3">
        <w:rPr>
          <w:rFonts w:ascii="宋体" w:eastAsia="宋体" w:hAnsi="宋体" w:hint="eastAsia"/>
          <w:szCs w:val="21"/>
        </w:rPr>
        <w:t xml:space="preserve"> </w:t>
      </w:r>
      <w:r w:rsidRPr="00F97E75">
        <w:rPr>
          <w:rFonts w:ascii="宋体" w:eastAsia="宋体" w:hAnsi="宋体" w:hint="eastAsia"/>
          <w:szCs w:val="21"/>
        </w:rPr>
        <w:t>厂内铁路、道路的设计、施工和生产，应遵守GB 4387的规定。1</w:t>
      </w:r>
      <w:r w:rsidRPr="00F97E75">
        <w:rPr>
          <w:rFonts w:ascii="宋体" w:eastAsia="宋体" w:hAnsi="宋体"/>
          <w:szCs w:val="21"/>
        </w:rPr>
        <w:t>4</w:t>
      </w:r>
      <w:r w:rsidRPr="00F97E75">
        <w:rPr>
          <w:rFonts w:ascii="宋体" w:eastAsia="宋体" w:hAnsi="宋体" w:hint="eastAsia"/>
          <w:szCs w:val="21"/>
        </w:rPr>
        <w:t>.1</w:t>
      </w:r>
      <w:r w:rsidRPr="00F97E75">
        <w:rPr>
          <w:rFonts w:ascii="宋体" w:eastAsia="宋体" w:hAnsi="宋体"/>
          <w:szCs w:val="21"/>
        </w:rPr>
        <w:t>1</w:t>
      </w:r>
      <w:r w:rsidRPr="00F97E75">
        <w:rPr>
          <w:rFonts w:ascii="宋体" w:eastAsia="宋体" w:hAnsi="宋体" w:hint="eastAsia"/>
          <w:szCs w:val="21"/>
        </w:rPr>
        <w:t>吊运高温熔融金属作业应符合A</w:t>
      </w:r>
      <w:r w:rsidRPr="00F97E75">
        <w:rPr>
          <w:rFonts w:ascii="宋体" w:eastAsia="宋体" w:hAnsi="宋体"/>
          <w:szCs w:val="21"/>
        </w:rPr>
        <w:t>Q7011</w:t>
      </w:r>
      <w:r w:rsidRPr="00F97E75">
        <w:rPr>
          <w:rFonts w:ascii="宋体" w:eastAsia="宋体" w:hAnsi="宋体" w:hint="eastAsia"/>
          <w:szCs w:val="21"/>
        </w:rPr>
        <w:t>《高温熔融金属吊运安全规程》的要求。</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4</w:t>
      </w:r>
      <w:r w:rsidRPr="00F97E75">
        <w:rPr>
          <w:rFonts w:ascii="宋体" w:eastAsia="宋体" w:hAnsi="宋体" w:hint="eastAsia"/>
          <w:szCs w:val="21"/>
        </w:rPr>
        <w:t>.</w:t>
      </w:r>
      <w:r w:rsidRPr="00F97E75">
        <w:rPr>
          <w:rFonts w:ascii="宋体" w:eastAsia="宋体" w:hAnsi="宋体"/>
          <w:szCs w:val="21"/>
        </w:rPr>
        <w:t>10 吊运装有铁水、钢水、</w:t>
      </w:r>
      <w:proofErr w:type="gramStart"/>
      <w:r w:rsidRPr="00F97E75">
        <w:rPr>
          <w:rFonts w:ascii="宋体" w:eastAsia="宋体" w:hAnsi="宋体"/>
          <w:szCs w:val="21"/>
        </w:rPr>
        <w:t>液渣的</w:t>
      </w:r>
      <w:proofErr w:type="gramEnd"/>
      <w:r w:rsidRPr="00F97E75">
        <w:rPr>
          <w:rFonts w:ascii="宋体" w:eastAsia="宋体" w:hAnsi="宋体"/>
          <w:szCs w:val="21"/>
        </w:rPr>
        <w:t>罐，应与邻近设备或建、构筑物保持大于 1.5m 的净空距离。</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szCs w:val="21"/>
        </w:rPr>
        <w:t>14.11</w:t>
      </w:r>
      <w:r w:rsidR="002131E3">
        <w:rPr>
          <w:rFonts w:ascii="宋体" w:eastAsia="宋体" w:hAnsi="宋体" w:hint="eastAsia"/>
          <w:szCs w:val="21"/>
        </w:rPr>
        <w:t xml:space="preserve"> </w:t>
      </w:r>
      <w:r w:rsidRPr="00F97E75">
        <w:rPr>
          <w:rFonts w:ascii="宋体" w:eastAsia="宋体" w:hAnsi="宋体"/>
          <w:szCs w:val="21"/>
        </w:rPr>
        <w:t>钢丝绳、链条等常用起重工具，其使用、维护与报废应遵守 GB/T6067.1、 GB/T5972 的规定</w:t>
      </w:r>
      <w:r w:rsidRPr="00F97E75">
        <w:rPr>
          <w:rFonts w:ascii="宋体" w:eastAsia="宋体" w:hAnsi="宋体" w:hint="eastAsia"/>
          <w:szCs w:val="21"/>
        </w:rPr>
        <w:t>。</w:t>
      </w:r>
    </w:p>
    <w:p w:rsidR="00CC6259" w:rsidRPr="00F97E75" w:rsidRDefault="000B72A2" w:rsidP="00F97E75">
      <w:pPr>
        <w:pStyle w:val="1"/>
        <w:spacing w:beforeLines="100" w:before="312" w:afterLines="100" w:after="312" w:line="240" w:lineRule="auto"/>
        <w:jc w:val="left"/>
        <w:rPr>
          <w:rFonts w:ascii="黑体" w:eastAsia="黑体" w:hAnsi="黑体" w:cs="宋体"/>
          <w:b w:val="0"/>
          <w:bCs/>
          <w:sz w:val="21"/>
          <w:szCs w:val="21"/>
        </w:rPr>
      </w:pPr>
      <w:bookmarkStart w:id="131" w:name="_Toc9203"/>
      <w:bookmarkStart w:id="132" w:name="_Toc521935274"/>
      <w:bookmarkStart w:id="133" w:name="_Toc521935584"/>
      <w:r w:rsidRPr="00F97E75">
        <w:rPr>
          <w:rFonts w:ascii="黑体" w:eastAsia="黑体" w:hAnsi="黑体" w:cs="宋体" w:hint="eastAsia"/>
          <w:b w:val="0"/>
          <w:bCs/>
          <w:sz w:val="21"/>
          <w:szCs w:val="21"/>
        </w:rPr>
        <w:t>15</w:t>
      </w:r>
      <w:r w:rsidR="002131E3">
        <w:rPr>
          <w:rFonts w:ascii="黑体" w:eastAsia="黑体" w:hAnsi="黑体" w:cs="宋体" w:hint="eastAsia"/>
          <w:b w:val="0"/>
          <w:bCs/>
          <w:sz w:val="21"/>
          <w:szCs w:val="21"/>
        </w:rPr>
        <w:t xml:space="preserve"> </w:t>
      </w:r>
      <w:r w:rsidRPr="00F97E75">
        <w:rPr>
          <w:rFonts w:ascii="黑体" w:eastAsia="黑体" w:hAnsi="黑体" w:cs="宋体" w:hint="eastAsia"/>
          <w:b w:val="0"/>
          <w:bCs/>
          <w:sz w:val="21"/>
          <w:szCs w:val="21"/>
        </w:rPr>
        <w:t>工业卫生</w:t>
      </w:r>
      <w:bookmarkEnd w:id="131"/>
      <w:bookmarkEnd w:id="132"/>
      <w:bookmarkEnd w:id="133"/>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5.1</w:t>
      </w:r>
      <w:r w:rsidR="002131E3">
        <w:rPr>
          <w:rFonts w:ascii="宋体" w:eastAsia="宋体" w:hAnsi="宋体" w:hint="eastAsia"/>
          <w:szCs w:val="21"/>
        </w:rPr>
        <w:t xml:space="preserve"> </w:t>
      </w:r>
      <w:r w:rsidRPr="00F97E75">
        <w:rPr>
          <w:rFonts w:ascii="宋体" w:eastAsia="宋体" w:hAnsi="宋体" w:hint="eastAsia"/>
          <w:szCs w:val="21"/>
        </w:rPr>
        <w:t>企业应对从业人员进行岗前、岗中、离岗体检，并建立个人职业健康监护档案。</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5</w:t>
      </w:r>
      <w:r w:rsidRPr="00F97E75">
        <w:rPr>
          <w:rFonts w:ascii="宋体" w:eastAsia="宋体" w:hAnsi="宋体" w:hint="eastAsia"/>
          <w:szCs w:val="21"/>
        </w:rPr>
        <w:t>.2</w:t>
      </w:r>
      <w:r w:rsidR="002131E3">
        <w:rPr>
          <w:rFonts w:ascii="宋体" w:eastAsia="宋体" w:hAnsi="宋体" w:hint="eastAsia"/>
          <w:szCs w:val="21"/>
        </w:rPr>
        <w:t xml:space="preserve"> </w:t>
      </w:r>
      <w:r w:rsidRPr="00F97E75">
        <w:rPr>
          <w:rFonts w:ascii="宋体" w:eastAsia="宋体" w:hAnsi="宋体" w:hint="eastAsia"/>
          <w:szCs w:val="21"/>
        </w:rPr>
        <w:t>厂区生活饮水、生产卫生用室、作业场所空气中粉尘和有毒有害物质的浓度应符合GBZ 1、GBZ 2.1的有关规定。</w:t>
      </w:r>
    </w:p>
    <w:p w:rsidR="002131E3"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5</w:t>
      </w:r>
      <w:r w:rsidRPr="00F97E75">
        <w:rPr>
          <w:rFonts w:ascii="宋体" w:eastAsia="宋体" w:hAnsi="宋体" w:hint="eastAsia"/>
          <w:szCs w:val="21"/>
        </w:rPr>
        <w:t>.3</w:t>
      </w:r>
      <w:r w:rsidR="002131E3">
        <w:rPr>
          <w:rFonts w:ascii="宋体" w:eastAsia="宋体" w:hAnsi="宋体" w:hint="eastAsia"/>
          <w:szCs w:val="21"/>
        </w:rPr>
        <w:t xml:space="preserve"> </w:t>
      </w:r>
      <w:proofErr w:type="gramStart"/>
      <w:r w:rsidRPr="00F97E75">
        <w:rPr>
          <w:rFonts w:ascii="宋体" w:eastAsia="宋体" w:hAnsi="宋体" w:hint="eastAsia"/>
          <w:szCs w:val="21"/>
        </w:rPr>
        <w:t>对产尘作业</w:t>
      </w:r>
      <w:proofErr w:type="gramEnd"/>
      <w:r w:rsidRPr="00F97E75">
        <w:rPr>
          <w:rFonts w:ascii="宋体" w:eastAsia="宋体" w:hAnsi="宋体" w:hint="eastAsia"/>
          <w:szCs w:val="21"/>
        </w:rPr>
        <w:t>点，应采取密闭除尘、喷雾洒水、湿式作业等综合防尘措施。主要工作场所的通风、降温和除尘，应符合表3的规定。</w:t>
      </w:r>
    </w:p>
    <w:p w:rsidR="00CC6259" w:rsidRPr="00F97E75" w:rsidRDefault="000B72A2" w:rsidP="002131E3">
      <w:pPr>
        <w:spacing w:beforeLines="50" w:before="156" w:afterLines="50" w:after="156"/>
        <w:jc w:val="center"/>
        <w:rPr>
          <w:rFonts w:ascii="宋体" w:eastAsia="宋体" w:hAnsi="宋体"/>
          <w:szCs w:val="21"/>
        </w:rPr>
      </w:pPr>
      <w:r w:rsidRPr="00F97E75">
        <w:rPr>
          <w:rFonts w:ascii="宋体" w:eastAsia="宋体" w:hAnsi="宋体" w:hint="eastAsia"/>
          <w:szCs w:val="21"/>
        </w:rPr>
        <w:t>表3 主要工作场所的通风、降温和除尘</w:t>
      </w:r>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930"/>
        <w:gridCol w:w="1710"/>
        <w:gridCol w:w="2199"/>
        <w:gridCol w:w="3746"/>
      </w:tblGrid>
      <w:tr w:rsidR="00CC6259" w:rsidRPr="00F97E75">
        <w:trPr>
          <w:jc w:val="center"/>
        </w:trPr>
        <w:tc>
          <w:tcPr>
            <w:tcW w:w="870"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车间</w:t>
            </w:r>
          </w:p>
        </w:tc>
        <w:tc>
          <w:tcPr>
            <w:tcW w:w="2640" w:type="dxa"/>
            <w:gridSpan w:val="2"/>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工作场所或装置</w:t>
            </w:r>
          </w:p>
        </w:tc>
        <w:tc>
          <w:tcPr>
            <w:tcW w:w="2199"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有害源</w:t>
            </w:r>
          </w:p>
        </w:tc>
        <w:tc>
          <w:tcPr>
            <w:tcW w:w="3746"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措施</w:t>
            </w:r>
          </w:p>
        </w:tc>
      </w:tr>
      <w:tr w:rsidR="00CC6259" w:rsidRPr="00F97E75">
        <w:trPr>
          <w:jc w:val="center"/>
        </w:trPr>
        <w:tc>
          <w:tcPr>
            <w:tcW w:w="870"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原料</w:t>
            </w:r>
          </w:p>
        </w:tc>
        <w:tc>
          <w:tcPr>
            <w:tcW w:w="2640" w:type="dxa"/>
            <w:gridSpan w:val="2"/>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粉碎机</w:t>
            </w:r>
          </w:p>
          <w:p w:rsidR="00CC6259" w:rsidRPr="00F97E75" w:rsidRDefault="000B72A2" w:rsidP="00F97E75">
            <w:pPr>
              <w:rPr>
                <w:rFonts w:ascii="宋体" w:eastAsia="宋体" w:hAnsi="宋体"/>
                <w:szCs w:val="21"/>
              </w:rPr>
            </w:pPr>
            <w:r w:rsidRPr="00F97E75">
              <w:rPr>
                <w:rFonts w:ascii="宋体" w:eastAsia="宋体" w:hAnsi="宋体" w:hint="eastAsia"/>
                <w:szCs w:val="21"/>
              </w:rPr>
              <w:t>配料仓</w:t>
            </w:r>
          </w:p>
          <w:p w:rsidR="00CC6259" w:rsidRPr="00F97E75" w:rsidRDefault="000B72A2" w:rsidP="00F97E75">
            <w:pPr>
              <w:rPr>
                <w:rFonts w:ascii="宋体" w:eastAsia="宋体" w:hAnsi="宋体"/>
                <w:szCs w:val="21"/>
              </w:rPr>
            </w:pPr>
            <w:r w:rsidRPr="00F97E75">
              <w:rPr>
                <w:rFonts w:ascii="宋体" w:eastAsia="宋体" w:hAnsi="宋体" w:hint="eastAsia"/>
                <w:szCs w:val="21"/>
              </w:rPr>
              <w:t>混料机</w:t>
            </w:r>
          </w:p>
          <w:p w:rsidR="00CC6259" w:rsidRPr="00F97E75" w:rsidRDefault="000B72A2" w:rsidP="00F97E75">
            <w:pPr>
              <w:rPr>
                <w:rFonts w:ascii="宋体" w:eastAsia="宋体" w:hAnsi="宋体"/>
                <w:szCs w:val="21"/>
              </w:rPr>
            </w:pPr>
            <w:r w:rsidRPr="00F97E75">
              <w:rPr>
                <w:rFonts w:ascii="宋体" w:eastAsia="宋体" w:hAnsi="宋体" w:hint="eastAsia"/>
                <w:szCs w:val="21"/>
              </w:rPr>
              <w:t>振动筛</w:t>
            </w:r>
          </w:p>
          <w:p w:rsidR="00CC6259" w:rsidRPr="00F97E75" w:rsidRDefault="000B72A2" w:rsidP="00F97E75">
            <w:pPr>
              <w:rPr>
                <w:rFonts w:ascii="宋体" w:eastAsia="宋体" w:hAnsi="宋体"/>
                <w:szCs w:val="21"/>
              </w:rPr>
            </w:pPr>
            <w:r w:rsidRPr="00F97E75">
              <w:rPr>
                <w:rFonts w:ascii="宋体" w:eastAsia="宋体" w:hAnsi="宋体" w:hint="eastAsia"/>
                <w:szCs w:val="21"/>
              </w:rPr>
              <w:lastRenderedPageBreak/>
              <w:t>皮带运输机转运站</w:t>
            </w:r>
          </w:p>
          <w:p w:rsidR="00CC6259" w:rsidRPr="00F97E75" w:rsidRDefault="000B72A2" w:rsidP="00F97E75">
            <w:pPr>
              <w:rPr>
                <w:rFonts w:ascii="宋体" w:eastAsia="宋体" w:hAnsi="宋体"/>
                <w:szCs w:val="21"/>
              </w:rPr>
            </w:pPr>
            <w:r w:rsidRPr="00F97E75">
              <w:rPr>
                <w:rFonts w:ascii="宋体" w:eastAsia="宋体" w:hAnsi="宋体" w:hint="eastAsia"/>
                <w:szCs w:val="21"/>
              </w:rPr>
              <w:t>斗式提升机卸料处</w:t>
            </w:r>
          </w:p>
          <w:p w:rsidR="00CC6259" w:rsidRPr="00F97E75" w:rsidRDefault="000B72A2" w:rsidP="00F97E75">
            <w:pPr>
              <w:rPr>
                <w:rFonts w:ascii="宋体" w:eastAsia="宋体" w:hAnsi="宋体"/>
                <w:szCs w:val="21"/>
              </w:rPr>
            </w:pPr>
            <w:r w:rsidRPr="00F97E75">
              <w:rPr>
                <w:rFonts w:ascii="宋体" w:eastAsia="宋体" w:hAnsi="宋体" w:hint="eastAsia"/>
                <w:szCs w:val="21"/>
              </w:rPr>
              <w:t>焙烧炉</w:t>
            </w:r>
          </w:p>
          <w:p w:rsidR="00CC6259" w:rsidRPr="00F97E75" w:rsidRDefault="000B72A2" w:rsidP="00F97E75">
            <w:pPr>
              <w:rPr>
                <w:rFonts w:ascii="宋体" w:eastAsia="宋体" w:hAnsi="宋体"/>
                <w:szCs w:val="21"/>
              </w:rPr>
            </w:pPr>
            <w:r w:rsidRPr="00F97E75">
              <w:rPr>
                <w:rFonts w:ascii="宋体" w:eastAsia="宋体" w:hAnsi="宋体" w:hint="eastAsia"/>
                <w:szCs w:val="21"/>
              </w:rPr>
              <w:t>焙烧炉操作室</w:t>
            </w:r>
          </w:p>
        </w:tc>
        <w:tc>
          <w:tcPr>
            <w:tcW w:w="2199"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lastRenderedPageBreak/>
              <w:t>粉尘</w:t>
            </w:r>
          </w:p>
          <w:p w:rsidR="00CC6259" w:rsidRPr="00F97E75" w:rsidRDefault="000B72A2" w:rsidP="00F97E75">
            <w:pPr>
              <w:rPr>
                <w:rFonts w:ascii="宋体" w:eastAsia="宋体" w:hAnsi="宋体"/>
                <w:szCs w:val="21"/>
              </w:rPr>
            </w:pPr>
            <w:r w:rsidRPr="00F97E75">
              <w:rPr>
                <w:rFonts w:ascii="宋体" w:eastAsia="宋体" w:hAnsi="宋体" w:cs="Calibri"/>
                <w:szCs w:val="21"/>
              </w:rPr>
              <w:t> </w:t>
            </w:r>
          </w:p>
          <w:p w:rsidR="00CC6259" w:rsidRPr="00F97E75" w:rsidRDefault="000B72A2" w:rsidP="00F97E75">
            <w:pPr>
              <w:rPr>
                <w:rFonts w:ascii="宋体" w:eastAsia="宋体" w:hAnsi="宋体"/>
                <w:szCs w:val="21"/>
              </w:rPr>
            </w:pPr>
            <w:r w:rsidRPr="00F97E75">
              <w:rPr>
                <w:rFonts w:ascii="宋体" w:eastAsia="宋体" w:hAnsi="宋体" w:hint="eastAsia"/>
                <w:szCs w:val="21"/>
              </w:rPr>
              <w:t>粉尘</w:t>
            </w:r>
          </w:p>
          <w:p w:rsidR="00CC6259" w:rsidRPr="00F97E75" w:rsidRDefault="000B72A2" w:rsidP="00F97E75">
            <w:pPr>
              <w:rPr>
                <w:rFonts w:ascii="宋体" w:eastAsia="宋体" w:hAnsi="宋体"/>
                <w:szCs w:val="21"/>
              </w:rPr>
            </w:pPr>
            <w:r w:rsidRPr="00F97E75">
              <w:rPr>
                <w:rFonts w:ascii="宋体" w:eastAsia="宋体" w:hAnsi="宋体" w:hint="eastAsia"/>
                <w:szCs w:val="21"/>
              </w:rPr>
              <w:t>粉尘</w:t>
            </w:r>
          </w:p>
          <w:p w:rsidR="00CC6259" w:rsidRPr="00F97E75" w:rsidRDefault="000B72A2" w:rsidP="00F97E75">
            <w:pPr>
              <w:rPr>
                <w:rFonts w:ascii="宋体" w:eastAsia="宋体" w:hAnsi="宋体"/>
                <w:szCs w:val="21"/>
              </w:rPr>
            </w:pPr>
            <w:r w:rsidRPr="00F97E75">
              <w:rPr>
                <w:rFonts w:ascii="宋体" w:eastAsia="宋体" w:hAnsi="宋体" w:hint="eastAsia"/>
                <w:szCs w:val="21"/>
              </w:rPr>
              <w:lastRenderedPageBreak/>
              <w:t>粉尘</w:t>
            </w:r>
          </w:p>
          <w:p w:rsidR="00CC6259" w:rsidRPr="00F97E75" w:rsidRDefault="000B72A2" w:rsidP="00F97E75">
            <w:pPr>
              <w:rPr>
                <w:rFonts w:ascii="宋体" w:eastAsia="宋体" w:hAnsi="宋体"/>
                <w:szCs w:val="21"/>
              </w:rPr>
            </w:pPr>
            <w:r w:rsidRPr="00F97E75">
              <w:rPr>
                <w:rFonts w:ascii="宋体" w:eastAsia="宋体" w:hAnsi="宋体" w:hint="eastAsia"/>
                <w:szCs w:val="21"/>
              </w:rPr>
              <w:t>粉尘</w:t>
            </w:r>
          </w:p>
          <w:p w:rsidR="00CC6259" w:rsidRPr="00F97E75" w:rsidRDefault="000B72A2" w:rsidP="00F97E75">
            <w:pPr>
              <w:rPr>
                <w:rFonts w:ascii="宋体" w:eastAsia="宋体" w:hAnsi="宋体"/>
                <w:szCs w:val="21"/>
              </w:rPr>
            </w:pPr>
            <w:r w:rsidRPr="00F97E75">
              <w:rPr>
                <w:rFonts w:ascii="宋体" w:eastAsia="宋体" w:hAnsi="宋体" w:hint="eastAsia"/>
                <w:szCs w:val="21"/>
              </w:rPr>
              <w:t>粉尘</w:t>
            </w:r>
          </w:p>
          <w:p w:rsidR="00CC6259" w:rsidRPr="00F97E75" w:rsidRDefault="000B72A2" w:rsidP="00F97E75">
            <w:pPr>
              <w:rPr>
                <w:rFonts w:ascii="宋体" w:eastAsia="宋体" w:hAnsi="宋体"/>
                <w:szCs w:val="21"/>
              </w:rPr>
            </w:pPr>
            <w:r w:rsidRPr="00F97E75">
              <w:rPr>
                <w:rFonts w:ascii="宋体" w:eastAsia="宋体" w:hAnsi="宋体" w:hint="eastAsia"/>
                <w:szCs w:val="21"/>
              </w:rPr>
              <w:t>烟气</w:t>
            </w:r>
          </w:p>
        </w:tc>
        <w:tc>
          <w:tcPr>
            <w:tcW w:w="3746"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lastRenderedPageBreak/>
              <w:t>除尘</w:t>
            </w:r>
          </w:p>
          <w:p w:rsidR="00CC6259" w:rsidRPr="00F97E75" w:rsidRDefault="000B72A2" w:rsidP="00F97E75">
            <w:pPr>
              <w:rPr>
                <w:rFonts w:ascii="宋体" w:eastAsia="宋体" w:hAnsi="宋体"/>
                <w:szCs w:val="21"/>
              </w:rPr>
            </w:pPr>
            <w:r w:rsidRPr="00F97E75">
              <w:rPr>
                <w:rFonts w:ascii="宋体" w:eastAsia="宋体" w:hAnsi="宋体" w:hint="eastAsia"/>
                <w:szCs w:val="21"/>
              </w:rPr>
              <w:t>允许少量增湿的，可采用喷雾降尘措施</w:t>
            </w:r>
          </w:p>
          <w:p w:rsidR="00CC6259" w:rsidRPr="00F97E75" w:rsidRDefault="000B72A2" w:rsidP="00F97E75">
            <w:pPr>
              <w:rPr>
                <w:rFonts w:ascii="宋体" w:eastAsia="宋体" w:hAnsi="宋体"/>
                <w:szCs w:val="21"/>
              </w:rPr>
            </w:pPr>
            <w:r w:rsidRPr="00F97E75">
              <w:rPr>
                <w:rFonts w:ascii="宋体" w:eastAsia="宋体" w:hAnsi="宋体" w:hint="eastAsia"/>
                <w:szCs w:val="21"/>
              </w:rPr>
              <w:t>除尘</w:t>
            </w:r>
          </w:p>
          <w:p w:rsidR="00CC6259" w:rsidRPr="00F97E75" w:rsidRDefault="000B72A2" w:rsidP="00F97E75">
            <w:pPr>
              <w:rPr>
                <w:rFonts w:ascii="宋体" w:eastAsia="宋体" w:hAnsi="宋体"/>
                <w:szCs w:val="21"/>
              </w:rPr>
            </w:pPr>
            <w:r w:rsidRPr="00F97E75">
              <w:rPr>
                <w:rFonts w:ascii="宋体" w:eastAsia="宋体" w:hAnsi="宋体" w:hint="eastAsia"/>
                <w:szCs w:val="21"/>
              </w:rPr>
              <w:t>除尘</w:t>
            </w:r>
          </w:p>
          <w:p w:rsidR="00CC6259" w:rsidRPr="00F97E75" w:rsidRDefault="000B72A2" w:rsidP="00F97E75">
            <w:pPr>
              <w:rPr>
                <w:rFonts w:ascii="宋体" w:eastAsia="宋体" w:hAnsi="宋体"/>
                <w:szCs w:val="21"/>
              </w:rPr>
            </w:pPr>
            <w:r w:rsidRPr="00F97E75">
              <w:rPr>
                <w:rFonts w:ascii="宋体" w:eastAsia="宋体" w:hAnsi="宋体" w:hint="eastAsia"/>
                <w:szCs w:val="21"/>
              </w:rPr>
              <w:lastRenderedPageBreak/>
              <w:t>除尘</w:t>
            </w:r>
          </w:p>
          <w:p w:rsidR="00CC6259" w:rsidRPr="00F97E75" w:rsidRDefault="000B72A2" w:rsidP="00F97E75">
            <w:pPr>
              <w:rPr>
                <w:rFonts w:ascii="宋体" w:eastAsia="宋体" w:hAnsi="宋体"/>
                <w:szCs w:val="21"/>
              </w:rPr>
            </w:pPr>
            <w:r w:rsidRPr="00F97E75">
              <w:rPr>
                <w:rFonts w:ascii="宋体" w:eastAsia="宋体" w:hAnsi="宋体" w:hint="eastAsia"/>
                <w:szCs w:val="21"/>
              </w:rPr>
              <w:t>除尘</w:t>
            </w:r>
          </w:p>
          <w:p w:rsidR="00CC6259" w:rsidRPr="00F97E75" w:rsidRDefault="000B72A2" w:rsidP="00F97E75">
            <w:pPr>
              <w:rPr>
                <w:rFonts w:ascii="宋体" w:eastAsia="宋体" w:hAnsi="宋体"/>
                <w:szCs w:val="21"/>
              </w:rPr>
            </w:pPr>
            <w:r w:rsidRPr="00F97E75">
              <w:rPr>
                <w:rFonts w:ascii="宋体" w:eastAsia="宋体" w:hAnsi="宋体" w:hint="eastAsia"/>
                <w:szCs w:val="21"/>
              </w:rPr>
              <w:t>除尘</w:t>
            </w:r>
          </w:p>
          <w:p w:rsidR="00CC6259" w:rsidRPr="00F97E75" w:rsidRDefault="000B72A2" w:rsidP="00F97E75">
            <w:pPr>
              <w:rPr>
                <w:rFonts w:ascii="宋体" w:eastAsia="宋体" w:hAnsi="宋体"/>
                <w:szCs w:val="21"/>
              </w:rPr>
            </w:pPr>
            <w:r w:rsidRPr="00F97E75">
              <w:rPr>
                <w:rFonts w:ascii="宋体" w:eastAsia="宋体" w:hAnsi="宋体" w:hint="eastAsia"/>
                <w:szCs w:val="21"/>
              </w:rPr>
              <w:t>除尘</w:t>
            </w:r>
          </w:p>
        </w:tc>
      </w:tr>
      <w:tr w:rsidR="00CC6259" w:rsidRPr="00F97E75">
        <w:trPr>
          <w:jc w:val="center"/>
        </w:trPr>
        <w:tc>
          <w:tcPr>
            <w:tcW w:w="870"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cs="Calibri"/>
                <w:szCs w:val="21"/>
              </w:rPr>
              <w:lastRenderedPageBreak/>
              <w:t> </w:t>
            </w:r>
          </w:p>
        </w:tc>
        <w:tc>
          <w:tcPr>
            <w:tcW w:w="930"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湿法化学处理</w:t>
            </w:r>
          </w:p>
        </w:tc>
        <w:tc>
          <w:tcPr>
            <w:tcW w:w="1710"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沉淀罐</w:t>
            </w:r>
          </w:p>
          <w:p w:rsidR="00CC6259" w:rsidRPr="00F97E75" w:rsidRDefault="000B72A2" w:rsidP="00F97E75">
            <w:pPr>
              <w:rPr>
                <w:rFonts w:ascii="宋体" w:eastAsia="宋体" w:hAnsi="宋体"/>
                <w:szCs w:val="21"/>
              </w:rPr>
            </w:pPr>
            <w:r w:rsidRPr="00F97E75">
              <w:rPr>
                <w:rFonts w:ascii="宋体" w:eastAsia="宋体" w:hAnsi="宋体" w:hint="eastAsia"/>
                <w:szCs w:val="21"/>
              </w:rPr>
              <w:t>熟料球磨进料口</w:t>
            </w:r>
          </w:p>
        </w:tc>
        <w:tc>
          <w:tcPr>
            <w:tcW w:w="2199"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酸雾</w:t>
            </w:r>
          </w:p>
          <w:p w:rsidR="00CC6259" w:rsidRPr="00F97E75" w:rsidRDefault="000B72A2" w:rsidP="00F97E75">
            <w:pPr>
              <w:rPr>
                <w:rFonts w:ascii="宋体" w:eastAsia="宋体" w:hAnsi="宋体"/>
                <w:szCs w:val="21"/>
              </w:rPr>
            </w:pPr>
            <w:r w:rsidRPr="00F97E75">
              <w:rPr>
                <w:rFonts w:ascii="宋体" w:eastAsia="宋体" w:hAnsi="宋体" w:hint="eastAsia"/>
                <w:szCs w:val="21"/>
              </w:rPr>
              <w:t>热</w:t>
            </w:r>
            <w:proofErr w:type="gramStart"/>
            <w:r w:rsidRPr="00F97E75">
              <w:rPr>
                <w:rFonts w:ascii="宋体" w:eastAsia="宋体" w:hAnsi="宋体" w:hint="eastAsia"/>
                <w:szCs w:val="21"/>
              </w:rPr>
              <w:t>蒸气</w:t>
            </w:r>
            <w:proofErr w:type="gramEnd"/>
          </w:p>
        </w:tc>
        <w:tc>
          <w:tcPr>
            <w:tcW w:w="3746"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强制通风排气</w:t>
            </w:r>
          </w:p>
          <w:p w:rsidR="00CC6259" w:rsidRPr="00F97E75" w:rsidRDefault="000B72A2" w:rsidP="00F97E75">
            <w:pPr>
              <w:rPr>
                <w:rFonts w:ascii="宋体" w:eastAsia="宋体" w:hAnsi="宋体"/>
                <w:szCs w:val="21"/>
              </w:rPr>
            </w:pPr>
            <w:r w:rsidRPr="00F97E75">
              <w:rPr>
                <w:rFonts w:ascii="宋体" w:eastAsia="宋体" w:hAnsi="宋体" w:hint="eastAsia"/>
                <w:szCs w:val="21"/>
              </w:rPr>
              <w:t>强制通风排气</w:t>
            </w:r>
          </w:p>
        </w:tc>
      </w:tr>
      <w:tr w:rsidR="00CC6259" w:rsidRPr="00F97E75">
        <w:trPr>
          <w:jc w:val="center"/>
        </w:trPr>
        <w:tc>
          <w:tcPr>
            <w:tcW w:w="870" w:type="dxa"/>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冶炼</w:t>
            </w:r>
          </w:p>
        </w:tc>
        <w:tc>
          <w:tcPr>
            <w:tcW w:w="2640" w:type="dxa"/>
            <w:gridSpan w:val="2"/>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电炉操作平台</w:t>
            </w:r>
          </w:p>
          <w:p w:rsidR="00CC6259" w:rsidRPr="00F97E75" w:rsidRDefault="000B72A2" w:rsidP="00F97E75">
            <w:pPr>
              <w:rPr>
                <w:rFonts w:ascii="宋体" w:eastAsia="宋体" w:hAnsi="宋体"/>
                <w:szCs w:val="21"/>
              </w:rPr>
            </w:pPr>
            <w:r w:rsidRPr="00F97E75">
              <w:rPr>
                <w:rFonts w:ascii="宋体" w:eastAsia="宋体" w:hAnsi="宋体" w:hint="eastAsia"/>
                <w:szCs w:val="21"/>
              </w:rPr>
              <w:t>出铁口平台</w:t>
            </w:r>
          </w:p>
          <w:p w:rsidR="00CC6259" w:rsidRPr="00F97E75" w:rsidRDefault="000B72A2" w:rsidP="00F97E75">
            <w:pPr>
              <w:rPr>
                <w:rFonts w:ascii="宋体" w:eastAsia="宋体" w:hAnsi="宋体"/>
                <w:szCs w:val="21"/>
              </w:rPr>
            </w:pPr>
            <w:r w:rsidRPr="00F97E75">
              <w:rPr>
                <w:rFonts w:ascii="宋体" w:eastAsia="宋体" w:hAnsi="宋体" w:hint="eastAsia"/>
                <w:szCs w:val="21"/>
              </w:rPr>
              <w:t>熔炼炉炉前操作区</w:t>
            </w:r>
          </w:p>
          <w:p w:rsidR="00CC6259" w:rsidRPr="00F97E75" w:rsidRDefault="000B72A2" w:rsidP="00F97E75">
            <w:pPr>
              <w:rPr>
                <w:rFonts w:ascii="宋体" w:eastAsia="宋体" w:hAnsi="宋体"/>
                <w:szCs w:val="21"/>
              </w:rPr>
            </w:pPr>
            <w:r w:rsidRPr="00F97E75">
              <w:rPr>
                <w:rFonts w:ascii="宋体" w:eastAsia="宋体" w:hAnsi="宋体" w:hint="eastAsia"/>
                <w:szCs w:val="21"/>
              </w:rPr>
              <w:t>电炉操纵室</w:t>
            </w:r>
          </w:p>
          <w:p w:rsidR="00CC6259" w:rsidRPr="00F97E75" w:rsidRDefault="000B72A2" w:rsidP="00F97E75">
            <w:pPr>
              <w:rPr>
                <w:rFonts w:ascii="宋体" w:eastAsia="宋体" w:hAnsi="宋体"/>
                <w:szCs w:val="21"/>
              </w:rPr>
            </w:pPr>
            <w:r w:rsidRPr="00F97E75">
              <w:rPr>
                <w:rFonts w:ascii="宋体" w:eastAsia="宋体" w:hAnsi="宋体" w:hint="eastAsia"/>
                <w:szCs w:val="21"/>
              </w:rPr>
              <w:t>工人休息室</w:t>
            </w:r>
          </w:p>
          <w:p w:rsidR="00CC6259" w:rsidRPr="00F97E75" w:rsidRDefault="000B72A2" w:rsidP="00F97E75">
            <w:pPr>
              <w:rPr>
                <w:rFonts w:ascii="宋体" w:eastAsia="宋体" w:hAnsi="宋体"/>
                <w:szCs w:val="21"/>
              </w:rPr>
            </w:pPr>
            <w:r w:rsidRPr="00F97E75">
              <w:rPr>
                <w:rFonts w:ascii="宋体" w:eastAsia="宋体" w:hAnsi="宋体" w:hint="eastAsia"/>
                <w:szCs w:val="21"/>
              </w:rPr>
              <w:t>炉前快速分析室</w:t>
            </w:r>
          </w:p>
        </w:tc>
        <w:tc>
          <w:tcPr>
            <w:tcW w:w="2199" w:type="dxa"/>
            <w:shd w:val="clear" w:color="auto" w:fill="auto"/>
          </w:tcPr>
          <w:p w:rsidR="00CC6259" w:rsidRPr="00F97E75" w:rsidRDefault="002131E3" w:rsidP="00F97E75">
            <w:pPr>
              <w:rPr>
                <w:rFonts w:ascii="宋体" w:eastAsia="宋体" w:hAnsi="宋体"/>
                <w:szCs w:val="21"/>
              </w:rPr>
            </w:pPr>
            <w:r>
              <w:rPr>
                <w:rFonts w:ascii="宋体" w:eastAsia="宋体" w:hAnsi="宋体" w:hint="eastAsia"/>
                <w:szCs w:val="21"/>
              </w:rPr>
              <w:t>烟气、辐射</w:t>
            </w:r>
            <w:r w:rsidR="000B72A2" w:rsidRPr="00F97E75">
              <w:rPr>
                <w:rFonts w:ascii="宋体" w:eastAsia="宋体" w:hAnsi="宋体" w:hint="eastAsia"/>
                <w:szCs w:val="21"/>
              </w:rPr>
              <w:t>热、粉尘</w:t>
            </w:r>
          </w:p>
          <w:p w:rsidR="00CC6259" w:rsidRPr="00F97E75" w:rsidRDefault="002131E3" w:rsidP="00F97E75">
            <w:pPr>
              <w:rPr>
                <w:rFonts w:ascii="宋体" w:eastAsia="宋体" w:hAnsi="宋体"/>
                <w:szCs w:val="21"/>
              </w:rPr>
            </w:pPr>
            <w:r>
              <w:rPr>
                <w:rFonts w:ascii="宋体" w:eastAsia="宋体" w:hAnsi="宋体" w:hint="eastAsia"/>
                <w:szCs w:val="21"/>
              </w:rPr>
              <w:t>烟气、辐射</w:t>
            </w:r>
            <w:r w:rsidR="000B72A2" w:rsidRPr="00F97E75">
              <w:rPr>
                <w:rFonts w:ascii="宋体" w:eastAsia="宋体" w:hAnsi="宋体" w:hint="eastAsia"/>
                <w:szCs w:val="21"/>
              </w:rPr>
              <w:t>热、粉尘</w:t>
            </w:r>
          </w:p>
        </w:tc>
        <w:tc>
          <w:tcPr>
            <w:tcW w:w="3746" w:type="dxa"/>
            <w:shd w:val="clear" w:color="auto" w:fill="auto"/>
          </w:tcPr>
          <w:p w:rsidR="00CC6259" w:rsidRPr="00F97E75" w:rsidRDefault="002131E3" w:rsidP="00F97E75">
            <w:pPr>
              <w:rPr>
                <w:rFonts w:ascii="宋体" w:eastAsia="宋体" w:hAnsi="宋体"/>
                <w:szCs w:val="21"/>
              </w:rPr>
            </w:pPr>
            <w:r>
              <w:rPr>
                <w:rFonts w:ascii="宋体" w:eastAsia="宋体" w:hAnsi="宋体" w:hint="eastAsia"/>
                <w:szCs w:val="21"/>
              </w:rPr>
              <w:t>局部送风，设排</w:t>
            </w:r>
            <w:r w:rsidR="000B72A2" w:rsidRPr="00F97E75">
              <w:rPr>
                <w:rFonts w:ascii="宋体" w:eastAsia="宋体" w:hAnsi="宋体" w:hint="eastAsia"/>
                <w:szCs w:val="21"/>
              </w:rPr>
              <w:t>气罩</w:t>
            </w:r>
          </w:p>
          <w:p w:rsidR="00CC6259" w:rsidRPr="00F97E75" w:rsidRDefault="000B72A2" w:rsidP="00F97E75">
            <w:pPr>
              <w:rPr>
                <w:rFonts w:ascii="宋体" w:eastAsia="宋体" w:hAnsi="宋体"/>
                <w:szCs w:val="21"/>
              </w:rPr>
            </w:pPr>
            <w:r w:rsidRPr="00F97E75">
              <w:rPr>
                <w:rFonts w:ascii="宋体" w:eastAsia="宋体" w:hAnsi="宋体" w:hint="eastAsia"/>
                <w:szCs w:val="21"/>
              </w:rPr>
              <w:t>局部送风，</w:t>
            </w:r>
            <w:proofErr w:type="gramStart"/>
            <w:r w:rsidRPr="00F97E75">
              <w:rPr>
                <w:rFonts w:ascii="宋体" w:eastAsia="宋体" w:hAnsi="宋体" w:hint="eastAsia"/>
                <w:szCs w:val="21"/>
              </w:rPr>
              <w:t>设遮热</w:t>
            </w:r>
            <w:proofErr w:type="gramEnd"/>
            <w:r w:rsidRPr="00F97E75">
              <w:rPr>
                <w:rFonts w:ascii="宋体" w:eastAsia="宋体" w:hAnsi="宋体" w:hint="eastAsia"/>
                <w:szCs w:val="21"/>
              </w:rPr>
              <w:t>板、出铁口、出渣口局部排气</w:t>
            </w:r>
          </w:p>
          <w:p w:rsidR="00CC6259" w:rsidRPr="00F97E75" w:rsidRDefault="000B72A2" w:rsidP="00F97E75">
            <w:pPr>
              <w:rPr>
                <w:rFonts w:ascii="宋体" w:eastAsia="宋体" w:hAnsi="宋体"/>
                <w:szCs w:val="21"/>
              </w:rPr>
            </w:pPr>
            <w:r w:rsidRPr="00F97E75">
              <w:rPr>
                <w:rFonts w:ascii="宋体" w:eastAsia="宋体" w:hAnsi="宋体" w:hint="eastAsia"/>
                <w:szCs w:val="21"/>
              </w:rPr>
              <w:t>局部送风</w:t>
            </w:r>
          </w:p>
          <w:p w:rsidR="00CC6259" w:rsidRPr="00F97E75" w:rsidRDefault="000B72A2" w:rsidP="00F97E75">
            <w:pPr>
              <w:rPr>
                <w:rFonts w:ascii="宋体" w:eastAsia="宋体" w:hAnsi="宋体"/>
                <w:szCs w:val="21"/>
              </w:rPr>
            </w:pPr>
            <w:r w:rsidRPr="00F97E75">
              <w:rPr>
                <w:rFonts w:ascii="宋体" w:eastAsia="宋体" w:hAnsi="宋体" w:hint="eastAsia"/>
                <w:szCs w:val="21"/>
              </w:rPr>
              <w:t>空调或风扇</w:t>
            </w:r>
          </w:p>
          <w:p w:rsidR="00CC6259" w:rsidRPr="00F97E75" w:rsidRDefault="000B72A2" w:rsidP="00F97E75">
            <w:pPr>
              <w:rPr>
                <w:rFonts w:ascii="宋体" w:eastAsia="宋体" w:hAnsi="宋体"/>
                <w:szCs w:val="21"/>
              </w:rPr>
            </w:pPr>
            <w:r w:rsidRPr="00F97E75">
              <w:rPr>
                <w:rFonts w:ascii="宋体" w:eastAsia="宋体" w:hAnsi="宋体" w:hint="eastAsia"/>
                <w:szCs w:val="21"/>
              </w:rPr>
              <w:t>空调或风扇</w:t>
            </w:r>
          </w:p>
          <w:p w:rsidR="00CC6259" w:rsidRPr="00F97E75" w:rsidRDefault="000B72A2" w:rsidP="00F97E75">
            <w:pPr>
              <w:rPr>
                <w:rFonts w:ascii="宋体" w:eastAsia="宋体" w:hAnsi="宋体"/>
                <w:szCs w:val="21"/>
              </w:rPr>
            </w:pPr>
            <w:r w:rsidRPr="00F97E75">
              <w:rPr>
                <w:rFonts w:ascii="宋体" w:eastAsia="宋体" w:hAnsi="宋体" w:hint="eastAsia"/>
                <w:szCs w:val="21"/>
              </w:rPr>
              <w:t>空调、局部排气</w:t>
            </w:r>
          </w:p>
        </w:tc>
      </w:tr>
      <w:tr w:rsidR="00CC6259" w:rsidRPr="00F97E75">
        <w:trPr>
          <w:jc w:val="center"/>
        </w:trPr>
        <w:tc>
          <w:tcPr>
            <w:tcW w:w="870" w:type="dxa"/>
            <w:shd w:val="clear" w:color="auto" w:fill="auto"/>
          </w:tcPr>
          <w:p w:rsidR="00CC6259" w:rsidRPr="00F97E75" w:rsidRDefault="000B72A2" w:rsidP="00F97E75">
            <w:pPr>
              <w:rPr>
                <w:rFonts w:ascii="宋体" w:eastAsia="宋体" w:hAnsi="宋体"/>
                <w:szCs w:val="21"/>
              </w:rPr>
            </w:pPr>
            <w:proofErr w:type="gramStart"/>
            <w:r w:rsidRPr="00F97E75">
              <w:rPr>
                <w:rFonts w:ascii="宋体" w:eastAsia="宋体" w:hAnsi="宋体" w:hint="eastAsia"/>
                <w:szCs w:val="21"/>
              </w:rPr>
              <w:t>浇注间</w:t>
            </w:r>
            <w:proofErr w:type="gramEnd"/>
          </w:p>
        </w:tc>
        <w:tc>
          <w:tcPr>
            <w:tcW w:w="2640" w:type="dxa"/>
            <w:gridSpan w:val="2"/>
            <w:shd w:val="clear" w:color="auto" w:fill="auto"/>
          </w:tcPr>
          <w:p w:rsidR="00CC6259" w:rsidRPr="00F97E75" w:rsidRDefault="000B72A2" w:rsidP="00F97E75">
            <w:pPr>
              <w:rPr>
                <w:rFonts w:ascii="宋体" w:eastAsia="宋体" w:hAnsi="宋体"/>
                <w:szCs w:val="21"/>
              </w:rPr>
            </w:pPr>
            <w:r w:rsidRPr="00F97E75">
              <w:rPr>
                <w:rFonts w:ascii="宋体" w:eastAsia="宋体" w:hAnsi="宋体" w:hint="eastAsia"/>
                <w:szCs w:val="21"/>
              </w:rPr>
              <w:t>起重机驾驶室</w:t>
            </w:r>
          </w:p>
          <w:p w:rsidR="00CC6259" w:rsidRPr="00F97E75" w:rsidRDefault="000B72A2" w:rsidP="00F97E75">
            <w:pPr>
              <w:rPr>
                <w:rFonts w:ascii="宋体" w:eastAsia="宋体" w:hAnsi="宋体"/>
                <w:szCs w:val="21"/>
              </w:rPr>
            </w:pPr>
            <w:r w:rsidRPr="00F97E75">
              <w:rPr>
                <w:rFonts w:ascii="宋体" w:eastAsia="宋体" w:hAnsi="宋体" w:hint="eastAsia"/>
                <w:szCs w:val="21"/>
              </w:rPr>
              <w:t>粒化池</w:t>
            </w:r>
          </w:p>
        </w:tc>
        <w:tc>
          <w:tcPr>
            <w:tcW w:w="2199"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湿气、辐射热、粉尘、烟气</w:t>
            </w:r>
          </w:p>
        </w:tc>
        <w:tc>
          <w:tcPr>
            <w:tcW w:w="3746" w:type="dxa"/>
            <w:shd w:val="clear" w:color="auto" w:fill="auto"/>
            <w:vAlign w:val="center"/>
          </w:tcPr>
          <w:p w:rsidR="00CC6259" w:rsidRPr="00F97E75" w:rsidRDefault="000B72A2" w:rsidP="00F97E75">
            <w:pPr>
              <w:rPr>
                <w:rFonts w:ascii="宋体" w:eastAsia="宋体" w:hAnsi="宋体"/>
                <w:szCs w:val="21"/>
              </w:rPr>
            </w:pPr>
            <w:r w:rsidRPr="00F97E75">
              <w:rPr>
                <w:rFonts w:ascii="宋体" w:eastAsia="宋体" w:hAnsi="宋体" w:hint="eastAsia"/>
                <w:szCs w:val="21"/>
              </w:rPr>
              <w:t>空调或风扇通风</w:t>
            </w:r>
          </w:p>
        </w:tc>
      </w:tr>
    </w:tbl>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5</w:t>
      </w:r>
      <w:r w:rsidRPr="00F97E75">
        <w:rPr>
          <w:rFonts w:ascii="宋体" w:eastAsia="宋体" w:hAnsi="宋体" w:hint="eastAsia"/>
          <w:szCs w:val="21"/>
        </w:rPr>
        <w:t>.4</w:t>
      </w:r>
      <w:r w:rsidR="002131E3">
        <w:rPr>
          <w:rFonts w:ascii="宋体" w:eastAsia="宋体" w:hAnsi="宋体" w:hint="eastAsia"/>
          <w:szCs w:val="21"/>
        </w:rPr>
        <w:t xml:space="preserve"> </w:t>
      </w:r>
      <w:r w:rsidRPr="00F97E75">
        <w:rPr>
          <w:rFonts w:ascii="宋体" w:eastAsia="宋体" w:hAnsi="宋体" w:hint="eastAsia"/>
          <w:szCs w:val="21"/>
        </w:rPr>
        <w:t>作业场所放射性物质的允许剂量，铁合金生产、炉衬及炉渣中放射性物质的含量，放射源的运输、贮存及废物的处理，均应符合GB 18871的有关规定。</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5</w:t>
      </w:r>
      <w:r w:rsidRPr="00F97E75">
        <w:rPr>
          <w:rFonts w:ascii="宋体" w:eastAsia="宋体" w:hAnsi="宋体" w:hint="eastAsia"/>
          <w:szCs w:val="21"/>
        </w:rPr>
        <w:t>.5</w:t>
      </w:r>
      <w:r w:rsidR="002131E3">
        <w:rPr>
          <w:rFonts w:ascii="宋体" w:eastAsia="宋体" w:hAnsi="宋体" w:hint="eastAsia"/>
          <w:szCs w:val="21"/>
        </w:rPr>
        <w:t xml:space="preserve"> </w:t>
      </w:r>
      <w:r w:rsidRPr="00F97E75">
        <w:rPr>
          <w:rFonts w:ascii="宋体" w:eastAsia="宋体" w:hAnsi="宋体" w:hint="eastAsia"/>
          <w:szCs w:val="21"/>
        </w:rPr>
        <w:t>在</w:t>
      </w:r>
      <w:proofErr w:type="gramStart"/>
      <w:r w:rsidRPr="00F97E75">
        <w:rPr>
          <w:rFonts w:ascii="宋体" w:eastAsia="宋体" w:hAnsi="宋体" w:hint="eastAsia"/>
          <w:szCs w:val="21"/>
        </w:rPr>
        <w:t>产尘或</w:t>
      </w:r>
      <w:proofErr w:type="gramEnd"/>
      <w:r w:rsidRPr="00F97E75">
        <w:rPr>
          <w:rFonts w:ascii="宋体" w:eastAsia="宋体" w:hAnsi="宋体" w:hint="eastAsia"/>
          <w:szCs w:val="21"/>
        </w:rPr>
        <w:t>产生有毒有害物质的作业点工作的人员，应按规定佩带防护用品。</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5</w:t>
      </w:r>
      <w:r w:rsidRPr="00F97E75">
        <w:rPr>
          <w:rFonts w:ascii="宋体" w:eastAsia="宋体" w:hAnsi="宋体" w:hint="eastAsia"/>
          <w:szCs w:val="21"/>
        </w:rPr>
        <w:t>.6</w:t>
      </w:r>
      <w:r w:rsidR="002131E3">
        <w:rPr>
          <w:rFonts w:ascii="宋体" w:eastAsia="宋体" w:hAnsi="宋体" w:hint="eastAsia"/>
          <w:szCs w:val="21"/>
        </w:rPr>
        <w:t xml:space="preserve"> </w:t>
      </w:r>
      <w:r w:rsidRPr="00F97E75">
        <w:rPr>
          <w:rFonts w:ascii="宋体" w:eastAsia="宋体" w:hAnsi="宋体" w:hint="eastAsia"/>
          <w:szCs w:val="21"/>
        </w:rPr>
        <w:t>工作场所操作人员每天连续接触噪声的时间、接触碰撞和冲击等的脉冲噪声，应符合GBZ 1的规定。应积极采取防止噪声的措施，消除噪声危害。达不到噪声标准的作业场所，作业人员应佩戴防护用具。</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5</w:t>
      </w:r>
      <w:r w:rsidRPr="00F97E75">
        <w:rPr>
          <w:rFonts w:ascii="宋体" w:eastAsia="宋体" w:hAnsi="宋体" w:hint="eastAsia"/>
          <w:szCs w:val="21"/>
        </w:rPr>
        <w:t>.7</w:t>
      </w:r>
      <w:r w:rsidR="002131E3">
        <w:rPr>
          <w:rFonts w:ascii="宋体" w:eastAsia="宋体" w:hAnsi="宋体" w:hint="eastAsia"/>
          <w:szCs w:val="21"/>
        </w:rPr>
        <w:t xml:space="preserve"> </w:t>
      </w:r>
      <w:r w:rsidRPr="00F97E75">
        <w:rPr>
          <w:rFonts w:ascii="宋体" w:eastAsia="宋体" w:hAnsi="宋体" w:hint="eastAsia"/>
          <w:szCs w:val="21"/>
        </w:rPr>
        <w:t>空气中粉尘、有毒有害物质的浓度和噪声严重超标的作业场所，应设置与作业环境隔离并有空调和空气净化设施的观察休息室。</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5</w:t>
      </w:r>
      <w:r w:rsidRPr="00F97E75">
        <w:rPr>
          <w:rFonts w:ascii="宋体" w:eastAsia="宋体" w:hAnsi="宋体" w:hint="eastAsia"/>
          <w:szCs w:val="21"/>
        </w:rPr>
        <w:t>.8</w:t>
      </w:r>
      <w:r w:rsidR="002131E3">
        <w:rPr>
          <w:rFonts w:ascii="宋体" w:eastAsia="宋体" w:hAnsi="宋体" w:hint="eastAsia"/>
          <w:szCs w:val="21"/>
        </w:rPr>
        <w:t xml:space="preserve"> </w:t>
      </w:r>
      <w:r w:rsidRPr="00F97E75">
        <w:rPr>
          <w:rFonts w:ascii="宋体" w:eastAsia="宋体" w:hAnsi="宋体" w:hint="eastAsia"/>
          <w:szCs w:val="21"/>
        </w:rPr>
        <w:t>铁合金生产应根据气候特点，采取防暑降温或防冻御寒措施。对高温作业人员，应供给清凉饮料。</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5</w:t>
      </w:r>
      <w:r w:rsidRPr="00F97E75">
        <w:rPr>
          <w:rFonts w:ascii="宋体" w:eastAsia="宋体" w:hAnsi="宋体" w:hint="eastAsia"/>
          <w:szCs w:val="21"/>
        </w:rPr>
        <w:t>.</w:t>
      </w:r>
      <w:r w:rsidRPr="00F97E75">
        <w:rPr>
          <w:rFonts w:ascii="宋体" w:eastAsia="宋体" w:hAnsi="宋体"/>
          <w:szCs w:val="21"/>
        </w:rPr>
        <w:t>9</w:t>
      </w:r>
      <w:r w:rsidR="002131E3">
        <w:rPr>
          <w:rFonts w:ascii="宋体" w:eastAsia="宋体" w:hAnsi="宋体" w:hint="eastAsia"/>
          <w:szCs w:val="21"/>
        </w:rPr>
        <w:t xml:space="preserve"> </w:t>
      </w:r>
      <w:r w:rsidRPr="00F97E75">
        <w:rPr>
          <w:rFonts w:ascii="宋体" w:eastAsia="宋体" w:hAnsi="宋体" w:hint="eastAsia"/>
          <w:szCs w:val="21"/>
        </w:rPr>
        <w:t>铁合金项目工作场所职业卫生，遵照国家有关工作场所职业卫生监督管理规定执行。</w:t>
      </w:r>
    </w:p>
    <w:p w:rsidR="00CC6259" w:rsidRPr="00F97E75" w:rsidRDefault="000B72A2" w:rsidP="002131E3">
      <w:pPr>
        <w:spacing w:beforeLines="50" w:before="156" w:afterLines="50" w:after="156"/>
        <w:rPr>
          <w:rFonts w:ascii="宋体" w:eastAsia="宋体" w:hAnsi="宋体"/>
          <w:szCs w:val="21"/>
        </w:rPr>
      </w:pPr>
      <w:r w:rsidRPr="00F97E75">
        <w:rPr>
          <w:rFonts w:ascii="宋体" w:eastAsia="宋体" w:hAnsi="宋体" w:hint="eastAsia"/>
          <w:szCs w:val="21"/>
        </w:rPr>
        <w:t>1</w:t>
      </w:r>
      <w:r w:rsidRPr="00F97E75">
        <w:rPr>
          <w:rFonts w:ascii="宋体" w:eastAsia="宋体" w:hAnsi="宋体"/>
          <w:szCs w:val="21"/>
        </w:rPr>
        <w:t>5.10</w:t>
      </w:r>
      <w:r w:rsidR="002131E3">
        <w:rPr>
          <w:rFonts w:ascii="宋体" w:eastAsia="宋体" w:hAnsi="宋体" w:hint="eastAsia"/>
          <w:szCs w:val="21"/>
        </w:rPr>
        <w:t xml:space="preserve"> </w:t>
      </w:r>
      <w:r w:rsidRPr="00F97E75">
        <w:rPr>
          <w:rFonts w:ascii="宋体" w:eastAsia="宋体" w:hAnsi="宋体" w:hint="eastAsia"/>
          <w:szCs w:val="21"/>
        </w:rPr>
        <w:t>对存在严重职业危害的作业岗位，按照《工业场所职业病危害警示标识》（GBZ158）要求，在醒目位置设置警示标志和警示说明。</w:t>
      </w:r>
    </w:p>
    <w:sectPr w:rsidR="00CC6259" w:rsidRPr="00F97E75" w:rsidSect="00810CAB">
      <w:headerReference w:type="even" r:id="rId9"/>
      <w:headerReference w:type="default" r:id="rId10"/>
      <w:footerReference w:type="even" r:id="rId11"/>
      <w:footerReference w:type="default" r:id="rId12"/>
      <w:headerReference w:type="first" r:id="rId13"/>
      <w:footerReference w:type="first" r:id="rId14"/>
      <w:type w:val="continuous"/>
      <w:pgSz w:w="11906" w:h="16838"/>
      <w:pgMar w:top="1267" w:right="1416"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36A2" w:rsidRDefault="003036A2">
      <w:r>
        <w:separator/>
      </w:r>
    </w:p>
  </w:endnote>
  <w:endnote w:type="continuationSeparator" w:id="0">
    <w:p w:rsidR="003036A2" w:rsidRDefault="00303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356C" w:rsidRDefault="0081356C">
    <w:pPr>
      <w:pStyle w:val="ab"/>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356C" w:rsidRDefault="0081356C">
    <w:pPr>
      <w:pStyle w:val="ab"/>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356C" w:rsidRDefault="0081356C">
    <w:pPr>
      <w:pStyle w:val="ab"/>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36A2" w:rsidRDefault="003036A2">
      <w:r>
        <w:separator/>
      </w:r>
    </w:p>
  </w:footnote>
  <w:footnote w:type="continuationSeparator" w:id="0">
    <w:p w:rsidR="003036A2" w:rsidRDefault="00303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356C" w:rsidRDefault="0081356C">
    <w:pPr>
      <w:ind w:firstLine="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356C" w:rsidRDefault="0081356C">
    <w:pPr>
      <w:ind w:firstLine="4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356C" w:rsidRDefault="0081356C">
    <w:pPr>
      <w:ind w:firstLine="4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EA2025"/>
    <w:multiLevelType w:val="multilevel"/>
    <w:tmpl w:val="6CEA2025"/>
    <w:lvl w:ilvl="0">
      <w:start w:val="1"/>
      <w:numFmt w:val="none"/>
      <w:pStyle w:val="a"/>
      <w:suff w:val="nothing"/>
      <w:lvlText w:val="%1"/>
      <w:lvlJc w:val="left"/>
      <w:pPr>
        <w:ind w:left="0" w:firstLine="0"/>
      </w:pPr>
      <w:rPr>
        <w:rFonts w:ascii="Times New Roman" w:hAnsi="Times New Roman" w:hint="default"/>
        <w:b/>
        <w:i w:val="0"/>
        <w:sz w:val="21"/>
      </w:rPr>
    </w:lvl>
    <w:lvl w:ilvl="1">
      <w:start w:val="1"/>
      <w:numFmt w:val="decimal"/>
      <w:pStyle w:val="a0"/>
      <w:suff w:val="nothing"/>
      <w:lvlText w:val="%1%2　"/>
      <w:lvlJc w:val="left"/>
      <w:pPr>
        <w:ind w:left="0" w:firstLine="0"/>
      </w:pPr>
      <w:rPr>
        <w:rFonts w:ascii="黑体" w:eastAsia="黑体" w:hAnsi="Times New Roman" w:hint="eastAsia"/>
        <w:b w:val="0"/>
        <w:i w:val="0"/>
        <w:sz w:val="21"/>
      </w:rPr>
    </w:lvl>
    <w:lvl w:ilvl="2">
      <w:start w:val="1"/>
      <w:numFmt w:val="decimal"/>
      <w:pStyle w:val="a1"/>
      <w:suff w:val="nothing"/>
      <w:lvlText w:val="%1%2.%3　"/>
      <w:lvlJc w:val="left"/>
      <w:pPr>
        <w:ind w:left="0"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pStyle w:val="a4"/>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6CF2"/>
    <w:rsid w:val="000B07AC"/>
    <w:rsid w:val="000B72A2"/>
    <w:rsid w:val="000E2378"/>
    <w:rsid w:val="000E3BB4"/>
    <w:rsid w:val="000E6315"/>
    <w:rsid w:val="00182630"/>
    <w:rsid w:val="001B0E88"/>
    <w:rsid w:val="002131E3"/>
    <w:rsid w:val="00256B56"/>
    <w:rsid w:val="002C7812"/>
    <w:rsid w:val="003036A2"/>
    <w:rsid w:val="00370542"/>
    <w:rsid w:val="0039098D"/>
    <w:rsid w:val="003A0F2E"/>
    <w:rsid w:val="003B25D6"/>
    <w:rsid w:val="003D281E"/>
    <w:rsid w:val="00416E24"/>
    <w:rsid w:val="00417364"/>
    <w:rsid w:val="004E56F8"/>
    <w:rsid w:val="004F549A"/>
    <w:rsid w:val="00500129"/>
    <w:rsid w:val="006250A1"/>
    <w:rsid w:val="006947F6"/>
    <w:rsid w:val="006A3C69"/>
    <w:rsid w:val="007237DD"/>
    <w:rsid w:val="007531A3"/>
    <w:rsid w:val="007C47A1"/>
    <w:rsid w:val="007C4DB1"/>
    <w:rsid w:val="00801C00"/>
    <w:rsid w:val="00810CAB"/>
    <w:rsid w:val="0081356C"/>
    <w:rsid w:val="008358A8"/>
    <w:rsid w:val="00853565"/>
    <w:rsid w:val="00886E86"/>
    <w:rsid w:val="0090042A"/>
    <w:rsid w:val="00995EEB"/>
    <w:rsid w:val="009F3391"/>
    <w:rsid w:val="00A064C6"/>
    <w:rsid w:val="00A30134"/>
    <w:rsid w:val="00AA6AD5"/>
    <w:rsid w:val="00AC1DEC"/>
    <w:rsid w:val="00AF09B7"/>
    <w:rsid w:val="00B26CF2"/>
    <w:rsid w:val="00B77B4D"/>
    <w:rsid w:val="00BC47E7"/>
    <w:rsid w:val="00C21705"/>
    <w:rsid w:val="00C442BB"/>
    <w:rsid w:val="00CA40E5"/>
    <w:rsid w:val="00CC6259"/>
    <w:rsid w:val="00D17842"/>
    <w:rsid w:val="00D4073B"/>
    <w:rsid w:val="00D64CCC"/>
    <w:rsid w:val="00D847DE"/>
    <w:rsid w:val="00DB40CF"/>
    <w:rsid w:val="00DD0075"/>
    <w:rsid w:val="00E44CF5"/>
    <w:rsid w:val="00E665D3"/>
    <w:rsid w:val="00EA691A"/>
    <w:rsid w:val="00EB5BEB"/>
    <w:rsid w:val="00EB5E8A"/>
    <w:rsid w:val="00EE0A1B"/>
    <w:rsid w:val="00F24A8B"/>
    <w:rsid w:val="00F90FE7"/>
    <w:rsid w:val="00F97E75"/>
    <w:rsid w:val="00FA4130"/>
    <w:rsid w:val="00FC44EC"/>
    <w:rsid w:val="00FC5510"/>
    <w:rsid w:val="00FC5DAD"/>
    <w:rsid w:val="03BA3C75"/>
    <w:rsid w:val="62092E3A"/>
    <w:rsid w:val="6C755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A81FA035-E14E-461B-9C51-14AFE4DE2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5"/>
    <w:next w:val="a5"/>
    <w:link w:val="10"/>
    <w:uiPriority w:val="9"/>
    <w:qFormat/>
    <w:pPr>
      <w:keepNext/>
      <w:keepLines/>
      <w:spacing w:before="340" w:after="330" w:line="576" w:lineRule="auto"/>
      <w:outlineLvl w:val="0"/>
    </w:pPr>
    <w:rPr>
      <w:b/>
      <w:kern w:val="44"/>
      <w:sz w:val="4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Date"/>
    <w:basedOn w:val="a5"/>
    <w:next w:val="a5"/>
    <w:link w:val="aa"/>
    <w:uiPriority w:val="99"/>
    <w:semiHidden/>
    <w:unhideWhenUsed/>
    <w:pPr>
      <w:ind w:leftChars="2500" w:left="100"/>
    </w:pPr>
  </w:style>
  <w:style w:type="paragraph" w:styleId="ab">
    <w:name w:val="footer"/>
    <w:basedOn w:val="a5"/>
    <w:link w:val="ac"/>
    <w:uiPriority w:val="99"/>
    <w:unhideWhenUsed/>
    <w:pPr>
      <w:tabs>
        <w:tab w:val="center" w:pos="4153"/>
        <w:tab w:val="right" w:pos="8306"/>
      </w:tabs>
      <w:snapToGrid w:val="0"/>
    </w:pPr>
    <w:rPr>
      <w:sz w:val="18"/>
      <w:szCs w:val="18"/>
    </w:rPr>
  </w:style>
  <w:style w:type="paragraph" w:styleId="a4">
    <w:name w:val="header"/>
    <w:basedOn w:val="a5"/>
    <w:link w:val="ad"/>
    <w:pPr>
      <w:numPr>
        <w:ilvl w:val="6"/>
        <w:numId w:val="1"/>
      </w:numPr>
      <w:pBdr>
        <w:bottom w:val="single" w:sz="6" w:space="1" w:color="auto"/>
      </w:pBdr>
      <w:tabs>
        <w:tab w:val="left" w:pos="360"/>
        <w:tab w:val="center" w:pos="4153"/>
        <w:tab w:val="right" w:pos="8306"/>
      </w:tabs>
      <w:snapToGrid w:val="0"/>
      <w:jc w:val="center"/>
    </w:pPr>
    <w:rPr>
      <w:rFonts w:ascii="Times New Roman" w:eastAsia="宋体" w:hAnsi="Times New Roman" w:cs="Times New Roman"/>
      <w:sz w:val="18"/>
      <w:szCs w:val="18"/>
    </w:rPr>
  </w:style>
  <w:style w:type="paragraph" w:styleId="TOC1">
    <w:name w:val="toc 1"/>
    <w:basedOn w:val="a5"/>
    <w:next w:val="a5"/>
    <w:uiPriority w:val="39"/>
    <w:unhideWhenUsed/>
  </w:style>
  <w:style w:type="table" w:styleId="ae">
    <w:name w:val="Table Grid"/>
    <w:basedOn w:val="a7"/>
    <w:uiPriority w:val="3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文献分类号"/>
    <w:pPr>
      <w:framePr w:hSpace="180" w:vSpace="180" w:wrap="around" w:hAnchor="margin" w:y="1" w:anchorLock="1"/>
      <w:widowControl w:val="0"/>
      <w:textAlignment w:val="center"/>
    </w:pPr>
    <w:rPr>
      <w:rFonts w:eastAsia="黑体"/>
      <w:sz w:val="21"/>
    </w:rPr>
  </w:style>
  <w:style w:type="character" w:customStyle="1" w:styleId="ac">
    <w:name w:val="页脚 字符"/>
    <w:basedOn w:val="a6"/>
    <w:link w:val="ab"/>
    <w:uiPriority w:val="99"/>
    <w:rPr>
      <w:sz w:val="18"/>
      <w:szCs w:val="18"/>
    </w:rPr>
  </w:style>
  <w:style w:type="paragraph" w:customStyle="1" w:styleId="af0">
    <w:name w:val="标准标志"/>
    <w:next w:val="a5"/>
    <w:pPr>
      <w:framePr w:w="2268" w:h="1392" w:hRule="exact" w:wrap="around" w:hAnchor="margin" w:x="6748" w:y="171" w:anchorLock="1"/>
      <w:shd w:val="solid" w:color="FFFFFF" w:fill="FFFFFF"/>
      <w:spacing w:line="0" w:lineRule="atLeast"/>
      <w:jc w:val="right"/>
    </w:pPr>
    <w:rPr>
      <w:b/>
      <w:w w:val="130"/>
      <w:sz w:val="96"/>
    </w:rPr>
  </w:style>
  <w:style w:type="paragraph" w:customStyle="1" w:styleId="af1">
    <w:name w:val="其他标准称谓"/>
    <w:pPr>
      <w:spacing w:line="0" w:lineRule="atLeast"/>
      <w:jc w:val="distribute"/>
    </w:pPr>
    <w:rPr>
      <w:rFonts w:ascii="黑体" w:eastAsia="黑体" w:hAnsi="宋体"/>
      <w:sz w:val="52"/>
    </w:rPr>
  </w:style>
  <w:style w:type="paragraph" w:customStyle="1" w:styleId="11">
    <w:name w:val="封面标准号1"/>
    <w:pPr>
      <w:widowControl w:val="0"/>
      <w:kinsoku w:val="0"/>
      <w:overflowPunct w:val="0"/>
      <w:autoSpaceDE w:val="0"/>
      <w:autoSpaceDN w:val="0"/>
      <w:spacing w:before="308"/>
      <w:jc w:val="right"/>
      <w:textAlignment w:val="center"/>
    </w:pPr>
    <w:rPr>
      <w:sz w:val="28"/>
    </w:rPr>
  </w:style>
  <w:style w:type="paragraph" w:customStyle="1" w:styleId="af2">
    <w:name w:val="封面标准名称"/>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3">
    <w:name w:val="封面标准英文名称"/>
    <w:pPr>
      <w:widowControl w:val="0"/>
      <w:spacing w:before="370" w:line="400" w:lineRule="exact"/>
      <w:jc w:val="center"/>
    </w:pPr>
    <w:rPr>
      <w:sz w:val="28"/>
    </w:rPr>
  </w:style>
  <w:style w:type="paragraph" w:customStyle="1" w:styleId="af4">
    <w:name w:val="封面一致性程度标识"/>
    <w:pPr>
      <w:spacing w:before="440" w:line="400" w:lineRule="exact"/>
      <w:jc w:val="center"/>
    </w:pPr>
    <w:rPr>
      <w:rFonts w:ascii="宋体"/>
      <w:sz w:val="28"/>
    </w:rPr>
  </w:style>
  <w:style w:type="paragraph" w:customStyle="1" w:styleId="af5">
    <w:name w:val="发布日期"/>
    <w:pPr>
      <w:framePr w:w="4000" w:h="473" w:hRule="exact" w:hSpace="180" w:vSpace="180" w:wrap="around" w:hAnchor="margin" w:y="13511" w:anchorLock="1"/>
    </w:pPr>
    <w:rPr>
      <w:rFonts w:eastAsia="黑体"/>
      <w:sz w:val="28"/>
    </w:rPr>
  </w:style>
  <w:style w:type="paragraph" w:customStyle="1" w:styleId="a">
    <w:name w:val="前言、引言标题"/>
    <w:next w:val="a5"/>
    <w:pPr>
      <w:numPr>
        <w:numId w:val="1"/>
      </w:numPr>
      <w:shd w:val="clear" w:color="FFFFFF" w:fill="FFFFFF"/>
      <w:tabs>
        <w:tab w:val="left" w:pos="360"/>
      </w:tabs>
      <w:spacing w:before="640" w:after="560"/>
      <w:jc w:val="center"/>
      <w:outlineLvl w:val="0"/>
    </w:pPr>
    <w:rPr>
      <w:rFonts w:ascii="黑体" w:eastAsia="黑体"/>
      <w:sz w:val="32"/>
    </w:rPr>
  </w:style>
  <w:style w:type="paragraph" w:customStyle="1" w:styleId="a0">
    <w:name w:val="章标题"/>
    <w:next w:val="a5"/>
    <w:pPr>
      <w:numPr>
        <w:ilvl w:val="1"/>
        <w:numId w:val="1"/>
      </w:numPr>
      <w:tabs>
        <w:tab w:val="left" w:pos="360"/>
      </w:tabs>
      <w:spacing w:beforeLines="50" w:before="50" w:afterLines="50" w:after="50"/>
      <w:jc w:val="both"/>
      <w:outlineLvl w:val="1"/>
    </w:pPr>
    <w:rPr>
      <w:rFonts w:ascii="黑体" w:eastAsia="黑体"/>
      <w:sz w:val="21"/>
    </w:rPr>
  </w:style>
  <w:style w:type="paragraph" w:customStyle="1" w:styleId="a1">
    <w:name w:val="一级条标题"/>
    <w:next w:val="a5"/>
    <w:pPr>
      <w:numPr>
        <w:ilvl w:val="2"/>
        <w:numId w:val="1"/>
      </w:numPr>
      <w:outlineLvl w:val="2"/>
    </w:pPr>
    <w:rPr>
      <w:rFonts w:eastAsia="黑体"/>
      <w:sz w:val="21"/>
    </w:rPr>
  </w:style>
  <w:style w:type="paragraph" w:customStyle="1" w:styleId="a2">
    <w:name w:val="二级条标题"/>
    <w:basedOn w:val="a1"/>
    <w:next w:val="a5"/>
    <w:pPr>
      <w:numPr>
        <w:ilvl w:val="3"/>
      </w:numPr>
      <w:outlineLvl w:val="3"/>
    </w:pPr>
  </w:style>
  <w:style w:type="paragraph" w:customStyle="1" w:styleId="a3">
    <w:name w:val="实施日期"/>
    <w:basedOn w:val="af5"/>
    <w:pPr>
      <w:framePr w:hSpace="0" w:wrap="around" w:xAlign="right"/>
      <w:numPr>
        <w:ilvl w:val="4"/>
        <w:numId w:val="1"/>
      </w:numPr>
      <w:tabs>
        <w:tab w:val="left" w:pos="360"/>
      </w:tabs>
      <w:jc w:val="right"/>
    </w:pPr>
  </w:style>
  <w:style w:type="character" w:customStyle="1" w:styleId="ad">
    <w:name w:val="页眉 字符"/>
    <w:basedOn w:val="a6"/>
    <w:link w:val="a4"/>
    <w:rPr>
      <w:rFonts w:ascii="Times New Roman" w:eastAsia="宋体" w:hAnsi="Times New Roman" w:cs="Times New Roman"/>
      <w:sz w:val="18"/>
      <w:szCs w:val="18"/>
    </w:rPr>
  </w:style>
  <w:style w:type="character" w:customStyle="1" w:styleId="af6">
    <w:name w:val="发布"/>
    <w:basedOn w:val="a6"/>
    <w:rPr>
      <w:rFonts w:ascii="黑体" w:eastAsia="黑体"/>
      <w:spacing w:val="22"/>
      <w:w w:val="100"/>
      <w:position w:val="3"/>
      <w:sz w:val="28"/>
    </w:rPr>
  </w:style>
  <w:style w:type="paragraph" w:customStyle="1" w:styleId="af7">
    <w:name w:val="其他发布部门"/>
    <w:basedOn w:val="a5"/>
    <w:qFormat/>
    <w:pPr>
      <w:framePr w:w="7433" w:h="585" w:hRule="exact" w:hSpace="180" w:vSpace="180" w:wrap="around" w:hAnchor="margin" w:xAlign="center" w:y="14401" w:anchorLock="1"/>
      <w:widowControl/>
      <w:spacing w:line="0" w:lineRule="atLeast"/>
      <w:jc w:val="center"/>
    </w:pPr>
    <w:rPr>
      <w:rFonts w:ascii="黑体" w:eastAsia="黑体" w:hAnsi="Times New Roman" w:cs="Times New Roman"/>
      <w:spacing w:val="20"/>
      <w:w w:val="135"/>
      <w:kern w:val="0"/>
      <w:sz w:val="36"/>
      <w:szCs w:val="20"/>
    </w:rPr>
  </w:style>
  <w:style w:type="character" w:customStyle="1" w:styleId="aa">
    <w:name w:val="日期 字符"/>
    <w:basedOn w:val="a6"/>
    <w:link w:val="a9"/>
    <w:uiPriority w:val="99"/>
    <w:semiHidden/>
    <w:rPr>
      <w:kern w:val="2"/>
      <w:sz w:val="21"/>
      <w:szCs w:val="22"/>
    </w:rPr>
  </w:style>
  <w:style w:type="paragraph" w:styleId="af8">
    <w:name w:val="Balloon Text"/>
    <w:basedOn w:val="a5"/>
    <w:link w:val="af9"/>
    <w:uiPriority w:val="99"/>
    <w:semiHidden/>
    <w:unhideWhenUsed/>
    <w:rsid w:val="00F97E75"/>
    <w:rPr>
      <w:sz w:val="18"/>
      <w:szCs w:val="18"/>
    </w:rPr>
  </w:style>
  <w:style w:type="character" w:customStyle="1" w:styleId="af9">
    <w:name w:val="批注框文本 字符"/>
    <w:basedOn w:val="a6"/>
    <w:link w:val="af8"/>
    <w:uiPriority w:val="99"/>
    <w:semiHidden/>
    <w:rsid w:val="00F97E75"/>
    <w:rPr>
      <w:rFonts w:asciiTheme="minorHAnsi" w:eastAsiaTheme="minorEastAsia" w:hAnsiTheme="minorHAnsi" w:cstheme="minorBidi"/>
      <w:kern w:val="2"/>
      <w:sz w:val="18"/>
      <w:szCs w:val="18"/>
    </w:rPr>
  </w:style>
  <w:style w:type="character" w:styleId="afa">
    <w:name w:val="Hyperlink"/>
    <w:basedOn w:val="a6"/>
    <w:uiPriority w:val="99"/>
    <w:unhideWhenUsed/>
    <w:rsid w:val="00810CAB"/>
    <w:rPr>
      <w:color w:val="0563C1" w:themeColor="hyperlink"/>
      <w:u w:val="single"/>
    </w:rPr>
  </w:style>
  <w:style w:type="character" w:customStyle="1" w:styleId="10">
    <w:name w:val="标题 1 字符"/>
    <w:basedOn w:val="a6"/>
    <w:link w:val="1"/>
    <w:uiPriority w:val="9"/>
    <w:rsid w:val="00853565"/>
    <w:rPr>
      <w:rFonts w:asciiTheme="minorHAnsi" w:eastAsiaTheme="minorEastAsia" w:hAnsiTheme="minorHAnsi" w:cstheme="minorBidi"/>
      <w:b/>
      <w:kern w:val="44"/>
      <w:sz w:val="4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B61CF6-95D6-464E-BE8C-358C10F1D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22</Pages>
  <Words>3032</Words>
  <Characters>17284</Characters>
  <Application>Microsoft Office Word</Application>
  <DocSecurity>0</DocSecurity>
  <Lines>144</Lines>
  <Paragraphs>40</Paragraphs>
  <ScaleCrop>false</ScaleCrop>
  <Company/>
  <LinksUpToDate>false</LinksUpToDate>
  <CharactersWithSpaces>20276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 永飞</dc:creator>
  <cp:lastModifiedBy>展 之发</cp:lastModifiedBy>
  <cp:revision>41</cp:revision>
  <cp:lastPrinted>2018-07-14T13:57:00Z</cp:lastPrinted>
  <dcterms:created xsi:type="dcterms:W3CDTF">2018-07-14T11:10:00Z</dcterms:created>
  <dcterms:modified xsi:type="dcterms:W3CDTF">2019-04-13T08:35:00Z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