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left"/>
        <w:rPr>
          <w:rFonts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附件</w:t>
      </w:r>
      <w:r>
        <w:rPr>
          <w:rFonts w:ascii="黑体" w:hAnsi="黑体" w:eastAsia="黑体"/>
          <w:sz w:val="32"/>
          <w:szCs w:val="32"/>
        </w:rPr>
        <w:t>4</w:t>
      </w:r>
    </w:p>
    <w:p>
      <w:pPr>
        <w:jc w:val="center"/>
      </w:pPr>
    </w:p>
    <w:p>
      <w:pPr>
        <w:jc w:val="center"/>
        <w:rPr>
          <w:sz w:val="36"/>
        </w:rPr>
      </w:pPr>
    </w:p>
    <w:p>
      <w:pPr>
        <w:jc w:val="center"/>
        <w:rPr>
          <w:rFonts w:eastAsia="华文仿宋"/>
          <w:sz w:val="36"/>
        </w:rPr>
      </w:pPr>
      <w:r>
        <w:rPr>
          <w:rFonts w:hint="eastAsia" w:eastAsia="华文仿宋"/>
          <w:sz w:val="36"/>
        </w:rPr>
        <w:t>××（项目名称）</w:t>
      </w:r>
    </w:p>
    <w:p>
      <w:pPr>
        <w:pStyle w:val="2"/>
        <w:rPr>
          <w:rFonts w:ascii="华文中宋" w:hAnsi="华文中宋" w:eastAsia="华文中宋"/>
          <w:sz w:val="48"/>
          <w:szCs w:val="48"/>
        </w:rPr>
      </w:pPr>
      <w:r>
        <w:rPr>
          <w:rFonts w:hint="eastAsia" w:ascii="华文中宋" w:hAnsi="华文中宋" w:eastAsia="华文中宋"/>
          <w:sz w:val="48"/>
          <w:szCs w:val="48"/>
        </w:rPr>
        <w:t>安全设施竣工验收报告书</w:t>
      </w:r>
    </w:p>
    <w:p/>
    <w:p/>
    <w:p/>
    <w:p>
      <w:pPr>
        <w:rPr>
          <w:sz w:val="36"/>
        </w:rPr>
      </w:pPr>
    </w:p>
    <w:p>
      <w:pPr>
        <w:rPr>
          <w:sz w:val="36"/>
        </w:rPr>
      </w:pPr>
    </w:p>
    <w:p/>
    <w:p/>
    <w:p/>
    <w:p/>
    <w:p/>
    <w:p>
      <w:pPr>
        <w:rPr>
          <w:sz w:val="36"/>
        </w:rPr>
      </w:pPr>
    </w:p>
    <w:p>
      <w:pPr>
        <w:rPr>
          <w:sz w:val="36"/>
        </w:rPr>
      </w:pPr>
    </w:p>
    <w:p>
      <w:pPr>
        <w:rPr>
          <w:sz w:val="36"/>
        </w:rPr>
      </w:pPr>
    </w:p>
    <w:p>
      <w:pPr>
        <w:rPr>
          <w:sz w:val="36"/>
        </w:rPr>
      </w:pPr>
    </w:p>
    <w:p>
      <w:pPr>
        <w:rPr>
          <w:sz w:val="36"/>
        </w:rPr>
      </w:pPr>
    </w:p>
    <w:p>
      <w:pPr>
        <w:rPr>
          <w:sz w:val="36"/>
        </w:rPr>
      </w:pPr>
    </w:p>
    <w:p>
      <w:pPr>
        <w:rPr>
          <w:sz w:val="36"/>
        </w:rPr>
      </w:pPr>
    </w:p>
    <w:p>
      <w:pPr>
        <w:jc w:val="center"/>
        <w:rPr>
          <w:rFonts w:ascii="仿宋_GB2312" w:eastAsia="仿宋_GB2312"/>
          <w:sz w:val="36"/>
        </w:rPr>
      </w:pPr>
      <w:r>
        <w:rPr>
          <w:rFonts w:hint="eastAsia" w:ascii="仿宋_GB2312" w:eastAsia="仿宋_GB2312"/>
          <w:sz w:val="36"/>
        </w:rPr>
        <w:t>××（项目名称）</w:t>
      </w:r>
    </w:p>
    <w:p>
      <w:pPr>
        <w:jc w:val="center"/>
        <w:rPr>
          <w:rFonts w:ascii="仿宋_GB2312" w:eastAsia="仿宋_GB2312"/>
          <w:sz w:val="36"/>
        </w:rPr>
      </w:pPr>
      <w:r>
        <w:rPr>
          <w:rFonts w:hint="eastAsia" w:ascii="仿宋_GB2312" w:eastAsia="仿宋_GB2312"/>
          <w:sz w:val="36"/>
        </w:rPr>
        <w:t>安全设施竣工验收专家组</w:t>
      </w:r>
    </w:p>
    <w:p>
      <w:pPr>
        <w:jc w:val="center"/>
        <w:rPr>
          <w:rFonts w:ascii="仿宋_GB2312" w:eastAsia="仿宋_GB2312"/>
          <w:sz w:val="36"/>
        </w:rPr>
      </w:pPr>
      <w:r>
        <w:rPr>
          <w:rFonts w:hint="eastAsia" w:ascii="仿宋_GB2312" w:eastAsia="仿宋_GB2312"/>
          <w:sz w:val="36"/>
        </w:rPr>
        <w:t>年</w:t>
      </w:r>
      <w:r>
        <w:rPr>
          <w:rFonts w:ascii="仿宋_GB2312" w:eastAsia="仿宋_GB2312"/>
          <w:sz w:val="36"/>
        </w:rPr>
        <w:t xml:space="preserve">   </w:t>
      </w:r>
      <w:r>
        <w:rPr>
          <w:rFonts w:hint="eastAsia" w:ascii="仿宋_GB2312" w:eastAsia="仿宋_GB2312"/>
          <w:sz w:val="36"/>
        </w:rPr>
        <w:t>月</w:t>
      </w:r>
      <w:r>
        <w:rPr>
          <w:rFonts w:ascii="仿宋_GB2312" w:eastAsia="仿宋_GB2312"/>
          <w:sz w:val="36"/>
        </w:rPr>
        <w:t xml:space="preserve">   </w:t>
      </w:r>
      <w:r>
        <w:rPr>
          <w:rFonts w:hint="eastAsia" w:ascii="仿宋_GB2312" w:eastAsia="仿宋_GB2312"/>
          <w:sz w:val="36"/>
        </w:rPr>
        <w:t>日</w:t>
      </w:r>
    </w:p>
    <w:p>
      <w:pPr>
        <w:spacing w:line="1400" w:lineRule="exact"/>
        <w:rPr>
          <w:rFonts w:eastAsia="仿宋_GB2312"/>
          <w:sz w:val="32"/>
        </w:rPr>
      </w:pPr>
      <w:r>
        <w:rPr>
          <w:rFonts w:eastAsia="华文仿宋"/>
          <w:sz w:val="36"/>
        </w:rPr>
        <w:br w:type="page"/>
      </w:r>
      <w:r>
        <w:rPr>
          <w:rFonts w:hint="eastAsia" w:eastAsia="仿宋_GB2312"/>
          <w:sz w:val="32"/>
        </w:rPr>
        <w:t>项目名称：</w:t>
      </w:r>
    </w:p>
    <w:p>
      <w:pPr>
        <w:spacing w:line="1400" w:lineRule="exact"/>
        <w:rPr>
          <w:rFonts w:eastAsia="仿宋_GB2312"/>
          <w:sz w:val="32"/>
        </w:rPr>
      </w:pPr>
      <w:r>
        <w:rPr>
          <w:rFonts w:hint="eastAsia" w:eastAsia="仿宋_GB2312"/>
          <w:sz w:val="32"/>
        </w:rPr>
        <w:t>项目性质：</w:t>
      </w:r>
    </w:p>
    <w:p>
      <w:pPr>
        <w:spacing w:line="1400" w:lineRule="exact"/>
        <w:rPr>
          <w:rFonts w:eastAsia="仿宋_GB2312"/>
          <w:sz w:val="32"/>
        </w:rPr>
      </w:pPr>
      <w:r>
        <w:rPr>
          <w:rFonts w:hint="eastAsia" w:eastAsia="仿宋_GB2312"/>
          <w:sz w:val="32"/>
        </w:rPr>
        <w:t>项目地址：</w:t>
      </w:r>
    </w:p>
    <w:p>
      <w:pPr>
        <w:spacing w:line="1400" w:lineRule="exact"/>
        <w:rPr>
          <w:rFonts w:eastAsia="仿宋_GB2312"/>
          <w:sz w:val="32"/>
        </w:rPr>
      </w:pPr>
      <w:r>
        <w:rPr>
          <w:rFonts w:hint="eastAsia" w:eastAsia="仿宋_GB2312"/>
          <w:sz w:val="32"/>
        </w:rPr>
        <w:t>设计规模：</w:t>
      </w:r>
    </w:p>
    <w:p>
      <w:pPr>
        <w:spacing w:line="1400" w:lineRule="exact"/>
        <w:rPr>
          <w:rFonts w:eastAsia="仿宋_GB2312"/>
          <w:sz w:val="32"/>
        </w:rPr>
      </w:pPr>
      <w:r>
        <w:rPr>
          <w:rFonts w:hint="eastAsia" w:eastAsia="仿宋_GB2312"/>
          <w:sz w:val="32"/>
        </w:rPr>
        <w:t>设计单位：</w:t>
      </w:r>
    </w:p>
    <w:p>
      <w:pPr>
        <w:spacing w:line="1400" w:lineRule="exact"/>
        <w:rPr>
          <w:rFonts w:eastAsia="仿宋_GB2312"/>
          <w:sz w:val="32"/>
        </w:rPr>
      </w:pPr>
      <w:r>
        <w:rPr>
          <w:rFonts w:hint="eastAsia" w:eastAsia="仿宋_GB2312"/>
          <w:sz w:val="32"/>
        </w:rPr>
        <w:t>施工单位：</w:t>
      </w:r>
    </w:p>
    <w:p>
      <w:pPr>
        <w:spacing w:line="1400" w:lineRule="exact"/>
        <w:rPr>
          <w:rFonts w:eastAsia="仿宋_GB2312"/>
          <w:sz w:val="32"/>
        </w:rPr>
      </w:pPr>
      <w:r>
        <w:rPr>
          <w:rFonts w:hint="eastAsia" w:eastAsia="仿宋_GB2312"/>
          <w:sz w:val="32"/>
        </w:rPr>
        <w:t>施工时间：</w:t>
      </w:r>
    </w:p>
    <w:p>
      <w:pPr>
        <w:spacing w:line="1400" w:lineRule="exact"/>
        <w:rPr>
          <w:rFonts w:eastAsia="仿宋_GB2312"/>
          <w:sz w:val="32"/>
        </w:rPr>
      </w:pPr>
      <w:r>
        <w:rPr>
          <w:rFonts w:hint="eastAsia" w:eastAsia="仿宋_GB2312"/>
          <w:sz w:val="32"/>
        </w:rPr>
        <w:t>组织验收单位：</w:t>
      </w:r>
    </w:p>
    <w:p>
      <w:pPr>
        <w:spacing w:line="1400" w:lineRule="exact"/>
        <w:rPr>
          <w:rFonts w:eastAsia="仿宋_GB2312"/>
          <w:sz w:val="32"/>
        </w:rPr>
      </w:pPr>
      <w:r>
        <w:rPr>
          <w:rFonts w:hint="eastAsia" w:eastAsia="仿宋_GB2312"/>
          <w:sz w:val="32"/>
        </w:rPr>
        <w:t>验收时间：</w:t>
      </w:r>
    </w:p>
    <w:p>
      <w:pPr>
        <w:jc w:val="center"/>
        <w:rPr>
          <w:rFonts w:eastAsia="华文仿宋"/>
          <w:sz w:val="36"/>
        </w:rPr>
      </w:pPr>
    </w:p>
    <w:p>
      <w:pPr>
        <w:jc w:val="center"/>
        <w:rPr>
          <w:rFonts w:eastAsia="华文仿宋"/>
          <w:sz w:val="36"/>
        </w:rPr>
      </w:pPr>
    </w:p>
    <w:p>
      <w:pPr>
        <w:jc w:val="center"/>
        <w:rPr>
          <w:rFonts w:eastAsia="华文仿宋"/>
          <w:sz w:val="36"/>
        </w:rPr>
      </w:pPr>
    </w:p>
    <w:p>
      <w:pPr>
        <w:jc w:val="center"/>
        <w:rPr>
          <w:rFonts w:ascii="华文中宋" w:hAnsi="华文中宋" w:eastAsia="华文中宋"/>
          <w:b w:val="0"/>
          <w:sz w:val="36"/>
        </w:rPr>
      </w:pPr>
      <w:r>
        <w:rPr>
          <w:rFonts w:hint="eastAsia" w:ascii="华文中宋" w:hAnsi="华文中宋" w:eastAsia="华文中宋"/>
          <w:b w:val="0"/>
          <w:sz w:val="36"/>
        </w:rPr>
        <w:t>××（项目名称）</w:t>
      </w:r>
    </w:p>
    <w:p>
      <w:pPr>
        <w:jc w:val="center"/>
        <w:rPr>
          <w:rFonts w:ascii="华文中宋" w:hAnsi="华文中宋" w:eastAsia="华文中宋"/>
          <w:b w:val="0"/>
          <w:sz w:val="36"/>
        </w:rPr>
      </w:pPr>
      <w:r>
        <w:rPr>
          <w:rFonts w:hint="eastAsia" w:ascii="华文中宋" w:hAnsi="华文中宋" w:eastAsia="华文中宋"/>
          <w:b w:val="0"/>
          <w:sz w:val="36"/>
        </w:rPr>
        <w:t>安全设施竣工验收意见</w:t>
      </w:r>
      <w:bookmarkStart w:id="0" w:name="_GoBack"/>
      <w:bookmarkEnd w:id="0"/>
    </w:p>
    <w:p>
      <w:pPr>
        <w:rPr>
          <w:sz w:val="24"/>
        </w:rPr>
      </w:pPr>
    </w:p>
    <w:p>
      <w:pPr>
        <w:spacing w:line="360" w:lineRule="auto"/>
        <w:ind w:firstLine="560" w:firstLineChars="200"/>
        <w:rPr>
          <w:rFonts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</w:rPr>
        <w:t>一、简述验收组工作开展情况</w:t>
      </w:r>
    </w:p>
    <w:p>
      <w:pPr>
        <w:spacing w:line="360" w:lineRule="auto"/>
        <w:ind w:firstLine="560" w:firstLineChars="200"/>
        <w:rPr>
          <w:rFonts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</w:rPr>
        <w:t>二、矿井概况</w:t>
      </w:r>
    </w:p>
    <w:p>
      <w:pPr>
        <w:spacing w:line="360" w:lineRule="auto"/>
        <w:ind w:firstLine="560" w:firstLineChars="200"/>
        <w:rPr>
          <w:rFonts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</w:rPr>
        <w:t xml:space="preserve">（一）矿井灾害因素及安全开采条件 </w:t>
      </w:r>
    </w:p>
    <w:p>
      <w:pPr>
        <w:spacing w:line="360" w:lineRule="auto"/>
        <w:ind w:firstLine="560" w:firstLineChars="200"/>
        <w:rPr>
          <w:rFonts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</w:rPr>
        <w:t>（二）矿井建设过程和竣工验收情况</w:t>
      </w:r>
    </w:p>
    <w:p>
      <w:pPr>
        <w:spacing w:line="360" w:lineRule="auto"/>
        <w:ind w:firstLine="560" w:firstLineChars="200"/>
        <w:rPr>
          <w:rFonts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</w:rPr>
        <w:t>（三）矿井主要生产安全系统设置情况</w:t>
      </w:r>
    </w:p>
    <w:p>
      <w:pPr>
        <w:spacing w:line="360" w:lineRule="auto"/>
        <w:ind w:firstLine="560" w:firstLineChars="200"/>
        <w:rPr>
          <w:rFonts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</w:rPr>
        <w:t>三、安全设施验收情况</w:t>
      </w:r>
    </w:p>
    <w:p>
      <w:pPr>
        <w:spacing w:line="360" w:lineRule="auto"/>
        <w:ind w:firstLine="560" w:firstLineChars="200"/>
        <w:rPr>
          <w:rFonts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</w:rPr>
        <w:t>（一）总体评价</w:t>
      </w:r>
    </w:p>
    <w:p>
      <w:pPr>
        <w:spacing w:line="360" w:lineRule="auto"/>
        <w:ind w:firstLine="560" w:firstLineChars="200"/>
        <w:rPr>
          <w:rFonts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</w:rPr>
        <w:t>（二）安全设施存在的问题（对验收表中的问题可分类表述）</w:t>
      </w:r>
    </w:p>
    <w:p>
      <w:pPr>
        <w:spacing w:line="360" w:lineRule="auto"/>
        <w:ind w:firstLine="560" w:firstLineChars="200"/>
        <w:rPr>
          <w:rFonts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</w:rPr>
        <w:t>（三）建议</w:t>
      </w:r>
    </w:p>
    <w:p>
      <w:pPr>
        <w:spacing w:line="360" w:lineRule="auto"/>
        <w:ind w:firstLine="560" w:firstLineChars="200"/>
        <w:rPr>
          <w:rFonts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</w:rPr>
        <w:t>四、验收结论</w:t>
      </w:r>
    </w:p>
    <w:p>
      <w:pPr>
        <w:spacing w:line="360" w:lineRule="auto"/>
        <w:ind w:firstLine="4340" w:firstLineChars="1550"/>
        <w:rPr>
          <w:rFonts w:ascii="仿宋_GB2312" w:eastAsia="仿宋_GB2312"/>
          <w:sz w:val="28"/>
          <w:szCs w:val="28"/>
        </w:rPr>
      </w:pPr>
    </w:p>
    <w:p>
      <w:pPr>
        <w:spacing w:line="360" w:lineRule="auto"/>
        <w:rPr>
          <w:rFonts w:ascii="仿宋_GB2312" w:eastAsia="仿宋_GB2312"/>
          <w:sz w:val="28"/>
          <w:szCs w:val="28"/>
        </w:rPr>
      </w:pPr>
    </w:p>
    <w:p>
      <w:pPr>
        <w:spacing w:line="360" w:lineRule="auto"/>
        <w:ind w:firstLine="560" w:firstLineChars="200"/>
        <w:rPr>
          <w:rFonts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</w:rPr>
        <w:t>附表：</w:t>
      </w:r>
      <w:r>
        <w:rPr>
          <w:rFonts w:hint="eastAsia" w:eastAsia="华文仿宋"/>
          <w:sz w:val="36"/>
        </w:rPr>
        <w:t>××</w:t>
      </w:r>
      <w:r>
        <w:rPr>
          <w:rFonts w:hint="eastAsia" w:ascii="仿宋_GB2312" w:eastAsia="仿宋_GB2312"/>
          <w:sz w:val="28"/>
          <w:szCs w:val="28"/>
        </w:rPr>
        <w:t>（项目名称）安全设施竣工验收表</w:t>
      </w:r>
    </w:p>
    <w:p>
      <w:pPr>
        <w:spacing w:line="360" w:lineRule="auto"/>
        <w:ind w:firstLine="4340" w:firstLineChars="1550"/>
        <w:rPr>
          <w:rFonts w:ascii="仿宋_GB2312" w:eastAsia="仿宋_GB2312"/>
          <w:sz w:val="28"/>
          <w:szCs w:val="28"/>
        </w:rPr>
      </w:pPr>
    </w:p>
    <w:p>
      <w:pPr>
        <w:spacing w:line="360" w:lineRule="auto"/>
        <w:ind w:firstLine="2699" w:firstLineChars="964"/>
        <w:rPr>
          <w:rFonts w:ascii="仿宋_GB2312" w:eastAsia="仿宋_GB2312"/>
          <w:sz w:val="28"/>
          <w:szCs w:val="28"/>
        </w:rPr>
      </w:pPr>
    </w:p>
    <w:p>
      <w:pPr>
        <w:spacing w:line="360" w:lineRule="auto"/>
        <w:ind w:firstLine="2699" w:firstLineChars="964"/>
        <w:rPr>
          <w:rFonts w:ascii="仿宋_GB2312" w:eastAsia="仿宋_GB2312"/>
          <w:sz w:val="28"/>
          <w:szCs w:val="28"/>
          <w:u w:val="single"/>
        </w:rPr>
      </w:pPr>
      <w:r>
        <w:rPr>
          <w:rFonts w:hint="eastAsia" w:ascii="仿宋_GB2312" w:eastAsia="仿宋_GB2312"/>
          <w:sz w:val="28"/>
          <w:szCs w:val="28"/>
        </w:rPr>
        <w:t>验收专家组组长（签字）：</w:t>
      </w:r>
      <w:r>
        <w:rPr>
          <w:rFonts w:hint="eastAsia" w:ascii="仿宋_GB2312" w:eastAsia="仿宋_GB2312"/>
          <w:sz w:val="28"/>
          <w:szCs w:val="28"/>
          <w:u w:val="single"/>
        </w:rPr>
        <w:t xml:space="preserve">              </w:t>
      </w:r>
    </w:p>
    <w:p>
      <w:pPr>
        <w:spacing w:line="360" w:lineRule="auto"/>
        <w:ind w:firstLine="5880" w:firstLineChars="2100"/>
        <w:rPr>
          <w:rFonts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</w:rPr>
        <w:t>年   月   日</w:t>
      </w:r>
    </w:p>
    <w:p>
      <w:pPr>
        <w:spacing w:line="360" w:lineRule="auto"/>
        <w:ind w:firstLine="5880" w:firstLineChars="2100"/>
        <w:rPr>
          <w:rFonts w:ascii="仿宋_GB2312" w:eastAsia="仿宋_GB2312"/>
          <w:sz w:val="28"/>
          <w:szCs w:val="28"/>
        </w:rPr>
      </w:pPr>
    </w:p>
    <w:p/>
    <w:p>
      <w:pPr>
        <w:spacing w:line="360" w:lineRule="auto"/>
        <w:jc w:val="center"/>
        <w:rPr>
          <w:b/>
          <w:bCs/>
          <w:sz w:val="36"/>
        </w:rPr>
        <w:sectPr>
          <w:footerReference r:id="rId3" w:type="even"/>
          <w:pgSz w:w="11906" w:h="16838"/>
          <w:pgMar w:top="1440" w:right="1800" w:bottom="1440" w:left="1800" w:header="851" w:footer="992" w:gutter="0"/>
          <w:cols w:space="720" w:num="1"/>
          <w:docGrid w:type="lines" w:linePitch="312" w:charSpace="0"/>
        </w:sectPr>
      </w:pPr>
    </w:p>
    <w:p>
      <w:pPr>
        <w:spacing w:line="360" w:lineRule="auto"/>
        <w:jc w:val="center"/>
        <w:rPr>
          <w:rFonts w:ascii="华文中宋" w:hAnsi="华文中宋" w:eastAsia="华文中宋"/>
          <w:b w:val="0"/>
          <w:bCs/>
          <w:sz w:val="36"/>
        </w:rPr>
      </w:pPr>
      <w:r>
        <w:rPr>
          <w:rFonts w:hint="eastAsia" w:ascii="华文中宋" w:hAnsi="华文中宋" w:eastAsia="华文中宋"/>
          <w:b w:val="0"/>
          <w:bCs/>
          <w:sz w:val="36"/>
        </w:rPr>
        <w:t>××（项目名称）安全设施竣工验收专家组</w:t>
      </w:r>
    </w:p>
    <w:p>
      <w:pPr>
        <w:spacing w:line="360" w:lineRule="auto"/>
        <w:jc w:val="center"/>
        <w:rPr>
          <w:rFonts w:ascii="华文中宋" w:hAnsi="华文中宋" w:eastAsia="华文中宋"/>
          <w:b w:val="0"/>
          <w:bCs/>
          <w:sz w:val="36"/>
        </w:rPr>
      </w:pPr>
      <w:r>
        <w:rPr>
          <w:rFonts w:hint="eastAsia" w:ascii="华文中宋" w:hAnsi="华文中宋" w:eastAsia="华文中宋"/>
          <w:b w:val="0"/>
          <w:bCs/>
          <w:sz w:val="36"/>
        </w:rPr>
        <w:t>成员名单</w:t>
      </w:r>
    </w:p>
    <w:p/>
    <w:tbl>
      <w:tblPr>
        <w:tblStyle w:val="8"/>
        <w:tblW w:w="852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93"/>
        <w:gridCol w:w="912"/>
        <w:gridCol w:w="709"/>
        <w:gridCol w:w="3128"/>
        <w:gridCol w:w="1512"/>
        <w:gridCol w:w="970"/>
        <w:gridCol w:w="79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</w:tblPrEx>
        <w:trPr>
          <w:trHeight w:val="1188" w:hRule="atLeast"/>
        </w:trPr>
        <w:tc>
          <w:tcPr>
            <w:tcW w:w="493" w:type="dxa"/>
            <w:vAlign w:val="center"/>
          </w:tcPr>
          <w:p>
            <w:pPr>
              <w:jc w:val="center"/>
              <w:rPr>
                <w:rFonts w:ascii="黑体" w:hAnsi="黑体" w:eastAsia="黑体"/>
                <w:sz w:val="24"/>
              </w:rPr>
            </w:pPr>
            <w:r>
              <w:rPr>
                <w:rFonts w:hint="eastAsia" w:ascii="黑体" w:hAnsi="黑体" w:eastAsia="黑体"/>
                <w:sz w:val="24"/>
              </w:rPr>
              <w:t>序号</w:t>
            </w:r>
          </w:p>
        </w:tc>
        <w:tc>
          <w:tcPr>
            <w:tcW w:w="912" w:type="dxa"/>
            <w:vAlign w:val="center"/>
          </w:tcPr>
          <w:p>
            <w:pPr>
              <w:jc w:val="center"/>
              <w:rPr>
                <w:rFonts w:ascii="黑体" w:hAnsi="黑体" w:eastAsia="黑体"/>
                <w:sz w:val="24"/>
              </w:rPr>
            </w:pPr>
            <w:r>
              <w:rPr>
                <w:rFonts w:hint="eastAsia" w:ascii="黑体" w:hAnsi="黑体" w:eastAsia="黑体"/>
                <w:sz w:val="24"/>
              </w:rPr>
              <w:t>验收组职务</w:t>
            </w:r>
          </w:p>
        </w:tc>
        <w:tc>
          <w:tcPr>
            <w:tcW w:w="709" w:type="dxa"/>
            <w:vAlign w:val="center"/>
          </w:tcPr>
          <w:p>
            <w:pPr>
              <w:jc w:val="center"/>
              <w:rPr>
                <w:rFonts w:ascii="黑体" w:hAnsi="黑体" w:eastAsia="黑体"/>
                <w:sz w:val="24"/>
              </w:rPr>
            </w:pPr>
            <w:r>
              <w:rPr>
                <w:rFonts w:hint="eastAsia" w:ascii="黑体" w:hAnsi="黑体" w:eastAsia="黑体"/>
                <w:sz w:val="24"/>
              </w:rPr>
              <w:t>姓名</w:t>
            </w:r>
          </w:p>
        </w:tc>
        <w:tc>
          <w:tcPr>
            <w:tcW w:w="3128" w:type="dxa"/>
            <w:vAlign w:val="center"/>
          </w:tcPr>
          <w:p>
            <w:pPr>
              <w:jc w:val="center"/>
              <w:rPr>
                <w:rFonts w:ascii="黑体" w:hAnsi="黑体" w:eastAsia="黑体"/>
                <w:sz w:val="24"/>
              </w:rPr>
            </w:pPr>
            <w:r>
              <w:rPr>
                <w:rFonts w:hint="eastAsia" w:ascii="黑体" w:hAnsi="黑体" w:eastAsia="黑体"/>
                <w:sz w:val="24"/>
              </w:rPr>
              <w:t>工作单位</w:t>
            </w:r>
          </w:p>
        </w:tc>
        <w:tc>
          <w:tcPr>
            <w:tcW w:w="1512" w:type="dxa"/>
            <w:vAlign w:val="center"/>
          </w:tcPr>
          <w:p>
            <w:pPr>
              <w:jc w:val="center"/>
              <w:rPr>
                <w:rFonts w:ascii="黑体" w:hAnsi="黑体" w:eastAsia="黑体"/>
                <w:sz w:val="24"/>
              </w:rPr>
            </w:pPr>
            <w:r>
              <w:rPr>
                <w:rFonts w:hint="eastAsia" w:ascii="黑体" w:hAnsi="黑体" w:eastAsia="黑体"/>
                <w:sz w:val="24"/>
              </w:rPr>
              <w:t>职称、职务</w:t>
            </w:r>
          </w:p>
        </w:tc>
        <w:tc>
          <w:tcPr>
            <w:tcW w:w="970" w:type="dxa"/>
            <w:vAlign w:val="center"/>
          </w:tcPr>
          <w:p>
            <w:pPr>
              <w:jc w:val="center"/>
              <w:rPr>
                <w:rFonts w:ascii="黑体" w:hAnsi="黑体" w:eastAsia="黑体"/>
                <w:sz w:val="24"/>
              </w:rPr>
            </w:pPr>
            <w:r>
              <w:rPr>
                <w:rFonts w:hint="eastAsia" w:ascii="黑体" w:hAnsi="黑体" w:eastAsia="黑体"/>
                <w:sz w:val="24"/>
              </w:rPr>
              <w:t>专业</w:t>
            </w:r>
          </w:p>
        </w:tc>
        <w:tc>
          <w:tcPr>
            <w:tcW w:w="798" w:type="dxa"/>
            <w:vAlign w:val="center"/>
          </w:tcPr>
          <w:p>
            <w:pPr>
              <w:jc w:val="center"/>
              <w:rPr>
                <w:rFonts w:ascii="黑体" w:hAnsi="黑体" w:eastAsia="黑体"/>
                <w:sz w:val="24"/>
              </w:rPr>
            </w:pPr>
            <w:r>
              <w:rPr>
                <w:rFonts w:hint="eastAsia" w:ascii="黑体" w:hAnsi="黑体" w:eastAsia="黑体"/>
                <w:sz w:val="24"/>
              </w:rPr>
              <w:t>签名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493" w:type="dxa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/>
                <w:sz w:val="24"/>
              </w:rPr>
              <w:t>1</w:t>
            </w:r>
          </w:p>
        </w:tc>
        <w:tc>
          <w:tcPr>
            <w:tcW w:w="912" w:type="dxa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组长</w:t>
            </w:r>
          </w:p>
        </w:tc>
        <w:tc>
          <w:tcPr>
            <w:tcW w:w="709" w:type="dxa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3128" w:type="dxa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512" w:type="dxa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970" w:type="dxa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798" w:type="dxa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493" w:type="dxa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/>
                <w:sz w:val="24"/>
              </w:rPr>
              <w:t>2</w:t>
            </w:r>
          </w:p>
        </w:tc>
        <w:tc>
          <w:tcPr>
            <w:tcW w:w="912" w:type="dxa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成员</w:t>
            </w:r>
          </w:p>
        </w:tc>
        <w:tc>
          <w:tcPr>
            <w:tcW w:w="709" w:type="dxa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3128" w:type="dxa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512" w:type="dxa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970" w:type="dxa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798" w:type="dxa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493" w:type="dxa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/>
                <w:sz w:val="24"/>
              </w:rPr>
              <w:t>3</w:t>
            </w:r>
          </w:p>
        </w:tc>
        <w:tc>
          <w:tcPr>
            <w:tcW w:w="912" w:type="dxa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成员</w:t>
            </w:r>
          </w:p>
        </w:tc>
        <w:tc>
          <w:tcPr>
            <w:tcW w:w="709" w:type="dxa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3128" w:type="dxa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512" w:type="dxa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970" w:type="dxa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798" w:type="dxa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</w:tblPrEx>
        <w:trPr>
          <w:trHeight w:val="510" w:hRule="exact"/>
        </w:trPr>
        <w:tc>
          <w:tcPr>
            <w:tcW w:w="493" w:type="dxa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/>
                <w:sz w:val="24"/>
              </w:rPr>
              <w:t>4</w:t>
            </w:r>
          </w:p>
        </w:tc>
        <w:tc>
          <w:tcPr>
            <w:tcW w:w="912" w:type="dxa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/>
                <w:sz w:val="24"/>
              </w:rPr>
              <w:t>…</w:t>
            </w:r>
          </w:p>
        </w:tc>
        <w:tc>
          <w:tcPr>
            <w:tcW w:w="709" w:type="dxa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3128" w:type="dxa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512" w:type="dxa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970" w:type="dxa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798" w:type="dxa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</w:tblPrEx>
        <w:trPr>
          <w:trHeight w:val="510" w:hRule="exact"/>
        </w:trPr>
        <w:tc>
          <w:tcPr>
            <w:tcW w:w="493" w:type="dxa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912" w:type="dxa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709" w:type="dxa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3128" w:type="dxa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512" w:type="dxa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970" w:type="dxa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798" w:type="dxa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493" w:type="dxa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912" w:type="dxa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709" w:type="dxa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3128" w:type="dxa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512" w:type="dxa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970" w:type="dxa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798" w:type="dxa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493" w:type="dxa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912" w:type="dxa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709" w:type="dxa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3128" w:type="dxa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512" w:type="dxa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970" w:type="dxa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798" w:type="dxa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493" w:type="dxa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912" w:type="dxa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709" w:type="dxa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3128" w:type="dxa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512" w:type="dxa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970" w:type="dxa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798" w:type="dxa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</w:tblPrEx>
        <w:trPr>
          <w:trHeight w:val="510" w:hRule="exact"/>
        </w:trPr>
        <w:tc>
          <w:tcPr>
            <w:tcW w:w="493" w:type="dxa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912" w:type="dxa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709" w:type="dxa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3128" w:type="dxa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512" w:type="dxa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970" w:type="dxa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798" w:type="dxa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</w:tblPrEx>
        <w:trPr>
          <w:trHeight w:val="552" w:hRule="exact"/>
        </w:trPr>
        <w:tc>
          <w:tcPr>
            <w:tcW w:w="493" w:type="dxa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912" w:type="dxa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709" w:type="dxa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3128" w:type="dxa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512" w:type="dxa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970" w:type="dxa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798" w:type="dxa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</w:p>
        </w:tc>
      </w:tr>
    </w:tbl>
    <w:p>
      <w:pPr>
        <w:rPr>
          <w:rFonts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</w:rPr>
        <w:t>注：此表为报告书最后一页。</w:t>
      </w:r>
    </w:p>
    <w:p/>
    <w:p>
      <w:pPr>
        <w:spacing w:line="560" w:lineRule="exact"/>
        <w:rPr>
          <w:rFonts w:ascii="仿宋_GB2312" w:eastAsia="仿宋_GB2312"/>
          <w:spacing w:val="-20"/>
          <w:sz w:val="32"/>
          <w:szCs w:val="32"/>
        </w:rPr>
      </w:pPr>
    </w:p>
    <w:p/>
    <w:p/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DejaVu Sans">
    <w:panose1 w:val="020B0603030804020204"/>
    <w:charset w:val="00"/>
    <w:family w:val="roman"/>
    <w:pitch w:val="default"/>
    <w:sig w:usb0="E7006EFF" w:usb1="D200FDFF" w:usb2="0A246029" w:usb3="0400200C" w:csb0="600001FF" w:csb1="DFFF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华文仿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8CF3C52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framePr w:wrap="around" w:vAnchor="text" w:hAnchor="margin" w:xAlign="center" w:y="1"/>
      <w:rPr>
        <w:rStyle w:val="7"/>
      </w:rPr>
    </w:pPr>
    <w:r>
      <w:fldChar w:fldCharType="begin"/>
    </w:r>
    <w:r>
      <w:rPr>
        <w:rStyle w:val="7"/>
      </w:rPr>
      <w:instrText xml:space="preserve">PAGE  </w:instrText>
    </w:r>
    <w:r>
      <w:fldChar w:fldCharType="end"/>
    </w:r>
  </w:p>
  <w:p>
    <w:pPr>
      <w:pStyle w:val="4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bordersDoNotSurroundHeader w:val="1"/>
  <w:bordersDoNotSurroundFooter w:val="1"/>
  <w:attachedTemplate r:id="rId1"/>
  <w:documentProtection w:formatting="1"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3244F9"/>
    <w:rsid w:val="000414F8"/>
    <w:rsid w:val="00092BF0"/>
    <w:rsid w:val="000A0AB3"/>
    <w:rsid w:val="00196957"/>
    <w:rsid w:val="002A5B5C"/>
    <w:rsid w:val="002F3614"/>
    <w:rsid w:val="00307C9D"/>
    <w:rsid w:val="003244F9"/>
    <w:rsid w:val="00407F50"/>
    <w:rsid w:val="0042420A"/>
    <w:rsid w:val="00431166"/>
    <w:rsid w:val="00465E74"/>
    <w:rsid w:val="004F732A"/>
    <w:rsid w:val="0063428F"/>
    <w:rsid w:val="007E6F0A"/>
    <w:rsid w:val="00805FED"/>
    <w:rsid w:val="00AD49F2"/>
    <w:rsid w:val="00AE6BDC"/>
    <w:rsid w:val="00BC16C8"/>
    <w:rsid w:val="00C47AD2"/>
    <w:rsid w:val="00DE0F6A"/>
    <w:rsid w:val="00EF6D24"/>
    <w:rsid w:val="00FF0EB2"/>
    <w:rsid w:val="E4F7A1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0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qFormat="1" w:unhideWhenUsed="0" w:uiPriority="0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0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8">
    <w:name w:val="Normal Table"/>
    <w:semiHidden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link w:val="9"/>
    <w:qFormat/>
    <w:uiPriority w:val="0"/>
    <w:pPr>
      <w:jc w:val="center"/>
    </w:pPr>
    <w:rPr>
      <w:rFonts w:ascii="Times New Roman" w:hAnsi="Times New Roman" w:eastAsia="华文仿宋"/>
      <w:b/>
      <w:bCs/>
      <w:sz w:val="72"/>
      <w:szCs w:val="24"/>
    </w:rPr>
  </w:style>
  <w:style w:type="paragraph" w:styleId="3">
    <w:name w:val="Balloon Text"/>
    <w:basedOn w:val="1"/>
    <w:link w:val="14"/>
    <w:semiHidden/>
    <w:unhideWhenUsed/>
    <w:qFormat/>
    <w:uiPriority w:val="99"/>
    <w:rPr>
      <w:sz w:val="18"/>
      <w:szCs w:val="18"/>
    </w:rPr>
  </w:style>
  <w:style w:type="paragraph" w:styleId="4">
    <w:name w:val="footer"/>
    <w:basedOn w:val="1"/>
    <w:link w:val="10"/>
    <w:unhideWhenUsed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3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7">
    <w:name w:val="page number"/>
    <w:basedOn w:val="6"/>
    <w:qFormat/>
    <w:uiPriority w:val="0"/>
  </w:style>
  <w:style w:type="character" w:customStyle="1" w:styleId="9">
    <w:name w:val="正文文本 Char"/>
    <w:link w:val="2"/>
    <w:qFormat/>
    <w:uiPriority w:val="0"/>
    <w:rPr>
      <w:rFonts w:ascii="Times New Roman" w:hAnsi="Times New Roman" w:eastAsia="华文仿宋" w:cs="Times New Roman"/>
      <w:b/>
      <w:bCs/>
      <w:sz w:val="72"/>
      <w:szCs w:val="24"/>
    </w:rPr>
  </w:style>
  <w:style w:type="character" w:customStyle="1" w:styleId="10">
    <w:name w:val="页脚 Char"/>
    <w:link w:val="4"/>
    <w:qFormat/>
    <w:uiPriority w:val="0"/>
    <w:rPr>
      <w:rFonts w:ascii="Calibri" w:hAnsi="Calibri" w:eastAsia="宋体" w:cs="Times New Roman"/>
      <w:sz w:val="18"/>
      <w:szCs w:val="18"/>
    </w:rPr>
  </w:style>
  <w:style w:type="character" w:customStyle="1" w:styleId="11">
    <w:name w:val="页脚 Char1"/>
    <w:basedOn w:val="6"/>
    <w:semiHidden/>
    <w:qFormat/>
    <w:uiPriority w:val="99"/>
    <w:rPr>
      <w:rFonts w:ascii="Calibri" w:hAnsi="Calibri" w:eastAsia="宋体" w:cs="Times New Roman"/>
      <w:sz w:val="18"/>
      <w:szCs w:val="18"/>
    </w:rPr>
  </w:style>
  <w:style w:type="character" w:customStyle="1" w:styleId="12">
    <w:name w:val="正文文本 Char1"/>
    <w:basedOn w:val="6"/>
    <w:semiHidden/>
    <w:qFormat/>
    <w:uiPriority w:val="99"/>
    <w:rPr>
      <w:rFonts w:ascii="Calibri" w:hAnsi="Calibri" w:eastAsia="宋体" w:cs="Times New Roman"/>
    </w:rPr>
  </w:style>
  <w:style w:type="character" w:customStyle="1" w:styleId="13">
    <w:name w:val="页眉 Char"/>
    <w:basedOn w:val="6"/>
    <w:link w:val="5"/>
    <w:qFormat/>
    <w:uiPriority w:val="99"/>
    <w:rPr>
      <w:rFonts w:ascii="Calibri" w:hAnsi="Calibri" w:eastAsia="宋体" w:cs="Times New Roman"/>
      <w:sz w:val="18"/>
      <w:szCs w:val="18"/>
    </w:rPr>
  </w:style>
  <w:style w:type="character" w:customStyle="1" w:styleId="14">
    <w:name w:val="批注框文本 Char"/>
    <w:basedOn w:val="6"/>
    <w:link w:val="3"/>
    <w:semiHidden/>
    <w:qFormat/>
    <w:uiPriority w:val="99"/>
    <w:rPr>
      <w:rFonts w:ascii="Calibri" w:hAnsi="Calibri" w:eastAsia="宋体" w:cs="Times New Roman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/home/user/C:\dsoa\wdzx97.dot" TargetMode="Externa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8FAFD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wdzx97.dot</Template>
  <Pages>1</Pages>
  <Words>78</Words>
  <Characters>449</Characters>
  <Lines>3</Lines>
  <Paragraphs>1</Paragraphs>
  <TotalTime>4</TotalTime>
  <ScaleCrop>false</ScaleCrop>
  <LinksUpToDate>false</LinksUpToDate>
  <CharactersWithSpaces>526</CharactersWithSpaces>
  <Application>WPS Office_10.1.0.7450_F1E327BC-269C-435d-A152-05C5408002CA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2019-09-19T09:11:00Z</dcterms:created>
  <dc:creator>蔡稳成(拟稿人)</dc:creator>
  <cp:lastModifiedBy>李大生(司领导审批)</cp:lastModifiedBy>
  <cp:lastPrinted>2019-09-21T16:29:00Z</cp:lastPrinted>
  <dcterms:modified xsi:type="dcterms:W3CDTF">2019-10-09T08:54:35Z</dcterms:modified>
  <cp:revision>13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2052-10.1.0.7450</vt:lpwstr>
  </property>
</Properties>
</file>