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606" w:rsidRPr="00AA73DF" w:rsidRDefault="00736D28" w:rsidP="00E85606">
      <w:pPr>
        <w:rPr>
          <w:rFonts w:ascii="黑体" w:eastAsia="黑体" w:hAnsi="黑体"/>
          <w:b/>
          <w:kern w:val="0"/>
          <w:szCs w:val="20"/>
        </w:rPr>
      </w:pPr>
      <w:r>
        <w:rPr>
          <w:rFonts w:ascii="黑体" w:eastAsia="黑体" w:hAnsi="黑体"/>
          <w:b/>
          <w:kern w:val="0"/>
          <w:szCs w:val="20"/>
        </w:rPr>
        <w:pict>
          <v:shapetype id="_x0000_t202" coordsize="21600,21600" o:spt="202" path="m,l,21600r21600,l21600,xe">
            <v:stroke joinstyle="miter"/>
            <v:path gradientshapeok="t" o:connecttype="rect"/>
          </v:shapetype>
          <v:shape id="文本框 4" o:spid="_x0000_s1026" type="#_x0000_t202" style="position:absolute;left:0;text-align:left;margin-left:339.9pt;margin-top:-19.3pt;width:133.7pt;height:97.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" strokecolor="white">
            <v:textbox>
              <w:txbxContent>
                <w:p w:rsidR="00887419" w:rsidRPr="00887419" w:rsidRDefault="00887419" w:rsidP="00887419">
                  <w:pPr>
                    <w:snapToGrid w:val="0"/>
                    <w:jc w:val="center"/>
                    <w:rPr>
                      <w:rFonts w:ascii="Arial Black" w:eastAsia="GungsuhChe" w:hAnsi="Arial Black"/>
                      <w:sz w:val="144"/>
                      <w:szCs w:val="144"/>
                    </w:rPr>
                  </w:pPr>
                  <w:r w:rsidRPr="00887419">
                    <w:rPr>
                      <w:rFonts w:ascii="Arial Black" w:eastAsia="GungsuhChe" w:hAnsi="Arial Black"/>
                      <w:sz w:val="144"/>
                      <w:szCs w:val="144"/>
                    </w:rPr>
                    <w:t>AQ</w:t>
                  </w:r>
                </w:p>
                <w:p w:rsidR="00887419" w:rsidRPr="00D364E3" w:rsidRDefault="00887419" w:rsidP="00E85606"/>
              </w:txbxContent>
            </v:textbox>
          </v:shape>
        </w:pict>
      </w:r>
      <w:r w:rsidR="00E85606" w:rsidRPr="00AA73DF">
        <w:rPr>
          <w:rFonts w:ascii="黑体" w:eastAsia="黑体" w:hAnsi="黑体"/>
          <w:b/>
          <w:kern w:val="0"/>
          <w:szCs w:val="20"/>
        </w:rPr>
        <w:t xml:space="preserve">ICS </w:t>
      </w:r>
      <w:r w:rsidR="00E85606" w:rsidRPr="00AA73DF">
        <w:rPr>
          <w:rFonts w:ascii="黑体" w:eastAsia="黑体" w:hAnsi="黑体" w:hint="eastAsia"/>
          <w:b/>
          <w:kern w:val="0"/>
          <w:szCs w:val="20"/>
        </w:rPr>
        <w:t>13.100</w:t>
      </w:r>
    </w:p>
    <w:p w:rsidR="00E85606" w:rsidRPr="00AA73DF" w:rsidRDefault="00E85606" w:rsidP="00AA73DF">
      <w:pPr>
        <w:pStyle w:val="aff8"/>
        <w:rPr>
          <w:b/>
        </w:rPr>
      </w:pPr>
      <w:r w:rsidRPr="00AA73DF">
        <w:rPr>
          <w:b/>
        </w:rPr>
        <w:t xml:space="preserve">C </w:t>
      </w:r>
      <w:r w:rsidRPr="00AA73DF">
        <w:rPr>
          <w:rFonts w:hint="eastAsia"/>
          <w:b/>
        </w:rPr>
        <w:t>65</w:t>
      </w:r>
    </w:p>
    <w:p w:rsidR="00E85606" w:rsidRPr="00C23414" w:rsidRDefault="00E85606" w:rsidP="00E85606">
      <w:pPr>
        <w:rPr>
          <w:rFonts w:ascii="黑体" w:eastAsia="黑体" w:hAnsi="黑体"/>
        </w:rPr>
      </w:pPr>
      <w:r w:rsidRPr="00C23414">
        <w:rPr>
          <w:rFonts w:ascii="黑体" w:eastAsia="黑体" w:hAnsi="黑体" w:hint="eastAsia"/>
        </w:rPr>
        <w:t>备案号XXX</w:t>
      </w:r>
      <w:r w:rsidR="00E05787">
        <w:rPr>
          <w:rFonts w:ascii="黑体" w:eastAsia="黑体" w:hAnsi="黑体"/>
        </w:rPr>
        <w:t>X</w:t>
      </w:r>
      <w:r w:rsidRPr="00C23414">
        <w:rPr>
          <w:rFonts w:ascii="黑体" w:eastAsia="黑体" w:hAnsi="黑体" w:hint="eastAsia"/>
        </w:rPr>
        <w:t>-XXX</w:t>
      </w:r>
      <w:r w:rsidR="00E05787">
        <w:rPr>
          <w:rFonts w:ascii="黑体" w:eastAsia="黑体" w:hAnsi="黑体"/>
        </w:rPr>
        <w:t>X</w:t>
      </w:r>
      <w:bookmarkStart w:id="0" w:name="_GoBack"/>
      <w:bookmarkEnd w:id="0"/>
    </w:p>
    <w:p w:rsidR="00E85606" w:rsidRPr="00AA73DF" w:rsidRDefault="00E85606" w:rsidP="00E85606">
      <w:pPr>
        <w:spacing w:line="0" w:lineRule="atLeast"/>
        <w:jc w:val="distribute"/>
        <w:rPr>
          <w:rFonts w:ascii="黑体" w:eastAsia="黑体"/>
          <w:b/>
          <w:sz w:val="52"/>
          <w:szCs w:val="20"/>
        </w:rPr>
      </w:pPr>
    </w:p>
    <w:p w:rsidR="00E85606" w:rsidRPr="0045454A" w:rsidRDefault="00E85606" w:rsidP="00E85606">
      <w:pPr>
        <w:autoSpaceDN w:val="0"/>
        <w:spacing w:line="0" w:lineRule="atLeast"/>
        <w:jc w:val="distribute"/>
        <w:rPr>
          <w:rFonts w:ascii="黑体" w:eastAsia="黑体"/>
          <w:sz w:val="52"/>
          <w:szCs w:val="20"/>
        </w:rPr>
      </w:pPr>
      <w:r w:rsidRPr="0045454A">
        <w:rPr>
          <w:rFonts w:ascii="黑体" w:eastAsia="黑体" w:hint="eastAsia"/>
          <w:sz w:val="52"/>
          <w:szCs w:val="20"/>
        </w:rPr>
        <w:t>中华人民共和国安全生产行业标准</w:t>
      </w:r>
    </w:p>
    <w:p w:rsidR="00E85606" w:rsidRPr="00C23414" w:rsidRDefault="00E85606" w:rsidP="00AA73DF">
      <w:pPr>
        <w:pStyle w:val="21"/>
        <w:framePr w:w="0" w:hRule="auto" w:wrap="auto" w:vAnchor="margin" w:hAnchor="text" w:yAlign="inline"/>
        <w:rPr>
          <w:rFonts w:ascii="黑体" w:eastAsia="黑体" w:hAnsi="黑体"/>
          <w:szCs w:val="28"/>
        </w:rPr>
      </w:pPr>
      <w:r w:rsidRPr="00AA73DF">
        <w:rPr>
          <w:rFonts w:eastAsia="黑体"/>
          <w:b/>
        </w:rPr>
        <w:t>AQ</w:t>
      </w:r>
      <w:r w:rsidRPr="00AA73DF">
        <w:rPr>
          <w:rFonts w:eastAsia="黑体" w:hint="eastAsia"/>
          <w:b/>
        </w:rPr>
        <w:t xml:space="preserve"> XXXX</w:t>
      </w:r>
      <w:r w:rsidRPr="00AA73DF">
        <w:rPr>
          <w:rFonts w:eastAsia="黑体"/>
          <w:b/>
        </w:rPr>
        <w:t>—</w:t>
      </w:r>
      <w:r w:rsidRPr="00AA73DF">
        <w:rPr>
          <w:rFonts w:eastAsia="黑体" w:hint="eastAsia"/>
          <w:b/>
        </w:rPr>
        <w:t>XXXX</w:t>
      </w:r>
    </w:p>
    <w:p w:rsidR="00E85606" w:rsidRPr="00AA73DF" w:rsidRDefault="00736D28" w:rsidP="00A16BCF">
      <w:pPr>
        <w:spacing w:beforeLines="250" w:afterLines="100" w:line="1800" w:lineRule="atLeast"/>
        <w:jc w:val="center"/>
        <w:rPr>
          <w:rFonts w:ascii="黑体" w:eastAsia="黑体"/>
          <w:kern w:val="0"/>
          <w:sz w:val="52"/>
          <w:szCs w:val="20"/>
        </w:rPr>
      </w:pPr>
      <w:bookmarkStart w:id="1" w:name="_Toc177291973"/>
      <w:bookmarkStart w:id="2" w:name="_Toc177291549"/>
      <w:r>
        <w:rPr>
          <w:rFonts w:ascii="黑体" w:eastAsia="黑体"/>
          <w:kern w:val="0"/>
          <w:sz w:val="52"/>
          <w:szCs w:val="20"/>
        </w:rPr>
        <w:pict>
          <v:line id="直接连接符 3" o:spid="_x0000_s1029" style="position:absolute;left:0;text-align:left;z-index:251660288;visibility:visible;mso-wrap-distance-top:-3e-5mm;mso-wrap-distance-bottom:-3e-5mm;mso-position-vertical-relative:page" from="-1.45pt,207pt" to="480.4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">
            <w10:wrap anchory="page"/>
          </v:line>
        </w:pict>
      </w:r>
      <w:r w:rsidR="00E85606" w:rsidRPr="00AA73DF">
        <w:rPr>
          <w:rFonts w:ascii="黑体" w:eastAsia="黑体" w:hint="eastAsia"/>
          <w:kern w:val="0"/>
          <w:sz w:val="52"/>
          <w:szCs w:val="20"/>
        </w:rPr>
        <w:t>锂离子电池生产企业安全规范</w:t>
      </w:r>
      <w:bookmarkEnd w:id="1"/>
      <w:bookmarkEnd w:id="2"/>
    </w:p>
    <w:p w:rsidR="00E85606" w:rsidRPr="00C23414" w:rsidRDefault="00E85606" w:rsidP="00E85606">
      <w:pPr>
        <w:jc w:val="center"/>
        <w:rPr>
          <w:rFonts w:ascii="黑体" w:eastAsia="黑体" w:hAnsi="黑体"/>
          <w:sz w:val="28"/>
          <w:szCs w:val="28"/>
        </w:rPr>
      </w:pPr>
      <w:r w:rsidRPr="00AA73DF">
        <w:rPr>
          <w:rFonts w:eastAsia="黑体"/>
          <w:b/>
          <w:kern w:val="0"/>
          <w:sz w:val="28"/>
          <w:szCs w:val="20"/>
        </w:rPr>
        <w:t xml:space="preserve">Safety </w:t>
      </w:r>
      <w:r w:rsidRPr="00AA73DF">
        <w:rPr>
          <w:rFonts w:eastAsia="黑体" w:hint="eastAsia"/>
          <w:b/>
          <w:kern w:val="0"/>
          <w:sz w:val="28"/>
          <w:szCs w:val="20"/>
        </w:rPr>
        <w:t>s</w:t>
      </w:r>
      <w:r w:rsidRPr="00AA73DF">
        <w:rPr>
          <w:rFonts w:eastAsia="黑体"/>
          <w:b/>
          <w:kern w:val="0"/>
          <w:sz w:val="28"/>
          <w:szCs w:val="20"/>
        </w:rPr>
        <w:t xml:space="preserve">pecifications for </w:t>
      </w:r>
      <w:r w:rsidRPr="00AA73DF">
        <w:rPr>
          <w:rFonts w:eastAsia="黑体" w:hint="eastAsia"/>
          <w:b/>
          <w:kern w:val="0"/>
          <w:sz w:val="28"/>
          <w:szCs w:val="20"/>
        </w:rPr>
        <w:t>l</w:t>
      </w:r>
      <w:r w:rsidRPr="00AA73DF">
        <w:rPr>
          <w:rFonts w:eastAsia="黑体"/>
          <w:b/>
          <w:kern w:val="0"/>
          <w:sz w:val="28"/>
          <w:szCs w:val="20"/>
        </w:rPr>
        <w:t>i</w:t>
      </w:r>
      <w:r w:rsidRPr="00AA73DF">
        <w:rPr>
          <w:rFonts w:eastAsia="黑体" w:hint="eastAsia"/>
          <w:b/>
          <w:kern w:val="0"/>
          <w:sz w:val="28"/>
          <w:szCs w:val="20"/>
        </w:rPr>
        <w:t>thium</w:t>
      </w:r>
      <w:r w:rsidRPr="00AA73DF">
        <w:rPr>
          <w:rFonts w:eastAsia="黑体"/>
          <w:b/>
          <w:kern w:val="0"/>
          <w:sz w:val="28"/>
          <w:szCs w:val="20"/>
        </w:rPr>
        <w:t>-ion battery production enterprise</w:t>
      </w:r>
    </w:p>
    <w:p w:rsidR="00AA73DF" w:rsidRPr="00C23414" w:rsidRDefault="00AA73DF" w:rsidP="00AA73DF">
      <w:pPr>
        <w:jc w:val="center"/>
        <w:rPr>
          <w:rFonts w:ascii="仿宋_GB2312" w:eastAsia="仿宋_GB2312"/>
          <w:sz w:val="28"/>
          <w:szCs w:val="28"/>
        </w:rPr>
      </w:pPr>
    </w:p>
    <w:p w:rsidR="00E85606" w:rsidRPr="00C23414" w:rsidRDefault="00AA73DF" w:rsidP="00E85606">
      <w:pPr>
        <w:jc w:val="center"/>
        <w:rPr>
          <w:rFonts w:ascii="宋体" w:hAnsi="宋体"/>
          <w:b/>
          <w:sz w:val="28"/>
          <w:szCs w:val="28"/>
        </w:rPr>
      </w:pPr>
      <w:r w:rsidRPr="00C23414">
        <w:rPr>
          <w:rFonts w:ascii="仿宋_GB2312" w:eastAsia="仿宋_GB2312" w:hint="eastAsia"/>
          <w:sz w:val="28"/>
          <w:szCs w:val="28"/>
        </w:rPr>
        <w:t>（征求意见稿）</w:t>
      </w:r>
    </w:p>
    <w:p w:rsidR="00E85606" w:rsidRPr="00C23414" w:rsidRDefault="00E85606" w:rsidP="00E85606">
      <w:pPr>
        <w:jc w:val="center"/>
        <w:rPr>
          <w:rFonts w:ascii="仿宋_GB2312" w:eastAsia="仿宋_GB2312"/>
          <w:sz w:val="36"/>
          <w:szCs w:val="36"/>
        </w:rPr>
      </w:pPr>
    </w:p>
    <w:p w:rsidR="00E85606" w:rsidRPr="00C23414" w:rsidRDefault="00E85606" w:rsidP="00E85606">
      <w:pPr>
        <w:jc w:val="center"/>
        <w:rPr>
          <w:rFonts w:ascii="仿宋_GB2312" w:eastAsia="仿宋_GB2312"/>
          <w:sz w:val="36"/>
          <w:szCs w:val="36"/>
        </w:rPr>
      </w:pPr>
    </w:p>
    <w:p w:rsidR="00E85606" w:rsidRPr="00C23414" w:rsidRDefault="00E85606" w:rsidP="00E85606">
      <w:pPr>
        <w:jc w:val="center"/>
        <w:rPr>
          <w:rFonts w:ascii="仿宋_GB2312" w:eastAsia="仿宋_GB2312"/>
          <w:sz w:val="36"/>
          <w:szCs w:val="36"/>
        </w:rPr>
      </w:pPr>
    </w:p>
    <w:p w:rsidR="00E85606" w:rsidRPr="00C23414" w:rsidRDefault="00E85606" w:rsidP="00E85606">
      <w:pPr>
        <w:jc w:val="center"/>
        <w:rPr>
          <w:rFonts w:ascii="仿宋_GB2312" w:eastAsia="仿宋_GB2312"/>
          <w:sz w:val="36"/>
          <w:szCs w:val="36"/>
        </w:rPr>
      </w:pPr>
    </w:p>
    <w:p w:rsidR="00E85606" w:rsidRPr="00C23414" w:rsidRDefault="00E85606" w:rsidP="00E85606">
      <w:pPr>
        <w:jc w:val="center"/>
        <w:rPr>
          <w:rFonts w:ascii="仿宋_GB2312" w:eastAsia="仿宋_GB2312"/>
          <w:sz w:val="36"/>
          <w:szCs w:val="36"/>
        </w:rPr>
      </w:pPr>
    </w:p>
    <w:p w:rsidR="00E85606" w:rsidRPr="00C23414" w:rsidRDefault="00E85606" w:rsidP="00E85606">
      <w:pPr>
        <w:jc w:val="center"/>
        <w:rPr>
          <w:rFonts w:ascii="仿宋_GB2312" w:eastAsia="仿宋_GB2312"/>
          <w:sz w:val="36"/>
          <w:szCs w:val="36"/>
        </w:rPr>
      </w:pPr>
    </w:p>
    <w:p w:rsidR="00E85606" w:rsidRPr="00C23414" w:rsidRDefault="00E85606" w:rsidP="00A16BCF">
      <w:pPr>
        <w:spacing w:beforeLines="135"/>
        <w:rPr>
          <w:rFonts w:ascii="仿宋_GB2312" w:eastAsia="仿宋_GB2312"/>
          <w:sz w:val="36"/>
          <w:szCs w:val="36"/>
        </w:rPr>
      </w:pPr>
    </w:p>
    <w:p w:rsidR="00E85606" w:rsidRDefault="00736D28" w:rsidP="00E85606">
      <w:pPr>
        <w:jc w:val="distribute"/>
        <w:rPr>
          <w:rFonts w:ascii="黑体" w:eastAsia="黑体" w:hAnsi="黑体"/>
          <w:sz w:val="28"/>
          <w:szCs w:val="28"/>
        </w:rPr>
      </w:pPr>
      <w:r w:rsidRPr="00736D28">
        <w:rPr>
          <w:rFonts w:ascii="黑体" w:eastAsia="黑体" w:hAnsi="Calibri"/>
          <w:color w:val="000000"/>
          <w:sz w:val="30"/>
          <w:szCs w:val="30"/>
        </w:rPr>
        <w:pict>
          <v:line id="直接连接符 2" o:spid="_x0000_s1028" style="position:absolute;left:0;text-align:left;z-index:251661312;visibility:visible;mso-wrap-distance-top:-3e-5mm;mso-wrap-distance-bottom:-3e-5mm" from="-1.45pt,32.3pt" to="480.4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"/>
        </w:pict>
      </w:r>
      <w:r w:rsidR="00E85606" w:rsidRPr="00C23414">
        <w:rPr>
          <w:rFonts w:ascii="黑体" w:eastAsia="黑体" w:hAnsi="黑体" w:hint="eastAsia"/>
          <w:sz w:val="28"/>
          <w:szCs w:val="28"/>
        </w:rPr>
        <w:t>XXXX</w:t>
      </w:r>
      <w:r w:rsidR="00E85606" w:rsidRPr="00C23414">
        <w:rPr>
          <w:rFonts w:ascii="黑体" w:eastAsia="黑体" w:hAnsi="黑体"/>
          <w:sz w:val="28"/>
          <w:szCs w:val="28"/>
        </w:rPr>
        <w:t>-</w:t>
      </w:r>
      <w:r w:rsidR="00E85606" w:rsidRPr="00C23414">
        <w:rPr>
          <w:rFonts w:ascii="黑体" w:eastAsia="黑体" w:hAnsi="黑体" w:hint="eastAsia"/>
          <w:sz w:val="28"/>
          <w:szCs w:val="28"/>
        </w:rPr>
        <w:t>XX</w:t>
      </w:r>
      <w:r w:rsidR="00E85606" w:rsidRPr="00C23414">
        <w:rPr>
          <w:rFonts w:ascii="黑体" w:eastAsia="黑体" w:hAnsi="黑体"/>
          <w:sz w:val="28"/>
          <w:szCs w:val="28"/>
        </w:rPr>
        <w:t>-</w:t>
      </w:r>
      <w:r w:rsidR="00E85606" w:rsidRPr="00C23414">
        <w:rPr>
          <w:rFonts w:ascii="黑体" w:eastAsia="黑体" w:hAnsi="黑体" w:hint="eastAsia"/>
          <w:sz w:val="28"/>
          <w:szCs w:val="28"/>
        </w:rPr>
        <w:t>XX发布                         XXXX-XX</w:t>
      </w:r>
      <w:r w:rsidR="00E85606" w:rsidRPr="00C23414">
        <w:rPr>
          <w:rFonts w:ascii="黑体" w:eastAsia="黑体" w:hAnsi="黑体"/>
          <w:sz w:val="28"/>
          <w:szCs w:val="28"/>
        </w:rPr>
        <w:t>-</w:t>
      </w:r>
      <w:r w:rsidR="00E85606" w:rsidRPr="00C23414">
        <w:rPr>
          <w:rFonts w:ascii="黑体" w:eastAsia="黑体" w:hAnsi="黑体" w:hint="eastAsia"/>
          <w:sz w:val="28"/>
          <w:szCs w:val="28"/>
        </w:rPr>
        <w:t>XX实施</w:t>
      </w:r>
    </w:p>
    <w:p w:rsidR="00E85606" w:rsidRPr="00702E68" w:rsidRDefault="00435683" w:rsidP="00E85606">
      <w:pPr>
        <w:jc w:val="center"/>
        <w:rPr>
          <w:rFonts w:ascii="黑体" w:eastAsia="黑体" w:hAnsi="Calibri"/>
          <w:color w:val="000000"/>
          <w:sz w:val="32"/>
          <w:szCs w:val="32"/>
        </w:rPr>
      </w:pPr>
      <w:r w:rsidRPr="00702E68">
        <w:rPr>
          <w:rFonts w:ascii="黑体" w:eastAsia="黑体" w:hAnsi="Calibri" w:hint="eastAsia"/>
          <w:color w:val="000000"/>
          <w:sz w:val="32"/>
          <w:szCs w:val="32"/>
        </w:rPr>
        <w:t>中华人民共和国应急管理部</w:t>
      </w:r>
      <w:r w:rsidR="00E85606" w:rsidRPr="00702E68">
        <w:rPr>
          <w:rFonts w:ascii="黑体" w:eastAsia="黑体" w:hAnsi="Calibri" w:hint="eastAsia"/>
          <w:color w:val="000000"/>
          <w:sz w:val="32"/>
          <w:szCs w:val="32"/>
        </w:rPr>
        <w:t xml:space="preserve"> 发</w:t>
      </w:r>
      <w:r w:rsidR="00702E68">
        <w:rPr>
          <w:rFonts w:ascii="黑体" w:eastAsia="黑体" w:hAnsi="Calibri" w:hint="eastAsia"/>
          <w:color w:val="000000"/>
          <w:sz w:val="32"/>
          <w:szCs w:val="32"/>
        </w:rPr>
        <w:t xml:space="preserve"> </w:t>
      </w:r>
      <w:r w:rsidR="00E85606" w:rsidRPr="00702E68">
        <w:rPr>
          <w:rFonts w:ascii="黑体" w:eastAsia="黑体" w:hAnsi="Calibri" w:hint="eastAsia"/>
          <w:color w:val="000000"/>
          <w:sz w:val="32"/>
          <w:szCs w:val="32"/>
        </w:rPr>
        <w:t>布</w:t>
      </w:r>
    </w:p>
    <w:p w:rsidR="00E85606" w:rsidRPr="00C23414" w:rsidRDefault="00E85606" w:rsidP="00E85606">
      <w:pPr>
        <w:rPr>
          <w:rFonts w:ascii="仿宋_GB2312" w:eastAsia="仿宋_GB2312"/>
          <w:sz w:val="30"/>
          <w:szCs w:val="30"/>
        </w:rPr>
        <w:sectPr w:rsidR="00E85606" w:rsidRPr="00C23414" w:rsidSect="00971B42">
          <w:headerReference w:type="even" r:id="rId8"/>
          <w:headerReference w:type="default" r:id="rId9"/>
          <w:footerReference w:type="even" r:id="rId10"/>
          <w:footerReference w:type="default" r:id="rId11"/>
          <w:pgSz w:w="11906" w:h="16838" w:code="9"/>
          <w:pgMar w:top="567" w:right="851" w:bottom="964" w:left="1418" w:header="454" w:footer="851" w:gutter="0"/>
          <w:pgNumType w:fmt="upperRoman" w:start="1"/>
          <w:cols w:space="720"/>
          <w:docGrid w:type="linesAndChars" w:linePitch="327" w:charSpace="-1844"/>
        </w:sectPr>
      </w:pPr>
    </w:p>
    <w:p w:rsidR="00E85606" w:rsidRPr="0045454A" w:rsidRDefault="00E85606" w:rsidP="0045454A">
      <w:pPr>
        <w:pStyle w:val="affd"/>
        <w:tabs>
          <w:tab w:val="clear" w:pos="360"/>
        </w:tabs>
        <w:rPr>
          <w:rFonts w:hAnsi="黑体"/>
          <w:noProof/>
        </w:rPr>
      </w:pPr>
      <w:bookmarkStart w:id="3" w:name="_Toc491803169"/>
      <w:r w:rsidRPr="00D83B89">
        <w:rPr>
          <w:rFonts w:hAnsi="黑体" w:hint="eastAsia"/>
        </w:rPr>
        <w:lastRenderedPageBreak/>
        <w:t>目  次</w:t>
      </w:r>
      <w:r w:rsidR="00736D28" w:rsidRPr="00736D28">
        <w:rPr>
          <w:rFonts w:ascii="宋体" w:hAnsi="宋体"/>
        </w:rPr>
        <w:fldChar w:fldCharType="begin"/>
      </w:r>
      <w:r w:rsidRPr="00C23414">
        <w:rPr>
          <w:rFonts w:ascii="宋体" w:hAnsi="宋体" w:hint="eastAsia"/>
        </w:rPr>
        <w:instrText>TOC \o "1-3" \h \z \u</w:instrText>
      </w:r>
      <w:r w:rsidR="00736D28" w:rsidRPr="00736D28">
        <w:rPr>
          <w:rFonts w:ascii="宋体" w:hAnsi="宋体"/>
        </w:rPr>
        <w:fldChar w:fldCharType="separate"/>
      </w:r>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493" w:history="1">
        <w:r w:rsidR="00E85606" w:rsidRPr="0045454A">
          <w:rPr>
            <w:rStyle w:val="af9"/>
            <w:rFonts w:eastAsiaTheme="minorEastAsia"/>
            <w:noProof/>
          </w:rPr>
          <w:t xml:space="preserve">1  </w:t>
        </w:r>
        <w:r w:rsidR="00E85606" w:rsidRPr="0045454A">
          <w:rPr>
            <w:rStyle w:val="af9"/>
            <w:rFonts w:eastAsiaTheme="minorEastAsia"/>
            <w:noProof/>
          </w:rPr>
          <w:t>范围</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_Toc524363493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494" w:history="1">
        <w:r w:rsidR="00E85606" w:rsidRPr="0045454A">
          <w:rPr>
            <w:rStyle w:val="af9"/>
            <w:rFonts w:eastAsiaTheme="minorEastAsia"/>
            <w:noProof/>
          </w:rPr>
          <w:t xml:space="preserve">2  </w:t>
        </w:r>
        <w:r w:rsidR="00E85606" w:rsidRPr="0045454A">
          <w:rPr>
            <w:rStyle w:val="af9"/>
            <w:rFonts w:eastAsiaTheme="minorEastAsia"/>
            <w:noProof/>
          </w:rPr>
          <w:t>规范性引用文件</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_Toc524363494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495" w:history="1">
        <w:r w:rsidR="00E85606" w:rsidRPr="0045454A">
          <w:rPr>
            <w:rStyle w:val="af9"/>
            <w:rFonts w:eastAsiaTheme="minorEastAsia"/>
            <w:noProof/>
          </w:rPr>
          <w:t xml:space="preserve">3  </w:t>
        </w:r>
        <w:r w:rsidR="00E85606" w:rsidRPr="0045454A">
          <w:rPr>
            <w:rStyle w:val="af9"/>
            <w:rFonts w:eastAsiaTheme="minorEastAsia"/>
            <w:noProof/>
          </w:rPr>
          <w:t>术语和定义</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_Toc524363495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496" w:history="1">
        <w:r w:rsidR="00E85606" w:rsidRPr="0045454A">
          <w:rPr>
            <w:rStyle w:val="af9"/>
            <w:rFonts w:eastAsiaTheme="minorEastAsia"/>
            <w:noProof/>
          </w:rPr>
          <w:t xml:space="preserve">4  </w:t>
        </w:r>
        <w:r w:rsidR="00E85606" w:rsidRPr="0045454A">
          <w:rPr>
            <w:rStyle w:val="af9"/>
            <w:rFonts w:eastAsiaTheme="minorEastAsia"/>
            <w:noProof/>
          </w:rPr>
          <w:t>危险辨识</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_Toc524363496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4</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Chars="0" w:left="0"/>
        <w:rPr>
          <w:rFonts w:eastAsiaTheme="minorEastAsia"/>
          <w:noProof/>
        </w:rPr>
      </w:pPr>
      <w:hyperlink w:anchor="_Toc524363497" w:history="1">
        <w:r w:rsidR="00E85606" w:rsidRPr="0045454A">
          <w:rPr>
            <w:rStyle w:val="af9"/>
            <w:rFonts w:eastAsiaTheme="minorEastAsia"/>
            <w:noProof/>
          </w:rPr>
          <w:t xml:space="preserve">5  </w:t>
        </w:r>
        <w:r w:rsidR="00E85606" w:rsidRPr="0045454A">
          <w:rPr>
            <w:rStyle w:val="af9"/>
            <w:rFonts w:eastAsiaTheme="minorEastAsia"/>
            <w:noProof/>
          </w:rPr>
          <w:t>通用要求</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_Toc524363497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4</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498" w:history="1">
        <w:r w:rsidR="00E85606" w:rsidRPr="0045454A">
          <w:rPr>
            <w:rStyle w:val="af9"/>
            <w:rFonts w:eastAsiaTheme="minorEastAsia"/>
            <w:noProof/>
          </w:rPr>
          <w:t xml:space="preserve">6  </w:t>
        </w:r>
        <w:r w:rsidR="00E85606" w:rsidRPr="0045454A">
          <w:rPr>
            <w:rStyle w:val="af9"/>
            <w:rFonts w:eastAsiaTheme="minorEastAsia"/>
            <w:noProof/>
          </w:rPr>
          <w:t>生产工序及设备设施的安全</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_Toc524363498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4</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Chars="99"/>
        <w:rPr>
          <w:rFonts w:eastAsiaTheme="minorEastAsia"/>
          <w:noProof/>
        </w:rPr>
      </w:pPr>
      <w:hyperlink w:anchor="_Toc524363499" w:history="1">
        <w:r w:rsidR="00E85606" w:rsidRPr="0045454A">
          <w:rPr>
            <w:rStyle w:val="af9"/>
            <w:rFonts w:eastAsiaTheme="minorEastAsia"/>
            <w:noProof/>
          </w:rPr>
          <w:t xml:space="preserve">6.1  </w:t>
        </w:r>
        <w:r w:rsidR="00E85606" w:rsidRPr="0045454A">
          <w:rPr>
            <w:rStyle w:val="af9"/>
            <w:rFonts w:eastAsiaTheme="minorEastAsia"/>
            <w:noProof/>
          </w:rPr>
          <w:t>配料工序</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_Toc524363499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4</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0" w:history="1">
        <w:r w:rsidR="00E85606" w:rsidRPr="0045454A">
          <w:rPr>
            <w:rStyle w:val="af9"/>
            <w:rFonts w:eastAsiaTheme="minorEastAsia"/>
            <w:noProof/>
          </w:rPr>
          <w:t xml:space="preserve">6.2  </w:t>
        </w:r>
        <w:r w:rsidR="00E85606" w:rsidRPr="0045454A">
          <w:rPr>
            <w:rStyle w:val="af9"/>
            <w:rFonts w:eastAsiaTheme="minorEastAsia"/>
            <w:noProof/>
          </w:rPr>
          <w:t>涂布工序</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_Toc524363500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4</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1" w:history="1">
        <w:r w:rsidR="00E85606" w:rsidRPr="0045454A">
          <w:rPr>
            <w:rStyle w:val="af9"/>
            <w:rFonts w:eastAsiaTheme="minorEastAsia"/>
            <w:noProof/>
          </w:rPr>
          <w:t xml:space="preserve">6.3  </w:t>
        </w:r>
        <w:r w:rsidR="00E85606" w:rsidRPr="0045454A">
          <w:rPr>
            <w:rStyle w:val="af9"/>
            <w:rFonts w:eastAsiaTheme="minorEastAsia"/>
            <w:noProof/>
          </w:rPr>
          <w:t>注液工序</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_Toc524363501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5</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2" w:history="1">
        <w:r w:rsidR="00E85606" w:rsidRPr="0045454A">
          <w:rPr>
            <w:rStyle w:val="af9"/>
            <w:rFonts w:eastAsiaTheme="minorEastAsia"/>
            <w:noProof/>
          </w:rPr>
          <w:t xml:space="preserve">6.4  </w:t>
        </w:r>
        <w:r w:rsidR="00E85606" w:rsidRPr="0045454A">
          <w:rPr>
            <w:rStyle w:val="af9"/>
            <w:rFonts w:eastAsiaTheme="minorEastAsia"/>
            <w:noProof/>
          </w:rPr>
          <w:t>化成工序</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_Toc524363502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5</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3" w:history="1">
        <w:r w:rsidR="00E85606" w:rsidRPr="0045454A">
          <w:rPr>
            <w:rStyle w:val="af9"/>
            <w:rFonts w:eastAsiaTheme="minorEastAsia"/>
            <w:noProof/>
          </w:rPr>
          <w:t xml:space="preserve">6.5  </w:t>
        </w:r>
        <w:r w:rsidR="00E85606" w:rsidRPr="0045454A">
          <w:rPr>
            <w:rStyle w:val="af9"/>
            <w:rFonts w:eastAsiaTheme="minorEastAsia"/>
            <w:noProof/>
          </w:rPr>
          <w:t>老化工序</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_Toc524363503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6</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4" w:history="1">
        <w:r w:rsidR="00E85606" w:rsidRPr="0045454A">
          <w:rPr>
            <w:rStyle w:val="af9"/>
            <w:rFonts w:eastAsiaTheme="minorEastAsia"/>
            <w:noProof/>
          </w:rPr>
          <w:t xml:space="preserve">6.6  </w:t>
        </w:r>
        <w:r w:rsidR="00E85606" w:rsidRPr="0045454A">
          <w:rPr>
            <w:rStyle w:val="af9"/>
            <w:rFonts w:eastAsiaTheme="minorEastAsia"/>
            <w:noProof/>
          </w:rPr>
          <w:t>电池组装</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_Toc524363504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6</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5" w:history="1">
        <w:r w:rsidR="00E85606" w:rsidRPr="0045454A">
          <w:rPr>
            <w:rStyle w:val="af9"/>
            <w:rFonts w:eastAsiaTheme="minorEastAsia"/>
            <w:noProof/>
          </w:rPr>
          <w:t xml:space="preserve">6.7  </w:t>
        </w:r>
        <w:r w:rsidR="00E85606" w:rsidRPr="0045454A">
          <w:rPr>
            <w:rStyle w:val="af9"/>
            <w:rFonts w:eastAsiaTheme="minorEastAsia"/>
            <w:noProof/>
          </w:rPr>
          <w:t>化学品实验室</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_Toc524363505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7</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6" w:history="1">
        <w:r w:rsidR="00E85606" w:rsidRPr="0045454A">
          <w:rPr>
            <w:rStyle w:val="af9"/>
            <w:rFonts w:eastAsiaTheme="minorEastAsia"/>
            <w:noProof/>
          </w:rPr>
          <w:t xml:space="preserve">6.8  </w:t>
        </w:r>
        <w:r w:rsidR="00E85606" w:rsidRPr="0045454A">
          <w:rPr>
            <w:rStyle w:val="af9"/>
            <w:rFonts w:eastAsiaTheme="minorEastAsia"/>
            <w:noProof/>
          </w:rPr>
          <w:t>安全性测试</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_Toc524363506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7</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7" w:history="1">
        <w:r w:rsidR="00E85606" w:rsidRPr="0045454A">
          <w:rPr>
            <w:rStyle w:val="af9"/>
            <w:rFonts w:eastAsiaTheme="minorEastAsia"/>
            <w:noProof/>
          </w:rPr>
          <w:t xml:space="preserve">6.9  </w:t>
        </w:r>
        <w:r w:rsidR="00E85606" w:rsidRPr="0045454A">
          <w:rPr>
            <w:rStyle w:val="af9"/>
            <w:rFonts w:eastAsiaTheme="minorEastAsia"/>
            <w:noProof/>
          </w:rPr>
          <w:t>包装和装卸要求</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_Toc524363507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8</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08" w:history="1">
        <w:r w:rsidR="00E85606" w:rsidRPr="0045454A">
          <w:rPr>
            <w:rStyle w:val="af9"/>
            <w:rFonts w:eastAsiaTheme="minorEastAsia"/>
            <w:noProof/>
          </w:rPr>
          <w:t xml:space="preserve">6.10 </w:t>
        </w:r>
        <w:r w:rsidR="00E85606" w:rsidRPr="0045454A">
          <w:rPr>
            <w:rStyle w:val="af9"/>
            <w:rFonts w:eastAsiaTheme="minorEastAsia"/>
            <w:noProof/>
          </w:rPr>
          <w:t>仓库安全要求</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_Toc524363508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8</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09" w:history="1">
        <w:r w:rsidR="00E85606" w:rsidRPr="0045454A">
          <w:rPr>
            <w:rStyle w:val="af9"/>
            <w:rFonts w:eastAsiaTheme="minorEastAsia"/>
            <w:noProof/>
          </w:rPr>
          <w:t xml:space="preserve">7  </w:t>
        </w:r>
        <w:r w:rsidR="00E85606" w:rsidRPr="0045454A">
          <w:rPr>
            <w:rStyle w:val="af9"/>
            <w:rFonts w:eastAsiaTheme="minorEastAsia"/>
            <w:noProof/>
          </w:rPr>
          <w:t>防火及消防设施</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_Toc524363509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0" w:history="1">
        <w:r w:rsidR="00E85606" w:rsidRPr="0045454A">
          <w:rPr>
            <w:rStyle w:val="af9"/>
            <w:rFonts w:eastAsiaTheme="minorEastAsia"/>
            <w:noProof/>
          </w:rPr>
          <w:t xml:space="preserve">7.1  </w:t>
        </w:r>
        <w:r w:rsidR="00E85606" w:rsidRPr="0045454A">
          <w:rPr>
            <w:rStyle w:val="af9"/>
            <w:rFonts w:eastAsiaTheme="minorEastAsia"/>
            <w:noProof/>
          </w:rPr>
          <w:t>安全疏散</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_Toc524363510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1" w:history="1">
        <w:r w:rsidR="00E85606" w:rsidRPr="0045454A">
          <w:rPr>
            <w:rStyle w:val="af9"/>
            <w:rFonts w:eastAsiaTheme="minorEastAsia"/>
            <w:noProof/>
          </w:rPr>
          <w:t xml:space="preserve">7.2  </w:t>
        </w:r>
        <w:r w:rsidR="00E85606" w:rsidRPr="0045454A">
          <w:rPr>
            <w:rStyle w:val="af9"/>
            <w:rFonts w:eastAsiaTheme="minorEastAsia"/>
            <w:noProof/>
          </w:rPr>
          <w:t>灭火系统</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_Toc524363511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2" w:history="1">
        <w:r w:rsidR="00E85606" w:rsidRPr="0045454A">
          <w:rPr>
            <w:rStyle w:val="af9"/>
            <w:rFonts w:eastAsiaTheme="minorEastAsia"/>
            <w:noProof/>
          </w:rPr>
          <w:t xml:space="preserve">7.3  </w:t>
        </w:r>
        <w:r w:rsidR="00E85606" w:rsidRPr="0045454A">
          <w:rPr>
            <w:rStyle w:val="af9"/>
            <w:rFonts w:eastAsiaTheme="minorEastAsia"/>
            <w:noProof/>
          </w:rPr>
          <w:t>通风设施</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_Toc524363512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3" w:history="1">
        <w:r w:rsidR="00E85606" w:rsidRPr="0045454A">
          <w:rPr>
            <w:rStyle w:val="af9"/>
            <w:rFonts w:eastAsiaTheme="minorEastAsia"/>
            <w:noProof/>
          </w:rPr>
          <w:t xml:space="preserve">7.4  </w:t>
        </w:r>
        <w:r w:rsidR="00E85606" w:rsidRPr="0045454A">
          <w:rPr>
            <w:rStyle w:val="af9"/>
            <w:rFonts w:eastAsiaTheme="minorEastAsia"/>
            <w:noProof/>
          </w:rPr>
          <w:t>排烟设施</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_Toc524363513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4" w:history="1">
        <w:r w:rsidR="00E85606" w:rsidRPr="0045454A">
          <w:rPr>
            <w:rStyle w:val="af9"/>
            <w:rFonts w:eastAsiaTheme="minorEastAsia"/>
            <w:noProof/>
          </w:rPr>
          <w:t xml:space="preserve">7.5  </w:t>
        </w:r>
        <w:r w:rsidR="00E85606" w:rsidRPr="0045454A">
          <w:rPr>
            <w:rStyle w:val="af9"/>
            <w:rFonts w:eastAsiaTheme="minorEastAsia"/>
            <w:noProof/>
          </w:rPr>
          <w:t>消防应急器材</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_Toc524363514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9</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5" w:history="1">
        <w:r w:rsidR="00E85606" w:rsidRPr="0045454A">
          <w:rPr>
            <w:rStyle w:val="af9"/>
            <w:rFonts w:eastAsiaTheme="minorEastAsia"/>
            <w:noProof/>
          </w:rPr>
          <w:t xml:space="preserve">7.6  </w:t>
        </w:r>
        <w:r w:rsidR="00E85606" w:rsidRPr="0045454A">
          <w:rPr>
            <w:rStyle w:val="af9"/>
            <w:rFonts w:eastAsiaTheme="minorEastAsia"/>
            <w:noProof/>
          </w:rPr>
          <w:t>电气</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_Toc524363515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10</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16" w:history="1">
        <w:r w:rsidR="00E85606" w:rsidRPr="0045454A">
          <w:rPr>
            <w:rStyle w:val="af9"/>
            <w:rFonts w:eastAsiaTheme="minorEastAsia"/>
            <w:noProof/>
          </w:rPr>
          <w:t xml:space="preserve">8  </w:t>
        </w:r>
        <w:r w:rsidR="00E85606" w:rsidRPr="0045454A">
          <w:rPr>
            <w:rStyle w:val="af9"/>
            <w:rFonts w:eastAsiaTheme="minorEastAsia"/>
            <w:noProof/>
          </w:rPr>
          <w:t>安全管理和应急措施</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_Toc524363516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10</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7" w:history="1">
        <w:r w:rsidR="00E85606" w:rsidRPr="0045454A">
          <w:rPr>
            <w:rStyle w:val="af9"/>
            <w:rFonts w:eastAsiaTheme="minorEastAsia"/>
            <w:noProof/>
          </w:rPr>
          <w:t xml:space="preserve">8.1  </w:t>
        </w:r>
        <w:r w:rsidR="00E85606" w:rsidRPr="0045454A">
          <w:rPr>
            <w:rStyle w:val="af9"/>
            <w:rFonts w:eastAsiaTheme="minorEastAsia"/>
            <w:noProof/>
          </w:rPr>
          <w:t>安全管理</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_Toc524363517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10</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8" w:history="1">
        <w:r w:rsidR="00E85606" w:rsidRPr="0045454A">
          <w:rPr>
            <w:rStyle w:val="af9"/>
            <w:rFonts w:eastAsiaTheme="minorEastAsia"/>
            <w:noProof/>
          </w:rPr>
          <w:t xml:space="preserve">8.2  </w:t>
        </w:r>
        <w:r w:rsidR="00E85606" w:rsidRPr="0045454A">
          <w:rPr>
            <w:rStyle w:val="af9"/>
            <w:rFonts w:eastAsiaTheme="minorEastAsia"/>
            <w:noProof/>
          </w:rPr>
          <w:t>规章制度</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_Toc524363518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10</w:t>
        </w:r>
        <w:r w:rsidRPr="0045454A">
          <w:rPr>
            <w:rFonts w:eastAsiaTheme="minorEastAsia"/>
            <w:noProof/>
            <w:webHidden/>
          </w:rPr>
          <w:fldChar w:fldCharType="end"/>
        </w:r>
      </w:hyperlink>
    </w:p>
    <w:p w:rsidR="00E85606" w:rsidRPr="0045454A" w:rsidRDefault="00736D28" w:rsidP="00A16BCF">
      <w:pPr>
        <w:pStyle w:val="20"/>
        <w:tabs>
          <w:tab w:val="clear" w:pos="9350"/>
          <w:tab w:val="right" w:leader="dot" w:pos="9356"/>
        </w:tabs>
        <w:spacing w:beforeLines="25" w:afterLines="25"/>
        <w:ind w:left="210"/>
        <w:rPr>
          <w:rFonts w:eastAsiaTheme="minorEastAsia"/>
          <w:noProof/>
        </w:rPr>
      </w:pPr>
      <w:hyperlink w:anchor="_Toc524363519" w:history="1">
        <w:r w:rsidR="00E85606" w:rsidRPr="0045454A">
          <w:rPr>
            <w:rStyle w:val="af9"/>
            <w:rFonts w:eastAsiaTheme="minorEastAsia"/>
            <w:noProof/>
          </w:rPr>
          <w:t xml:space="preserve">8.3  </w:t>
        </w:r>
        <w:r w:rsidR="00E85606" w:rsidRPr="0045454A">
          <w:rPr>
            <w:rStyle w:val="af9"/>
            <w:rFonts w:eastAsiaTheme="minorEastAsia"/>
            <w:noProof/>
          </w:rPr>
          <w:t>应急措施</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_Toc524363519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10</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20" w:history="1">
        <w:r w:rsidR="00E85606" w:rsidRPr="0045454A">
          <w:rPr>
            <w:rStyle w:val="af9"/>
            <w:rFonts w:eastAsiaTheme="minorEastAsia"/>
            <w:noProof/>
          </w:rPr>
          <w:t>附录</w:t>
        </w:r>
        <w:r w:rsidR="00E85606" w:rsidRPr="0045454A">
          <w:rPr>
            <w:rStyle w:val="af9"/>
            <w:rFonts w:eastAsiaTheme="minorEastAsia"/>
            <w:noProof/>
          </w:rPr>
          <w:t>A</w:t>
        </w:r>
        <w:r w:rsidR="00E85606" w:rsidRPr="0045454A">
          <w:rPr>
            <w:rStyle w:val="af9"/>
            <w:rFonts w:eastAsiaTheme="minorEastAsia"/>
            <w:noProof/>
          </w:rPr>
          <w:t>（规范性附录）危险辨识表</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_Toc524363520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12</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25" w:history="1">
        <w:r w:rsidR="00E85606" w:rsidRPr="0045454A">
          <w:rPr>
            <w:rStyle w:val="af9"/>
            <w:rFonts w:eastAsiaTheme="minorEastAsia"/>
            <w:noProof/>
          </w:rPr>
          <w:t>附录</w:t>
        </w:r>
        <w:r w:rsidR="00E85606" w:rsidRPr="0045454A">
          <w:rPr>
            <w:rStyle w:val="af9"/>
            <w:rFonts w:eastAsiaTheme="minorEastAsia"/>
            <w:noProof/>
          </w:rPr>
          <w:t>B</w:t>
        </w:r>
        <w:r w:rsidR="00E85606" w:rsidRPr="0045454A">
          <w:rPr>
            <w:rStyle w:val="af9"/>
            <w:rFonts w:eastAsiaTheme="minorEastAsia"/>
            <w:noProof/>
          </w:rPr>
          <w:t>（资料性附录）锂离子电池制造过程中常见火灾处置方法</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_Toc524363525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14</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28" w:history="1">
        <w:r w:rsidR="00E85606" w:rsidRPr="0045454A">
          <w:rPr>
            <w:rStyle w:val="af9"/>
            <w:rFonts w:eastAsiaTheme="minorEastAsia"/>
            <w:noProof/>
          </w:rPr>
          <w:t>附录</w:t>
        </w:r>
        <w:r w:rsidR="00E85606" w:rsidRPr="0045454A">
          <w:rPr>
            <w:rStyle w:val="af9"/>
            <w:rFonts w:eastAsiaTheme="minorEastAsia"/>
            <w:noProof/>
          </w:rPr>
          <w:t>C</w:t>
        </w:r>
        <w:r w:rsidR="00E85606" w:rsidRPr="0045454A">
          <w:rPr>
            <w:rStyle w:val="af9"/>
            <w:rFonts w:eastAsiaTheme="minorEastAsia"/>
            <w:noProof/>
          </w:rPr>
          <w:t>（资料性附录）锂离子电池安全处理指南</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_Toc524363528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16</w:t>
        </w:r>
        <w:r w:rsidRPr="0045454A">
          <w:rPr>
            <w:rFonts w:eastAsiaTheme="minorEastAsia"/>
            <w:noProof/>
            <w:webHidden/>
          </w:rPr>
          <w:fldChar w:fldCharType="end"/>
        </w:r>
      </w:hyperlink>
    </w:p>
    <w:p w:rsidR="00E85606" w:rsidRPr="0045454A" w:rsidRDefault="00736D28" w:rsidP="00A16BCF">
      <w:pPr>
        <w:pStyle w:val="10"/>
        <w:tabs>
          <w:tab w:val="clear" w:pos="9344"/>
          <w:tab w:val="right" w:leader="dot" w:pos="9356"/>
        </w:tabs>
        <w:spacing w:beforeLines="25" w:afterLines="25"/>
        <w:rPr>
          <w:rStyle w:val="af9"/>
          <w:rFonts w:eastAsiaTheme="minorEastAsia"/>
          <w:noProof/>
        </w:rPr>
      </w:pPr>
      <w:hyperlink w:anchor="_Toc524363531" w:history="1">
        <w:r w:rsidR="00E85606" w:rsidRPr="0045454A">
          <w:rPr>
            <w:rStyle w:val="af9"/>
            <w:rFonts w:eastAsiaTheme="minorEastAsia"/>
            <w:noProof/>
          </w:rPr>
          <w:t>附录</w:t>
        </w:r>
        <w:r w:rsidR="00E85606" w:rsidRPr="0045454A">
          <w:rPr>
            <w:rStyle w:val="af9"/>
            <w:rFonts w:eastAsiaTheme="minorEastAsia"/>
            <w:noProof/>
          </w:rPr>
          <w:t>D</w:t>
        </w:r>
        <w:r w:rsidR="00E85606" w:rsidRPr="0045454A">
          <w:rPr>
            <w:rStyle w:val="af9"/>
            <w:rFonts w:eastAsiaTheme="minorEastAsia"/>
            <w:noProof/>
          </w:rPr>
          <w:t>（资料性附录）锂离子电池高层货架降低火灾危险性的方法</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_Toc524363531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17</w:t>
        </w:r>
        <w:r w:rsidRPr="0045454A">
          <w:rPr>
            <w:rFonts w:eastAsiaTheme="minorEastAsia"/>
            <w:noProof/>
            <w:webHidden/>
          </w:rPr>
          <w:fldChar w:fldCharType="end"/>
        </w:r>
      </w:hyperlink>
    </w:p>
    <w:p w:rsidR="00E85606" w:rsidRPr="0045454A" w:rsidRDefault="00E85606" w:rsidP="00A16BCF">
      <w:pPr>
        <w:tabs>
          <w:tab w:val="right" w:leader="dot" w:pos="9356"/>
        </w:tabs>
        <w:spacing w:beforeLines="25" w:afterLines="25"/>
        <w:rPr>
          <w:rFonts w:eastAsiaTheme="minorEastAsia"/>
          <w:noProof/>
        </w:rPr>
      </w:pPr>
    </w:p>
    <w:p w:rsidR="00E85606" w:rsidRPr="0045454A" w:rsidRDefault="00736D28" w:rsidP="00A16BCF">
      <w:pPr>
        <w:pStyle w:val="10"/>
        <w:tabs>
          <w:tab w:val="clear" w:pos="9344"/>
          <w:tab w:val="right" w:leader="dot" w:pos="9356"/>
        </w:tabs>
        <w:spacing w:beforeLines="25" w:afterLines="25"/>
        <w:rPr>
          <w:rFonts w:eastAsiaTheme="minorEastAsia"/>
          <w:noProof/>
        </w:rPr>
      </w:pPr>
      <w:hyperlink w:anchor="_Toc524363523" w:history="1">
        <w:r w:rsidR="00E85606" w:rsidRPr="0045454A">
          <w:rPr>
            <w:rStyle w:val="af9"/>
            <w:rFonts w:eastAsiaTheme="minorEastAsia"/>
            <w:noProof/>
          </w:rPr>
          <w:t>表</w:t>
        </w:r>
        <w:r w:rsidR="00E85606" w:rsidRPr="0045454A">
          <w:rPr>
            <w:rStyle w:val="af9"/>
            <w:rFonts w:eastAsiaTheme="minorEastAsia"/>
            <w:noProof/>
          </w:rPr>
          <w:t>A.1</w:t>
        </w:r>
        <w:r w:rsidR="00E85606" w:rsidRPr="0045454A">
          <w:rPr>
            <w:rStyle w:val="af9"/>
            <w:rFonts w:eastAsiaTheme="minorEastAsia"/>
            <w:noProof/>
          </w:rPr>
          <w:t>锂离子电池原物料危险辨识表</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_Toc524363523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12</w:t>
        </w:r>
        <w:r w:rsidRPr="0045454A">
          <w:rPr>
            <w:rFonts w:eastAsiaTheme="minorEastAsia"/>
            <w:noProof/>
            <w:webHidden/>
          </w:rPr>
          <w:fldChar w:fldCharType="end"/>
        </w:r>
      </w:hyperlink>
    </w:p>
    <w:p w:rsidR="00E85606" w:rsidRPr="007A3722" w:rsidRDefault="00736D28" w:rsidP="00A16BCF">
      <w:pPr>
        <w:pStyle w:val="10"/>
        <w:tabs>
          <w:tab w:val="clear" w:pos="9344"/>
          <w:tab w:val="right" w:leader="dot" w:pos="9356"/>
        </w:tabs>
        <w:spacing w:beforeLines="25" w:afterLines="25"/>
        <w:rPr>
          <w:rFonts w:asciiTheme="minorEastAsia" w:eastAsiaTheme="minorEastAsia" w:hAnsiTheme="minorEastAsia" w:cstheme="minorBidi"/>
          <w:noProof/>
          <w:szCs w:val="22"/>
        </w:rPr>
      </w:pPr>
      <w:hyperlink w:anchor="_Toc524363524" w:history="1">
        <w:r w:rsidR="00E85606" w:rsidRPr="0045454A">
          <w:rPr>
            <w:rStyle w:val="af9"/>
            <w:rFonts w:eastAsiaTheme="minorEastAsia"/>
            <w:noProof/>
          </w:rPr>
          <w:t>表</w:t>
        </w:r>
        <w:r w:rsidR="00E85606" w:rsidRPr="0045454A">
          <w:rPr>
            <w:rStyle w:val="af9"/>
            <w:rFonts w:eastAsiaTheme="minorEastAsia"/>
            <w:noProof/>
          </w:rPr>
          <w:t>A.2</w:t>
        </w:r>
        <w:r w:rsidR="00E85606" w:rsidRPr="0045454A">
          <w:rPr>
            <w:rStyle w:val="af9"/>
            <w:rFonts w:eastAsiaTheme="minorEastAsia"/>
            <w:noProof/>
          </w:rPr>
          <w:t>锂离子电池生产工序危险辨识表</w:t>
        </w:r>
        <w:r w:rsidR="00E85606" w:rsidRPr="0045454A">
          <w:rPr>
            <w:rFonts w:eastAsiaTheme="minorEastAsia"/>
            <w:noProof/>
            <w:webHidden/>
          </w:rPr>
          <w:tab/>
        </w:r>
        <w:r w:rsidRPr="0045454A">
          <w:rPr>
            <w:rFonts w:eastAsiaTheme="minorEastAsia"/>
            <w:noProof/>
            <w:webHidden/>
          </w:rPr>
          <w:fldChar w:fldCharType="begin"/>
        </w:r>
        <w:r w:rsidR="00E85606" w:rsidRPr="0045454A">
          <w:rPr>
            <w:rFonts w:eastAsiaTheme="minorEastAsia"/>
            <w:noProof/>
            <w:webHidden/>
          </w:rPr>
          <w:instrText xml:space="preserve"> PAGEREF _Toc524363524 \h </w:instrText>
        </w:r>
        <w:r w:rsidRPr="0045454A">
          <w:rPr>
            <w:rFonts w:eastAsiaTheme="minorEastAsia"/>
            <w:noProof/>
            <w:webHidden/>
          </w:rPr>
        </w:r>
        <w:r w:rsidRPr="0045454A">
          <w:rPr>
            <w:rFonts w:eastAsiaTheme="minorEastAsia"/>
            <w:noProof/>
            <w:webHidden/>
          </w:rPr>
          <w:fldChar w:fldCharType="separate"/>
        </w:r>
        <w:r w:rsidR="00E91AE1">
          <w:rPr>
            <w:rFonts w:eastAsiaTheme="minorEastAsia"/>
            <w:noProof/>
            <w:webHidden/>
          </w:rPr>
          <w:t>13</w:t>
        </w:r>
        <w:r w:rsidRPr="0045454A">
          <w:rPr>
            <w:rFonts w:eastAsiaTheme="minorEastAsia"/>
            <w:noProof/>
            <w:webHidden/>
          </w:rPr>
          <w:fldChar w:fldCharType="end"/>
        </w:r>
      </w:hyperlink>
    </w:p>
    <w:p w:rsidR="00E85606" w:rsidRPr="00A71B43" w:rsidRDefault="00E85606" w:rsidP="00A16BCF">
      <w:pPr>
        <w:tabs>
          <w:tab w:val="right" w:leader="dot" w:pos="9356"/>
        </w:tabs>
        <w:spacing w:beforeLines="25" w:afterLines="25"/>
        <w:rPr>
          <w:noProof/>
        </w:rPr>
      </w:pPr>
    </w:p>
    <w:p w:rsidR="00E91AE1" w:rsidRDefault="00736D28" w:rsidP="00E91AE1">
      <w:pPr>
        <w:pStyle w:val="af5"/>
        <w:spacing w:line="360" w:lineRule="auto"/>
        <w:ind w:rightChars="107" w:right="225"/>
        <w:jc w:val="left"/>
        <w:outlineLvl w:val="9"/>
        <w:rPr>
          <w:rFonts w:ascii="黑体" w:eastAsia="黑体"/>
          <w:b w:val="0"/>
          <w:bCs/>
          <w:kern w:val="0"/>
        </w:rPr>
      </w:pPr>
      <w:r w:rsidRPr="00C23414">
        <w:rPr>
          <w:rFonts w:ascii="宋体" w:hAnsi="宋体"/>
          <w:sz w:val="21"/>
          <w:szCs w:val="21"/>
        </w:rPr>
        <w:fldChar w:fldCharType="end"/>
      </w:r>
      <w:bookmarkStart w:id="4" w:name="_Toc501780851"/>
      <w:bookmarkStart w:id="5" w:name="_Toc524363492"/>
      <w:r w:rsidR="00E91AE1">
        <w:rPr>
          <w:rFonts w:ascii="黑体" w:eastAsia="黑体"/>
          <w:b w:val="0"/>
          <w:bCs/>
          <w:kern w:val="0"/>
        </w:rPr>
        <w:br w:type="page"/>
      </w:r>
    </w:p>
    <w:p w:rsidR="00E85606" w:rsidRPr="00D83B89" w:rsidRDefault="00E85606" w:rsidP="00D83B89">
      <w:pPr>
        <w:pStyle w:val="1"/>
        <w:tabs>
          <w:tab w:val="clear" w:pos="432"/>
        </w:tabs>
        <w:spacing w:line="578" w:lineRule="auto"/>
        <w:jc w:val="center"/>
        <w:rPr>
          <w:rFonts w:ascii="黑体" w:eastAsia="黑体"/>
          <w:b w:val="0"/>
          <w:bCs w:val="0"/>
          <w:kern w:val="0"/>
          <w:sz w:val="32"/>
          <w:szCs w:val="20"/>
          <w:lang w:val="en-US"/>
        </w:rPr>
      </w:pPr>
      <w:r w:rsidRPr="00D83B89">
        <w:rPr>
          <w:rFonts w:ascii="黑体" w:eastAsia="黑体" w:hint="eastAsia"/>
          <w:b w:val="0"/>
          <w:bCs w:val="0"/>
          <w:kern w:val="0"/>
          <w:sz w:val="32"/>
          <w:szCs w:val="20"/>
          <w:lang w:val="en-US"/>
        </w:rPr>
        <w:lastRenderedPageBreak/>
        <w:t>前  言</w:t>
      </w:r>
      <w:bookmarkEnd w:id="3"/>
      <w:bookmarkEnd w:id="4"/>
      <w:bookmarkEnd w:id="5"/>
    </w:p>
    <w:p w:rsidR="00E85606" w:rsidRPr="00C23414" w:rsidRDefault="00E85606" w:rsidP="00E85606">
      <w:pPr>
        <w:ind w:firstLineChars="200" w:firstLine="420"/>
        <w:jc w:val="center"/>
        <w:rPr>
          <w:rFonts w:ascii="黑体" w:eastAsia="黑体" w:hAnsi="宋体"/>
        </w:rPr>
      </w:pPr>
    </w:p>
    <w:p w:rsidR="00E85606" w:rsidRPr="00C23414" w:rsidRDefault="00E85606" w:rsidP="00E85606">
      <w:pPr>
        <w:ind w:firstLineChars="200" w:firstLine="420"/>
        <w:rPr>
          <w:rFonts w:ascii="宋体" w:hAnsi="宋体"/>
        </w:rPr>
      </w:pPr>
      <w:r w:rsidRPr="00A71B43">
        <w:rPr>
          <w:rFonts w:ascii="宋体" w:hAnsi="宋体" w:hint="eastAsia"/>
        </w:rPr>
        <w:t>本标准除1</w:t>
      </w:r>
      <w:r>
        <w:rPr>
          <w:rFonts w:ascii="宋体" w:hAnsi="宋体" w:hint="eastAsia"/>
        </w:rPr>
        <w:t>，</w:t>
      </w:r>
      <w:r w:rsidRPr="00A71B43">
        <w:rPr>
          <w:rFonts w:ascii="宋体" w:hAnsi="宋体" w:hint="eastAsia"/>
        </w:rPr>
        <w:t>2</w:t>
      </w:r>
      <w:r>
        <w:rPr>
          <w:rFonts w:ascii="宋体" w:hAnsi="宋体" w:hint="eastAsia"/>
        </w:rPr>
        <w:t>，</w:t>
      </w:r>
      <w:r w:rsidRPr="00A71B43">
        <w:rPr>
          <w:rFonts w:ascii="宋体" w:hAnsi="宋体" w:hint="eastAsia"/>
        </w:rPr>
        <w:t>3章及5.4</w:t>
      </w:r>
      <w:r>
        <w:rPr>
          <w:rFonts w:ascii="宋体" w:hAnsi="宋体" w:hint="eastAsia"/>
        </w:rPr>
        <w:t>，</w:t>
      </w:r>
      <w:r w:rsidRPr="00A71B43">
        <w:rPr>
          <w:rFonts w:ascii="宋体" w:hAnsi="宋体" w:hint="eastAsia"/>
        </w:rPr>
        <w:t>6.</w:t>
      </w:r>
      <w:r>
        <w:rPr>
          <w:rFonts w:ascii="宋体" w:hAnsi="宋体" w:hint="eastAsia"/>
        </w:rPr>
        <w:t>3</w:t>
      </w:r>
      <w:r w:rsidRPr="00A71B43">
        <w:rPr>
          <w:rFonts w:ascii="宋体" w:hAnsi="宋体" w:hint="eastAsia"/>
        </w:rPr>
        <w:t>.</w:t>
      </w:r>
      <w:r>
        <w:rPr>
          <w:rFonts w:ascii="宋体" w:hAnsi="宋体" w:hint="eastAsia"/>
        </w:rPr>
        <w:t>3.5，6.4.5.4，</w:t>
      </w:r>
      <w:r w:rsidRPr="00A71B43">
        <w:rPr>
          <w:rFonts w:ascii="宋体" w:hAnsi="宋体" w:hint="eastAsia"/>
        </w:rPr>
        <w:t>6.</w:t>
      </w:r>
      <w:r>
        <w:rPr>
          <w:rFonts w:ascii="宋体" w:hAnsi="宋体" w:hint="eastAsia"/>
        </w:rPr>
        <w:t>4</w:t>
      </w:r>
      <w:r w:rsidRPr="00A71B43">
        <w:rPr>
          <w:rFonts w:ascii="宋体" w:hAnsi="宋体" w:hint="eastAsia"/>
        </w:rPr>
        <w:t>.</w:t>
      </w:r>
      <w:r>
        <w:rPr>
          <w:rFonts w:ascii="宋体" w:hAnsi="宋体" w:hint="eastAsia"/>
        </w:rPr>
        <w:t>8,6.5.4，</w:t>
      </w:r>
      <w:r w:rsidRPr="00A71B43">
        <w:rPr>
          <w:rFonts w:ascii="宋体" w:hAnsi="宋体" w:hint="eastAsia"/>
        </w:rPr>
        <w:t>6.6.3</w:t>
      </w:r>
      <w:r>
        <w:rPr>
          <w:rFonts w:ascii="宋体" w:hAnsi="宋体" w:hint="eastAsia"/>
        </w:rPr>
        <w:t>，</w:t>
      </w:r>
      <w:r w:rsidRPr="00A71B43">
        <w:rPr>
          <w:rFonts w:ascii="宋体" w:hAnsi="宋体" w:hint="eastAsia"/>
        </w:rPr>
        <w:t>6.8.6</w:t>
      </w:r>
      <w:r>
        <w:rPr>
          <w:rFonts w:ascii="宋体" w:hAnsi="宋体" w:hint="eastAsia"/>
        </w:rPr>
        <w:t>，</w:t>
      </w:r>
      <w:r w:rsidRPr="00A71B43">
        <w:rPr>
          <w:rFonts w:ascii="宋体" w:hAnsi="宋体" w:hint="eastAsia"/>
        </w:rPr>
        <w:t>6.10.2.5</w:t>
      </w:r>
      <w:r>
        <w:rPr>
          <w:rFonts w:ascii="宋体" w:hAnsi="宋体" w:hint="eastAsia"/>
        </w:rPr>
        <w:t>，</w:t>
      </w:r>
      <w:r w:rsidRPr="00A71B43">
        <w:rPr>
          <w:rFonts w:ascii="宋体" w:hAnsi="宋体" w:hint="eastAsia"/>
        </w:rPr>
        <w:t>6.10.3.5</w:t>
      </w:r>
      <w:r>
        <w:rPr>
          <w:rFonts w:ascii="宋体" w:hAnsi="宋体" w:hint="eastAsia"/>
        </w:rPr>
        <w:t>，</w:t>
      </w:r>
      <w:r w:rsidRPr="00A71B43">
        <w:rPr>
          <w:rFonts w:ascii="宋体" w:hAnsi="宋体" w:hint="eastAsia"/>
        </w:rPr>
        <w:t>7.4.1.4</w:t>
      </w:r>
      <w:r>
        <w:rPr>
          <w:rFonts w:ascii="宋体" w:hAnsi="宋体" w:hint="eastAsia"/>
        </w:rPr>
        <w:t>，</w:t>
      </w:r>
      <w:r w:rsidRPr="00A71B43">
        <w:rPr>
          <w:rFonts w:ascii="宋体" w:hAnsi="宋体" w:hint="eastAsia"/>
        </w:rPr>
        <w:t>7.6.2</w:t>
      </w:r>
      <w:r>
        <w:rPr>
          <w:rFonts w:ascii="宋体" w:hAnsi="宋体" w:hint="eastAsia"/>
        </w:rPr>
        <w:t>，</w:t>
      </w:r>
      <w:r w:rsidRPr="00A71B43">
        <w:rPr>
          <w:rFonts w:ascii="宋体" w:hAnsi="宋体" w:hint="eastAsia"/>
        </w:rPr>
        <w:t>8.3.7</w:t>
      </w:r>
      <w:r>
        <w:rPr>
          <w:rFonts w:ascii="宋体" w:hAnsi="宋体" w:hint="eastAsia"/>
        </w:rPr>
        <w:t>，</w:t>
      </w:r>
      <w:r w:rsidRPr="00A71B43">
        <w:rPr>
          <w:rFonts w:ascii="宋体" w:hAnsi="宋体" w:hint="eastAsia"/>
        </w:rPr>
        <w:t>8.3.9.4</w:t>
      </w:r>
      <w:r w:rsidRPr="00C23414">
        <w:rPr>
          <w:rFonts w:ascii="宋体" w:hAnsi="宋体" w:hint="eastAsia"/>
        </w:rPr>
        <w:t>外的全部技术内容为强制性</w:t>
      </w:r>
    </w:p>
    <w:p w:rsidR="00E85606" w:rsidRPr="00C23414" w:rsidRDefault="00E85606" w:rsidP="00E85606">
      <w:pPr>
        <w:ind w:firstLineChars="200" w:firstLine="420"/>
        <w:rPr>
          <w:rFonts w:ascii="宋体" w:hAnsi="宋体"/>
        </w:rPr>
      </w:pPr>
      <w:r w:rsidRPr="00C23414">
        <w:rPr>
          <w:rFonts w:ascii="宋体" w:hAnsi="宋体" w:hint="eastAsia"/>
        </w:rPr>
        <w:t>本标准按照GB/T 1.1-2009给出的规则起草。</w:t>
      </w:r>
    </w:p>
    <w:p w:rsidR="00656CDD" w:rsidRPr="009D2EC3" w:rsidRDefault="00656CDD" w:rsidP="00656CDD">
      <w:pPr>
        <w:ind w:firstLineChars="200" w:firstLine="420"/>
        <w:rPr>
          <w:rFonts w:ascii="宋体" w:hAnsi="宋体"/>
        </w:rPr>
      </w:pPr>
      <w:r w:rsidRPr="009D2EC3">
        <w:rPr>
          <w:rFonts w:ascii="宋体" w:hAnsi="宋体" w:hint="eastAsia"/>
        </w:rPr>
        <w:t>本标准由中华人民共和国应急管理部提出。</w:t>
      </w:r>
    </w:p>
    <w:p w:rsidR="00E85606" w:rsidRPr="00656CDD" w:rsidRDefault="00656CDD" w:rsidP="00656CDD">
      <w:pPr>
        <w:ind w:firstLineChars="200" w:firstLine="420"/>
        <w:rPr>
          <w:rFonts w:ascii="宋体" w:hAnsi="宋体"/>
        </w:rPr>
      </w:pPr>
      <w:r w:rsidRPr="009D2EC3">
        <w:rPr>
          <w:rFonts w:ascii="宋体" w:hAnsi="宋体" w:hint="eastAsia"/>
        </w:rPr>
        <w:t>本标准由全国安全生产标准委员会工贸安全分技术委员会（SAC/TC288/SC9）归口。</w:t>
      </w:r>
    </w:p>
    <w:p w:rsidR="00E85606" w:rsidRPr="00C23414" w:rsidRDefault="00E85606" w:rsidP="00E85606">
      <w:pPr>
        <w:ind w:firstLineChars="200" w:firstLine="420"/>
        <w:rPr>
          <w:rFonts w:ascii="宋体" w:hAnsi="宋体"/>
        </w:rPr>
      </w:pPr>
      <w:r w:rsidRPr="00C23414">
        <w:rPr>
          <w:rFonts w:ascii="宋体" w:hAnsi="宋体" w:hint="eastAsia"/>
        </w:rPr>
        <w:t>本标准主要起草单位：</w:t>
      </w:r>
      <w:r w:rsidR="00A16BCF" w:rsidRPr="00C23414">
        <w:rPr>
          <w:rFonts w:ascii="宋体" w:hAnsi="宋体"/>
        </w:rPr>
        <w:t xml:space="preserve"> </w:t>
      </w:r>
    </w:p>
    <w:p w:rsidR="00A16BCF" w:rsidRDefault="00E85606" w:rsidP="00E85606">
      <w:pPr>
        <w:ind w:firstLineChars="200" w:firstLine="420"/>
        <w:rPr>
          <w:rFonts w:ascii="宋体" w:hAnsi="宋体" w:hint="eastAsia"/>
        </w:rPr>
      </w:pPr>
      <w:r w:rsidRPr="00C23414">
        <w:rPr>
          <w:rFonts w:ascii="宋体" w:hAnsi="宋体" w:hint="eastAsia"/>
        </w:rPr>
        <w:t>本标准主要起草人：</w:t>
      </w:r>
    </w:p>
    <w:p w:rsidR="00E85606" w:rsidRPr="00C23414" w:rsidRDefault="00E85606" w:rsidP="00E85606">
      <w:pPr>
        <w:ind w:firstLineChars="200" w:firstLine="420"/>
        <w:rPr>
          <w:rFonts w:ascii="宋体" w:hAnsi="宋体"/>
        </w:rPr>
      </w:pPr>
      <w:r w:rsidRPr="00C23414">
        <w:rPr>
          <w:rFonts w:ascii="宋体" w:hAnsi="宋体" w:hint="eastAsia"/>
        </w:rPr>
        <w:t>本标准为首次发布。</w:t>
      </w: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Pr="00C23414" w:rsidRDefault="00E85606" w:rsidP="00E85606">
      <w:pPr>
        <w:spacing w:line="360" w:lineRule="auto"/>
        <w:ind w:firstLineChars="200" w:firstLine="420"/>
        <w:jc w:val="left"/>
        <w:rPr>
          <w:rFonts w:ascii="黑体" w:eastAsia="黑体" w:hAnsi="黑体"/>
        </w:rPr>
      </w:pPr>
    </w:p>
    <w:p w:rsidR="00E85606" w:rsidRDefault="00E85606" w:rsidP="0045454A">
      <w:pPr>
        <w:spacing w:line="360" w:lineRule="auto"/>
        <w:ind w:rightChars="450" w:right="945"/>
        <w:jc w:val="left"/>
        <w:rPr>
          <w:rFonts w:ascii="黑体" w:eastAsia="黑体" w:hAnsi="黑体"/>
          <w:b/>
          <w:sz w:val="32"/>
          <w:szCs w:val="32"/>
        </w:rPr>
      </w:pPr>
    </w:p>
    <w:p w:rsidR="00E85606" w:rsidRPr="00C23414" w:rsidRDefault="00E85606" w:rsidP="00E85606">
      <w:pPr>
        <w:spacing w:line="360" w:lineRule="auto"/>
        <w:ind w:leftChars="202" w:left="424" w:rightChars="450" w:right="945"/>
        <w:jc w:val="left"/>
        <w:rPr>
          <w:rFonts w:ascii="黑体" w:eastAsia="黑体" w:hAnsi="黑体"/>
          <w:b/>
          <w:sz w:val="32"/>
          <w:szCs w:val="32"/>
        </w:rPr>
        <w:sectPr w:rsidR="00E85606" w:rsidRPr="00C23414" w:rsidSect="00971B42">
          <w:headerReference w:type="even" r:id="rId12"/>
          <w:headerReference w:type="default" r:id="rId13"/>
          <w:footerReference w:type="even" r:id="rId14"/>
          <w:footerReference w:type="default" r:id="rId15"/>
          <w:headerReference w:type="first" r:id="rId16"/>
          <w:footerReference w:type="first" r:id="rId17"/>
          <w:type w:val="oddPage"/>
          <w:pgSz w:w="11906" w:h="16838" w:code="9"/>
          <w:pgMar w:top="1440" w:right="1134" w:bottom="1440" w:left="1418" w:header="1418" w:footer="992" w:gutter="0"/>
          <w:pgNumType w:fmt="upperRoman" w:start="1"/>
          <w:cols w:space="425"/>
          <w:docGrid w:type="lines" w:linePitch="312"/>
        </w:sectPr>
      </w:pPr>
    </w:p>
    <w:p w:rsidR="00E85606" w:rsidRPr="00D83B89" w:rsidRDefault="00E85606" w:rsidP="00D83B89">
      <w:pPr>
        <w:jc w:val="center"/>
        <w:rPr>
          <w:rFonts w:ascii="黑体" w:eastAsia="黑体" w:hAnsi="黑体" w:cs="黑体"/>
          <w:color w:val="000000"/>
          <w:sz w:val="32"/>
          <w:szCs w:val="32"/>
        </w:rPr>
      </w:pPr>
      <w:r w:rsidRPr="00D83B89">
        <w:rPr>
          <w:rFonts w:ascii="黑体" w:eastAsia="黑体" w:hAnsi="黑体" w:cs="黑体" w:hint="eastAsia"/>
          <w:color w:val="000000"/>
          <w:sz w:val="32"/>
          <w:szCs w:val="32"/>
        </w:rPr>
        <w:lastRenderedPageBreak/>
        <w:t>锂离子电池生产企业安全规范</w:t>
      </w:r>
    </w:p>
    <w:p w:rsidR="00E85606" w:rsidRPr="00C23414" w:rsidRDefault="00E85606" w:rsidP="00A16BCF">
      <w:pPr>
        <w:spacing w:beforeLines="100" w:afterLines="100"/>
        <w:outlineLvl w:val="0"/>
        <w:rPr>
          <w:rFonts w:ascii="黑体" w:eastAsia="黑体" w:hAnsi="黑体"/>
        </w:rPr>
      </w:pPr>
      <w:bookmarkStart w:id="6" w:name="_Toc225931498"/>
      <w:bookmarkStart w:id="7" w:name="_Toc480356809"/>
      <w:bookmarkStart w:id="8" w:name="_Toc491803170"/>
      <w:bookmarkStart w:id="9" w:name="_Toc501780852"/>
      <w:bookmarkStart w:id="10" w:name="_Toc471909983"/>
      <w:bookmarkStart w:id="11" w:name="_Toc500681560"/>
      <w:bookmarkStart w:id="12" w:name="_Toc524363493"/>
      <w:r w:rsidRPr="00C23414">
        <w:rPr>
          <w:rFonts w:ascii="黑体" w:eastAsia="黑体" w:hAnsi="黑体" w:hint="eastAsia"/>
        </w:rPr>
        <w:t>1  范围</w:t>
      </w:r>
      <w:bookmarkEnd w:id="6"/>
      <w:bookmarkEnd w:id="7"/>
      <w:bookmarkEnd w:id="8"/>
      <w:bookmarkEnd w:id="9"/>
      <w:bookmarkEnd w:id="10"/>
      <w:bookmarkEnd w:id="11"/>
      <w:bookmarkEnd w:id="12"/>
    </w:p>
    <w:p w:rsidR="00E85606" w:rsidRPr="00C23414" w:rsidRDefault="00E85606" w:rsidP="00E85606">
      <w:pPr>
        <w:pStyle w:val="afc"/>
        <w:spacing w:line="320" w:lineRule="exact"/>
        <w:ind w:firstLine="432"/>
        <w:rPr>
          <w:rFonts w:asciiTheme="minorEastAsia" w:eastAsiaTheme="minorEastAsia" w:hAnsiTheme="minorEastAsia"/>
          <w:sz w:val="21"/>
        </w:rPr>
      </w:pPr>
      <w:bookmarkStart w:id="13" w:name="_Toc225931499"/>
      <w:r w:rsidRPr="00C23414">
        <w:rPr>
          <w:rFonts w:asciiTheme="minorEastAsia" w:eastAsiaTheme="minorEastAsia" w:hAnsiTheme="minorEastAsia" w:hint="eastAsia"/>
          <w:sz w:val="21"/>
        </w:rPr>
        <w:t>本标准规定了锂离子电池生产</w:t>
      </w:r>
      <w:r>
        <w:rPr>
          <w:rFonts w:asciiTheme="minorEastAsia" w:eastAsiaTheme="minorEastAsia" w:hAnsiTheme="minorEastAsia" w:hint="eastAsia"/>
          <w:sz w:val="21"/>
        </w:rPr>
        <w:t>、</w:t>
      </w:r>
      <w:r w:rsidRPr="00C23414">
        <w:rPr>
          <w:rFonts w:asciiTheme="minorEastAsia" w:eastAsiaTheme="minorEastAsia" w:hAnsiTheme="minorEastAsia" w:hint="eastAsia"/>
          <w:sz w:val="21"/>
        </w:rPr>
        <w:t>加工过程</w:t>
      </w:r>
      <w:r>
        <w:rPr>
          <w:rFonts w:asciiTheme="minorEastAsia" w:eastAsiaTheme="minorEastAsia" w:hAnsiTheme="minorEastAsia" w:hint="eastAsia"/>
          <w:sz w:val="21"/>
        </w:rPr>
        <w:t>中</w:t>
      </w:r>
      <w:r w:rsidRPr="00C23414">
        <w:rPr>
          <w:rFonts w:asciiTheme="minorEastAsia" w:eastAsiaTheme="minorEastAsia" w:hAnsiTheme="minorEastAsia" w:hint="eastAsia"/>
          <w:sz w:val="21"/>
        </w:rPr>
        <w:t>工</w:t>
      </w:r>
      <w:r>
        <w:rPr>
          <w:rFonts w:asciiTheme="minorEastAsia" w:eastAsiaTheme="minorEastAsia" w:hAnsiTheme="minorEastAsia" w:hint="eastAsia"/>
          <w:sz w:val="21"/>
        </w:rPr>
        <w:t>序</w:t>
      </w:r>
      <w:r w:rsidRPr="00C23414">
        <w:rPr>
          <w:rFonts w:asciiTheme="minorEastAsia" w:eastAsiaTheme="minorEastAsia" w:hAnsiTheme="minorEastAsia" w:hint="eastAsia"/>
          <w:sz w:val="21"/>
        </w:rPr>
        <w:t>和设备设施的安全措施，以及防火安全、</w:t>
      </w:r>
      <w:r w:rsidRPr="004349E3">
        <w:rPr>
          <w:rFonts w:asciiTheme="minorEastAsia" w:eastAsiaTheme="minorEastAsia" w:hAnsiTheme="minorEastAsia" w:hint="eastAsia"/>
          <w:sz w:val="21"/>
        </w:rPr>
        <w:t>作业安全</w:t>
      </w:r>
      <w:r w:rsidRPr="00C23414">
        <w:rPr>
          <w:rFonts w:asciiTheme="minorEastAsia" w:eastAsiaTheme="minorEastAsia" w:hAnsiTheme="minorEastAsia" w:hint="eastAsia"/>
          <w:sz w:val="21"/>
        </w:rPr>
        <w:t>和安全管理的要求。</w:t>
      </w:r>
    </w:p>
    <w:p w:rsidR="00E85606" w:rsidRDefault="00E85606" w:rsidP="00E85606">
      <w:pPr>
        <w:pStyle w:val="afc"/>
        <w:spacing w:line="320" w:lineRule="exact"/>
        <w:ind w:firstLine="432"/>
        <w:rPr>
          <w:rFonts w:asciiTheme="minorEastAsia" w:eastAsiaTheme="minorEastAsia" w:hAnsiTheme="minorEastAsia"/>
          <w:sz w:val="21"/>
        </w:rPr>
      </w:pPr>
      <w:r w:rsidRPr="00C23414">
        <w:rPr>
          <w:rFonts w:asciiTheme="minorEastAsia" w:eastAsiaTheme="minorEastAsia" w:hAnsiTheme="minorEastAsia" w:hint="eastAsia"/>
          <w:sz w:val="21"/>
        </w:rPr>
        <w:t>本标准适用于锂离子电池的生产</w:t>
      </w:r>
      <w:r>
        <w:rPr>
          <w:rFonts w:asciiTheme="minorEastAsia" w:eastAsiaTheme="minorEastAsia" w:hAnsiTheme="minorEastAsia" w:hint="eastAsia"/>
          <w:sz w:val="21"/>
        </w:rPr>
        <w:t>和</w:t>
      </w:r>
      <w:r w:rsidRPr="00C23414">
        <w:rPr>
          <w:rFonts w:asciiTheme="minorEastAsia" w:eastAsiaTheme="minorEastAsia" w:hAnsiTheme="minorEastAsia" w:hint="eastAsia"/>
          <w:sz w:val="21"/>
        </w:rPr>
        <w:t>加工企业。</w:t>
      </w:r>
    </w:p>
    <w:p w:rsidR="00E85606" w:rsidRPr="00C23414" w:rsidRDefault="00E85606" w:rsidP="00E85606">
      <w:pPr>
        <w:pStyle w:val="afc"/>
        <w:spacing w:line="320" w:lineRule="exact"/>
        <w:ind w:firstLine="432"/>
        <w:rPr>
          <w:rFonts w:asciiTheme="minorEastAsia" w:eastAsiaTheme="minorEastAsia" w:hAnsiTheme="minorEastAsia"/>
          <w:sz w:val="21"/>
        </w:rPr>
      </w:pPr>
      <w:r w:rsidRPr="00C23414">
        <w:rPr>
          <w:rFonts w:asciiTheme="minorEastAsia" w:eastAsiaTheme="minorEastAsia" w:hAnsiTheme="minorEastAsia" w:hint="eastAsia"/>
          <w:sz w:val="21"/>
        </w:rPr>
        <w:t>本标准不适用于锂离子电池原材料的生产企业和锂离子电池回收企业。</w:t>
      </w:r>
    </w:p>
    <w:p w:rsidR="00E85606" w:rsidRPr="00C23414" w:rsidRDefault="00E85606" w:rsidP="00A16BCF">
      <w:pPr>
        <w:spacing w:beforeLines="100" w:afterLines="100"/>
        <w:outlineLvl w:val="0"/>
        <w:rPr>
          <w:rFonts w:ascii="黑体" w:eastAsia="黑体" w:hAnsi="黑体"/>
        </w:rPr>
      </w:pPr>
      <w:bookmarkStart w:id="14" w:name="_Toc500681561"/>
      <w:bookmarkStart w:id="15" w:name="_Toc491803171"/>
      <w:bookmarkStart w:id="16" w:name="_Toc471909984"/>
      <w:bookmarkStart w:id="17" w:name="_Toc501780853"/>
      <w:bookmarkStart w:id="18" w:name="_Toc480356810"/>
      <w:bookmarkStart w:id="19" w:name="_Toc524363494"/>
      <w:r w:rsidRPr="00C23414">
        <w:rPr>
          <w:rFonts w:ascii="黑体" w:eastAsia="黑体" w:hAnsi="黑体" w:hint="eastAsia"/>
        </w:rPr>
        <w:t>2  规范性引用文件</w:t>
      </w:r>
      <w:bookmarkEnd w:id="14"/>
      <w:bookmarkEnd w:id="15"/>
      <w:bookmarkEnd w:id="16"/>
      <w:bookmarkEnd w:id="17"/>
      <w:bookmarkEnd w:id="18"/>
      <w:bookmarkEnd w:id="19"/>
    </w:p>
    <w:p w:rsidR="00E85606" w:rsidRDefault="00E85606" w:rsidP="00E85606">
      <w:pPr>
        <w:ind w:firstLineChars="200" w:firstLine="416"/>
        <w:rPr>
          <w:rFonts w:ascii="宋体" w:hAnsi="宋体"/>
        </w:rPr>
      </w:pPr>
      <w:r w:rsidRPr="00C23414">
        <w:rPr>
          <w:rFonts w:ascii="宋体" w:hAnsi="宋体" w:hint="eastAsia"/>
        </w:rPr>
        <w:t>下列文件对于本文件的应用是必不可少的。凡是注日期的引用文件，仅注日期的版本适用于本文件。凡是不注日期的引用文件，其最新版本（包括所有的修改单）适用于本文件。</w:t>
      </w:r>
    </w:p>
    <w:p w:rsidR="00E85606" w:rsidRPr="001541C4" w:rsidRDefault="00E85606" w:rsidP="00E85606">
      <w:pPr>
        <w:ind w:firstLineChars="200" w:firstLine="416"/>
        <w:rPr>
          <w:rFonts w:ascii="宋体" w:hAnsi="宋体"/>
        </w:rPr>
      </w:pPr>
      <w:r w:rsidRPr="00391E57">
        <w:rPr>
          <w:rFonts w:ascii="宋体" w:hAnsi="宋体"/>
        </w:rPr>
        <w:t>GB</w:t>
      </w:r>
      <w:r w:rsidRPr="00391E57">
        <w:rPr>
          <w:rFonts w:ascii="宋体" w:hAnsi="宋体" w:hint="eastAsia"/>
        </w:rPr>
        <w:t>/</w:t>
      </w:r>
      <w:r w:rsidRPr="00391E57">
        <w:rPr>
          <w:rFonts w:ascii="宋体" w:hAnsi="宋体"/>
        </w:rPr>
        <w:t>T 2900.41</w:t>
      </w:r>
      <w:r w:rsidRPr="00391E57">
        <w:rPr>
          <w:rFonts w:ascii="宋体" w:hAnsi="宋体" w:hint="eastAsia"/>
        </w:rPr>
        <w:t>电工术语原电池和蓄电池</w:t>
      </w:r>
    </w:p>
    <w:p w:rsidR="00E85606" w:rsidRDefault="00E85606" w:rsidP="00E85606">
      <w:pPr>
        <w:ind w:firstLineChars="200" w:firstLine="416"/>
        <w:rPr>
          <w:rFonts w:ascii="宋体" w:hAnsi="宋体"/>
        </w:rPr>
      </w:pPr>
      <w:r w:rsidRPr="00C23414">
        <w:rPr>
          <w:rFonts w:ascii="宋体" w:hAnsi="宋体" w:hint="eastAsia"/>
        </w:rPr>
        <w:t xml:space="preserve">GB </w:t>
      </w:r>
      <w:r w:rsidRPr="00C23414">
        <w:rPr>
          <w:rFonts w:ascii="宋体" w:hAnsi="宋体"/>
        </w:rPr>
        <w:t>17945</w:t>
      </w:r>
      <w:r w:rsidRPr="00C23414">
        <w:rPr>
          <w:rFonts w:ascii="宋体" w:hAnsi="宋体" w:hint="eastAsia"/>
        </w:rPr>
        <w:t xml:space="preserve">  消防应急照明和疏散指示系统</w:t>
      </w:r>
    </w:p>
    <w:p w:rsidR="00E85606" w:rsidRDefault="00E85606" w:rsidP="00E85606">
      <w:pPr>
        <w:ind w:firstLineChars="200" w:firstLine="416"/>
        <w:rPr>
          <w:rFonts w:ascii="宋体" w:hAnsi="宋体"/>
        </w:rPr>
      </w:pPr>
      <w:r w:rsidRPr="00C23414">
        <w:rPr>
          <w:rFonts w:ascii="宋体" w:hAnsi="宋体" w:hint="eastAsia"/>
        </w:rPr>
        <w:t>GB18218</w:t>
      </w:r>
      <w:r w:rsidRPr="00B85BAE">
        <w:rPr>
          <w:rFonts w:ascii="宋体" w:hAnsi="宋体" w:hint="eastAsia"/>
        </w:rPr>
        <w:t>危险化学品重大危险源辨识</w:t>
      </w:r>
    </w:p>
    <w:p w:rsidR="00E85606" w:rsidRPr="00C23414" w:rsidRDefault="00E85606" w:rsidP="00E85606">
      <w:pPr>
        <w:ind w:firstLineChars="200" w:firstLine="416"/>
        <w:rPr>
          <w:rFonts w:ascii="宋体" w:hAnsi="宋体"/>
        </w:rPr>
      </w:pPr>
      <w:r w:rsidRPr="00C23414">
        <w:rPr>
          <w:rFonts w:ascii="宋体" w:hAnsi="宋体"/>
          <w:szCs w:val="22"/>
        </w:rPr>
        <w:t>GB 19517</w:t>
      </w:r>
      <w:r w:rsidRPr="00F849C2">
        <w:rPr>
          <w:rFonts w:ascii="宋体" w:hAnsi="宋体" w:hint="eastAsia"/>
          <w:szCs w:val="22"/>
        </w:rPr>
        <w:t>国家电气设备安全技术规范</w:t>
      </w:r>
    </w:p>
    <w:p w:rsidR="00E85606" w:rsidRPr="00C23414" w:rsidRDefault="00E85606" w:rsidP="00E85606">
      <w:pPr>
        <w:ind w:firstLineChars="200" w:firstLine="416"/>
        <w:rPr>
          <w:rFonts w:ascii="宋体" w:hAnsi="宋体"/>
          <w:kern w:val="0"/>
        </w:rPr>
      </w:pPr>
      <w:r w:rsidRPr="00C23414">
        <w:rPr>
          <w:rFonts w:ascii="宋体" w:hAnsi="宋体"/>
          <w:kern w:val="0"/>
        </w:rPr>
        <w:t>GB/T 29639</w:t>
      </w:r>
      <w:r w:rsidRPr="00C23414">
        <w:rPr>
          <w:rFonts w:ascii="宋体" w:hAnsi="宋体" w:hint="eastAsia"/>
          <w:kern w:val="0"/>
        </w:rPr>
        <w:t xml:space="preserve">  生产经营单位生产安全事故应急预案编制导则  </w:t>
      </w:r>
    </w:p>
    <w:p w:rsidR="00E85606" w:rsidRDefault="00E85606" w:rsidP="00E85606">
      <w:pPr>
        <w:ind w:firstLineChars="200" w:firstLine="416"/>
        <w:rPr>
          <w:rFonts w:ascii="宋体" w:hAnsi="宋体"/>
        </w:rPr>
      </w:pPr>
      <w:r w:rsidRPr="00C23414">
        <w:rPr>
          <w:rFonts w:ascii="宋体" w:hAnsi="宋体" w:hint="eastAsia"/>
        </w:rPr>
        <w:t>GB/T 33000  企业安全生产标准化基本规范</w:t>
      </w:r>
    </w:p>
    <w:p w:rsidR="00E85606" w:rsidRDefault="00E85606" w:rsidP="00E85606">
      <w:pPr>
        <w:ind w:firstLineChars="200" w:firstLine="416"/>
        <w:rPr>
          <w:rFonts w:ascii="宋体" w:hAnsi="宋体"/>
        </w:rPr>
      </w:pPr>
      <w:r>
        <w:rPr>
          <w:rFonts w:ascii="宋体" w:hAnsi="宋体" w:hint="eastAsia"/>
        </w:rPr>
        <w:t xml:space="preserve">GB/T 31485  </w:t>
      </w:r>
      <w:r w:rsidRPr="00FA6430">
        <w:rPr>
          <w:rFonts w:ascii="宋体" w:hAnsi="宋体" w:hint="eastAsia"/>
        </w:rPr>
        <w:t>电动汽车用动力蓄电池安全要求及试验方法</w:t>
      </w:r>
    </w:p>
    <w:p w:rsidR="00E85606" w:rsidRPr="00C23414" w:rsidRDefault="00E85606" w:rsidP="00E85606">
      <w:pPr>
        <w:ind w:firstLineChars="200" w:firstLine="416"/>
        <w:rPr>
          <w:rFonts w:ascii="宋体" w:hAnsi="宋体"/>
        </w:rPr>
      </w:pPr>
      <w:r>
        <w:rPr>
          <w:rFonts w:ascii="宋体" w:hAnsi="宋体" w:hint="eastAsia"/>
        </w:rPr>
        <w:t xml:space="preserve">GB/T 31486  </w:t>
      </w:r>
      <w:r w:rsidRPr="00FA6430">
        <w:rPr>
          <w:rFonts w:ascii="宋体" w:hAnsi="宋体" w:hint="eastAsia"/>
        </w:rPr>
        <w:t>电动汽车用动力蓄电池电性能要求及试验方法</w:t>
      </w:r>
    </w:p>
    <w:p w:rsidR="00E85606" w:rsidRDefault="00E85606" w:rsidP="00E85606">
      <w:pPr>
        <w:ind w:firstLineChars="200" w:firstLine="416"/>
        <w:rPr>
          <w:rFonts w:ascii="宋体" w:hAnsi="宋体"/>
        </w:rPr>
      </w:pPr>
      <w:r w:rsidRPr="00C23414">
        <w:rPr>
          <w:rFonts w:ascii="宋体" w:hAnsi="宋体" w:hint="eastAsia"/>
        </w:rPr>
        <w:t>GB 50016  建筑设计防火规范</w:t>
      </w:r>
    </w:p>
    <w:p w:rsidR="00E85606" w:rsidRPr="00C23414" w:rsidRDefault="00E85606" w:rsidP="00E85606">
      <w:pPr>
        <w:ind w:firstLineChars="200" w:firstLine="416"/>
        <w:rPr>
          <w:rFonts w:ascii="宋体" w:hAnsi="宋体"/>
        </w:rPr>
      </w:pPr>
      <w:r w:rsidRPr="00A335DE">
        <w:rPr>
          <w:rFonts w:ascii="宋体" w:hAnsi="宋体" w:hint="eastAsia"/>
          <w:color w:val="000000" w:themeColor="text1"/>
          <w:szCs w:val="22"/>
        </w:rPr>
        <w:t>GB 50019</w:t>
      </w:r>
      <w:r w:rsidRPr="002F3A19">
        <w:rPr>
          <w:rFonts w:ascii="宋体" w:hAnsi="宋体" w:hint="eastAsia"/>
          <w:color w:val="000000" w:themeColor="text1"/>
          <w:szCs w:val="22"/>
        </w:rPr>
        <w:t>采暖通风与空气调节设计规范</w:t>
      </w:r>
    </w:p>
    <w:p w:rsidR="00E85606" w:rsidRPr="00C23414" w:rsidRDefault="00E85606" w:rsidP="00E85606">
      <w:pPr>
        <w:ind w:firstLineChars="200" w:firstLine="416"/>
        <w:rPr>
          <w:rFonts w:ascii="宋体" w:hAnsi="宋体"/>
        </w:rPr>
      </w:pPr>
      <w:r w:rsidRPr="00C23414">
        <w:rPr>
          <w:rFonts w:ascii="宋体" w:hAnsi="宋体" w:hint="eastAsia"/>
        </w:rPr>
        <w:t>GB 50052  供配电系统设计规范</w:t>
      </w:r>
    </w:p>
    <w:p w:rsidR="00E85606" w:rsidRPr="00C23414" w:rsidRDefault="00E85606" w:rsidP="00E85606">
      <w:pPr>
        <w:autoSpaceDE w:val="0"/>
        <w:autoSpaceDN w:val="0"/>
        <w:adjustRightInd w:val="0"/>
        <w:ind w:firstLine="416"/>
        <w:jc w:val="left"/>
        <w:rPr>
          <w:rFonts w:ascii="宋体" w:hAnsiTheme="minorHAnsi" w:cs="宋体"/>
          <w:kern w:val="0"/>
        </w:rPr>
      </w:pPr>
      <w:r w:rsidRPr="00C23414">
        <w:rPr>
          <w:rFonts w:ascii="宋体" w:hAnsiTheme="minorHAnsi" w:cs="宋体"/>
          <w:kern w:val="0"/>
        </w:rPr>
        <w:t xml:space="preserve">GB 50054 </w:t>
      </w:r>
      <w:r w:rsidRPr="00C23414">
        <w:rPr>
          <w:rFonts w:ascii="宋体" w:hAnsiTheme="minorHAnsi" w:cs="宋体" w:hint="eastAsia"/>
          <w:kern w:val="0"/>
        </w:rPr>
        <w:t xml:space="preserve"> 低压配电设计规范</w:t>
      </w:r>
    </w:p>
    <w:p w:rsidR="00E85606" w:rsidRPr="00C23414" w:rsidRDefault="00E85606" w:rsidP="00E85606">
      <w:pPr>
        <w:ind w:firstLineChars="200" w:firstLine="416"/>
        <w:rPr>
          <w:rFonts w:ascii="宋体" w:hAnsi="宋体"/>
        </w:rPr>
      </w:pPr>
      <w:r w:rsidRPr="00C23414">
        <w:rPr>
          <w:rFonts w:ascii="宋体" w:hAnsiTheme="minorHAnsi" w:cs="宋体"/>
          <w:kern w:val="0"/>
        </w:rPr>
        <w:t xml:space="preserve">GB 50055 </w:t>
      </w:r>
      <w:r w:rsidRPr="00C23414">
        <w:rPr>
          <w:rFonts w:ascii="宋体" w:hAnsiTheme="minorHAnsi" w:cs="宋体" w:hint="eastAsia"/>
          <w:kern w:val="0"/>
        </w:rPr>
        <w:t xml:space="preserve"> 通用用电设备配电设计规范</w:t>
      </w:r>
    </w:p>
    <w:p w:rsidR="00E85606" w:rsidRDefault="00E85606" w:rsidP="00E85606">
      <w:pPr>
        <w:ind w:firstLineChars="200" w:firstLine="416"/>
        <w:rPr>
          <w:rFonts w:ascii="宋体" w:hAnsi="宋体"/>
        </w:rPr>
      </w:pPr>
      <w:r w:rsidRPr="00C23414">
        <w:rPr>
          <w:rFonts w:ascii="宋体" w:hAnsi="宋体" w:hint="eastAsia"/>
        </w:rPr>
        <w:t>GB 50057  建筑物防雷设计规范</w:t>
      </w:r>
    </w:p>
    <w:p w:rsidR="00E85606" w:rsidRPr="00C23414" w:rsidRDefault="00E85606" w:rsidP="00E85606">
      <w:pPr>
        <w:ind w:firstLineChars="200" w:firstLine="416"/>
        <w:rPr>
          <w:rFonts w:ascii="宋体" w:hAnsi="宋体"/>
        </w:rPr>
      </w:pPr>
      <w:r w:rsidRPr="00C23414">
        <w:rPr>
          <w:rFonts w:ascii="宋体" w:hAnsi="宋体" w:hint="eastAsia"/>
        </w:rPr>
        <w:t xml:space="preserve">GB 50116  </w:t>
      </w:r>
      <w:r w:rsidRPr="00C23414">
        <w:rPr>
          <w:rFonts w:hint="eastAsia"/>
        </w:rPr>
        <w:t>火灾自动报警设计规范</w:t>
      </w:r>
    </w:p>
    <w:p w:rsidR="00E85606" w:rsidRPr="00C23414" w:rsidRDefault="00E85606" w:rsidP="00E85606">
      <w:pPr>
        <w:ind w:firstLineChars="200" w:firstLine="416"/>
        <w:rPr>
          <w:rFonts w:ascii="宋体" w:hAnsi="宋体"/>
        </w:rPr>
      </w:pPr>
      <w:r w:rsidRPr="00C23414">
        <w:rPr>
          <w:rFonts w:ascii="宋体" w:hAnsi="宋体" w:hint="eastAsia"/>
        </w:rPr>
        <w:t>GB 50140  建筑灭火器配置设计规范</w:t>
      </w:r>
    </w:p>
    <w:p w:rsidR="00E85606" w:rsidRPr="00C23414" w:rsidRDefault="00E85606" w:rsidP="00E85606">
      <w:pPr>
        <w:ind w:firstLineChars="200" w:firstLine="416"/>
        <w:rPr>
          <w:rFonts w:ascii="宋体" w:hAnsi="宋体"/>
        </w:rPr>
      </w:pPr>
      <w:r w:rsidRPr="00C23414">
        <w:rPr>
          <w:rFonts w:ascii="宋体" w:hAnsi="宋体" w:hint="eastAsia"/>
        </w:rPr>
        <w:t>GB 50974  消防给水及消火栓系统技术规范</w:t>
      </w:r>
    </w:p>
    <w:p w:rsidR="00E85606" w:rsidRDefault="00E85606" w:rsidP="00E85606">
      <w:pPr>
        <w:ind w:firstLineChars="200" w:firstLine="416"/>
        <w:rPr>
          <w:rFonts w:ascii="宋体" w:hAnsi="宋体"/>
        </w:rPr>
      </w:pPr>
      <w:r w:rsidRPr="00C23414">
        <w:rPr>
          <w:rFonts w:ascii="宋体" w:hAnsi="宋体" w:hint="eastAsia"/>
        </w:rPr>
        <w:t>AQ 4273  粉尘爆炸危险场所用除尘系统安全技术规范</w:t>
      </w:r>
    </w:p>
    <w:p w:rsidR="00E85606" w:rsidRPr="00C23414" w:rsidRDefault="00E85606" w:rsidP="00A16BCF">
      <w:pPr>
        <w:spacing w:beforeLines="100" w:afterLines="100"/>
        <w:outlineLvl w:val="0"/>
        <w:rPr>
          <w:rFonts w:ascii="黑体" w:eastAsia="黑体" w:hAnsi="黑体"/>
        </w:rPr>
      </w:pPr>
      <w:bookmarkStart w:id="20" w:name="_Toc500681562"/>
      <w:bookmarkStart w:id="21" w:name="_Toc501780854"/>
      <w:bookmarkStart w:id="22" w:name="_Toc491803172"/>
      <w:bookmarkStart w:id="23" w:name="_Toc524363495"/>
      <w:r w:rsidRPr="00C23414">
        <w:rPr>
          <w:rFonts w:ascii="黑体" w:eastAsia="黑体" w:hAnsi="黑体" w:hint="eastAsia"/>
        </w:rPr>
        <w:t>3  术语和定义</w:t>
      </w:r>
      <w:bookmarkEnd w:id="20"/>
      <w:bookmarkEnd w:id="21"/>
      <w:bookmarkEnd w:id="22"/>
      <w:bookmarkEnd w:id="23"/>
    </w:p>
    <w:p w:rsidR="00E85606" w:rsidRPr="007950D4" w:rsidRDefault="00E85606" w:rsidP="00A16BCF">
      <w:pPr>
        <w:spacing w:beforeLines="50" w:afterLines="50"/>
        <w:outlineLvl w:val="1"/>
        <w:rPr>
          <w:rFonts w:asciiTheme="minorEastAsia" w:eastAsiaTheme="minorEastAsia" w:hAnsiTheme="minorEastAsia"/>
        </w:rPr>
      </w:pPr>
      <w:r w:rsidRPr="007950D4">
        <w:rPr>
          <w:rFonts w:asciiTheme="minorEastAsia" w:eastAsiaTheme="minorEastAsia" w:hAnsiTheme="minorEastAsia" w:hint="eastAsia"/>
        </w:rPr>
        <w:t>下列术语和定义适用于本文件。</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3.1 </w:t>
      </w:r>
    </w:p>
    <w:p w:rsidR="00E85606" w:rsidRPr="006555FB" w:rsidRDefault="00E85606" w:rsidP="006555FB">
      <w:pPr>
        <w:ind w:firstLine="416"/>
        <w:rPr>
          <w:rFonts w:ascii="黑体" w:eastAsia="黑体" w:hAnsi="宋体"/>
        </w:rPr>
      </w:pPr>
      <w:r w:rsidRPr="006555FB">
        <w:rPr>
          <w:rFonts w:ascii="黑体" w:eastAsia="黑体" w:hAnsi="宋体" w:hint="eastAsia"/>
        </w:rPr>
        <w:t>锂离子电池  lithium ion battery</w:t>
      </w:r>
    </w:p>
    <w:p w:rsidR="00E85606" w:rsidRPr="00C23414" w:rsidRDefault="00E85606" w:rsidP="00E85606">
      <w:pPr>
        <w:ind w:firstLineChars="200" w:firstLine="416"/>
        <w:rPr>
          <w:rFonts w:ascii="宋体" w:hAnsi="宋体"/>
        </w:rPr>
      </w:pPr>
      <w:r w:rsidRPr="00C23414">
        <w:rPr>
          <w:rFonts w:ascii="宋体" w:hAnsi="宋体" w:hint="eastAsia"/>
        </w:rPr>
        <w:t>含有机溶剂电解</w:t>
      </w:r>
      <w:r>
        <w:rPr>
          <w:rFonts w:ascii="宋体" w:hAnsi="宋体" w:hint="eastAsia"/>
        </w:rPr>
        <w:t>液</w:t>
      </w:r>
      <w:r w:rsidRPr="00C23414">
        <w:rPr>
          <w:rFonts w:ascii="宋体" w:hAnsi="宋体" w:hint="eastAsia"/>
        </w:rPr>
        <w:t>，利用锂离子作为导电离子，在阴极和阳极之间移动，并被设计成可重复充电和放电的电池。</w:t>
      </w:r>
    </w:p>
    <w:p w:rsidR="00E85606" w:rsidRPr="006555FB" w:rsidRDefault="00E85606" w:rsidP="00083DB4">
      <w:pPr>
        <w:ind w:firstLineChars="200" w:firstLine="356"/>
        <w:rPr>
          <w:rFonts w:ascii="宋体" w:hAnsi="宋体"/>
        </w:rPr>
      </w:pPr>
      <w:r w:rsidRPr="00083DB4">
        <w:rPr>
          <w:rFonts w:ascii="宋体" w:hAnsi="宋体" w:hint="eastAsia"/>
          <w:sz w:val="18"/>
          <w:szCs w:val="18"/>
        </w:rPr>
        <w:t>注：负极活性物质不是金属锂</w:t>
      </w:r>
      <w:r w:rsidRPr="006555FB">
        <w:rPr>
          <w:rFonts w:ascii="宋体" w:hAnsi="宋体" w:hint="eastAsia"/>
        </w:rPr>
        <w:t>。</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lastRenderedPageBreak/>
        <w:t xml:space="preserve">3.2 </w:t>
      </w:r>
    </w:p>
    <w:p w:rsidR="00E85606" w:rsidRPr="006555FB" w:rsidRDefault="00E85606" w:rsidP="006555FB">
      <w:pPr>
        <w:ind w:firstLine="416"/>
        <w:rPr>
          <w:rFonts w:ascii="黑体" w:eastAsia="黑体" w:hAnsi="宋体"/>
        </w:rPr>
      </w:pPr>
      <w:r w:rsidRPr="006555FB">
        <w:rPr>
          <w:rFonts w:ascii="黑体" w:eastAsia="黑体" w:hAnsi="宋体" w:hint="eastAsia"/>
        </w:rPr>
        <w:t>锂离子电池单体  lithium ion cell</w:t>
      </w:r>
    </w:p>
    <w:p w:rsidR="00E85606" w:rsidRPr="006555FB" w:rsidRDefault="00E85606" w:rsidP="00E85606">
      <w:pPr>
        <w:ind w:firstLineChars="200" w:firstLine="416"/>
        <w:rPr>
          <w:rFonts w:ascii="宋体" w:hAnsi="宋体"/>
        </w:rPr>
      </w:pPr>
      <w:r>
        <w:rPr>
          <w:rFonts w:ascii="宋体" w:hAnsi="宋体" w:hint="eastAsia"/>
        </w:rPr>
        <w:t>含有锂离子的能够直接将化学能转化为电能的基本单元装置，包括电极、隔膜、电解质、外壳和端子，并被设计成可充电</w:t>
      </w:r>
      <w:r w:rsidRPr="00C23414">
        <w:rPr>
          <w:rFonts w:ascii="宋体" w:hAnsi="宋体" w:hint="eastAsia"/>
        </w:rPr>
        <w:t>。</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3.3 </w:t>
      </w:r>
    </w:p>
    <w:p w:rsidR="00E85606" w:rsidRPr="006555FB" w:rsidRDefault="00E85606" w:rsidP="006555FB">
      <w:pPr>
        <w:ind w:firstLine="416"/>
        <w:rPr>
          <w:rFonts w:ascii="黑体" w:eastAsia="黑体" w:hAnsi="宋体"/>
        </w:rPr>
      </w:pPr>
      <w:r w:rsidRPr="006555FB">
        <w:rPr>
          <w:rFonts w:ascii="黑体" w:eastAsia="黑体" w:hAnsi="宋体" w:hint="eastAsia"/>
        </w:rPr>
        <w:t>锂离子电池模块  lithium ion battery module</w:t>
      </w:r>
    </w:p>
    <w:p w:rsidR="00E85606" w:rsidRPr="00C23414" w:rsidRDefault="00E85606" w:rsidP="00E85606">
      <w:pPr>
        <w:ind w:firstLineChars="200" w:firstLine="416"/>
        <w:rPr>
          <w:rFonts w:ascii="宋体" w:hAnsi="宋体"/>
        </w:rPr>
      </w:pPr>
      <w:r w:rsidRPr="00C23414">
        <w:rPr>
          <w:rFonts w:ascii="宋体" w:hAnsi="宋体" w:hint="eastAsia"/>
        </w:rPr>
        <w:t>将一个以上锂离子电池按照串联、并联或串并联方式组合，且只有一对正负极输出端子，并作为电源使用的组合体。</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3.4</w:t>
      </w:r>
    </w:p>
    <w:p w:rsidR="00E85606" w:rsidRPr="006555FB" w:rsidRDefault="00E85606" w:rsidP="006555FB">
      <w:pPr>
        <w:ind w:firstLine="416"/>
        <w:rPr>
          <w:rFonts w:ascii="黑体" w:eastAsia="黑体" w:hAnsi="宋体"/>
        </w:rPr>
      </w:pPr>
      <w:r w:rsidRPr="006555FB">
        <w:rPr>
          <w:rFonts w:ascii="黑体" w:eastAsia="黑体" w:hAnsi="宋体" w:hint="eastAsia"/>
        </w:rPr>
        <w:t>锂离子电池包  lithium ion battery pack</w:t>
      </w:r>
    </w:p>
    <w:p w:rsidR="00E85606" w:rsidRPr="00C23414" w:rsidRDefault="00E85606" w:rsidP="00E85606">
      <w:pPr>
        <w:ind w:firstLineChars="200" w:firstLine="416"/>
        <w:rPr>
          <w:rFonts w:ascii="宋体" w:hAnsi="宋体"/>
        </w:rPr>
      </w:pPr>
      <w:r w:rsidRPr="00C23414">
        <w:rPr>
          <w:rFonts w:ascii="宋体" w:hAnsi="宋体" w:hint="eastAsia"/>
        </w:rPr>
        <w:tab/>
        <w:t>通常包括锂离子电池模块、电池管理模块（不包含BCU）、电池箱以及相应附件，具有从外部获得电能并可对外输出电能的单元。</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3.5</w:t>
      </w:r>
    </w:p>
    <w:p w:rsidR="00E85606" w:rsidRPr="006555FB" w:rsidRDefault="00E85606" w:rsidP="006555FB">
      <w:pPr>
        <w:ind w:firstLine="416"/>
        <w:rPr>
          <w:rFonts w:ascii="黑体" w:eastAsia="黑体" w:hAnsi="宋体"/>
        </w:rPr>
      </w:pPr>
      <w:r w:rsidRPr="006555FB">
        <w:rPr>
          <w:rFonts w:ascii="黑体" w:eastAsia="黑体" w:hAnsi="宋体" w:hint="eastAsia"/>
        </w:rPr>
        <w:t xml:space="preserve">锂离子电池系统  lithium ion battery system </w:t>
      </w:r>
    </w:p>
    <w:p w:rsidR="00E85606" w:rsidRPr="00C23414" w:rsidRDefault="00E85606" w:rsidP="00E85606">
      <w:pPr>
        <w:ind w:firstLineChars="200" w:firstLine="416"/>
        <w:rPr>
          <w:rFonts w:ascii="宋体" w:hAnsi="宋体"/>
        </w:rPr>
      </w:pPr>
      <w:r w:rsidRPr="00C23414">
        <w:rPr>
          <w:rFonts w:ascii="宋体" w:hAnsi="宋体" w:hint="eastAsia"/>
        </w:rPr>
        <w:tab/>
        <w:t>一个或一个以上锂离子电池包及相应附件（管理系统、高压电路、低压电路、热管理设备以及机械总成等）构成的能量存储装置。</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3.6</w:t>
      </w:r>
    </w:p>
    <w:p w:rsidR="00E85606" w:rsidRPr="006555FB" w:rsidRDefault="00E85606" w:rsidP="006555FB">
      <w:pPr>
        <w:ind w:firstLine="416"/>
        <w:rPr>
          <w:rFonts w:ascii="黑体" w:eastAsia="黑体" w:hAnsi="宋体"/>
        </w:rPr>
      </w:pPr>
      <w:r w:rsidRPr="006555FB">
        <w:rPr>
          <w:rFonts w:ascii="黑体" w:eastAsia="黑体" w:hAnsi="宋体" w:hint="eastAsia"/>
        </w:rPr>
        <w:t>荷电状态（SOC）  state of charge</w:t>
      </w:r>
    </w:p>
    <w:p w:rsidR="00E85606" w:rsidRPr="00C23414" w:rsidRDefault="00E85606" w:rsidP="00E85606">
      <w:pPr>
        <w:ind w:firstLineChars="200" w:firstLine="416"/>
        <w:rPr>
          <w:rFonts w:ascii="宋体" w:hAnsi="宋体"/>
        </w:rPr>
      </w:pPr>
      <w:r w:rsidRPr="006555FB">
        <w:rPr>
          <w:rFonts w:ascii="宋体" w:hAnsi="宋体"/>
        </w:rPr>
        <w:t>当前蓄电池中按照规定放电条件可以释放的容量占可用容量的百分比</w:t>
      </w:r>
      <w:r w:rsidRPr="00C23414">
        <w:rPr>
          <w:rFonts w:ascii="宋体" w:hAnsi="宋体" w:hint="eastAsia"/>
        </w:rPr>
        <w:t>。</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 xml:space="preserve">3.7 </w:t>
      </w:r>
    </w:p>
    <w:p w:rsidR="00E85606" w:rsidRPr="006555FB" w:rsidRDefault="00E85606" w:rsidP="006555FB">
      <w:pPr>
        <w:ind w:firstLine="416"/>
        <w:rPr>
          <w:rFonts w:ascii="黑体" w:eastAsia="黑体" w:hAnsi="宋体"/>
        </w:rPr>
      </w:pPr>
      <w:r w:rsidRPr="006555FB">
        <w:rPr>
          <w:rFonts w:ascii="黑体" w:eastAsia="黑体" w:hAnsi="宋体" w:hint="eastAsia"/>
        </w:rPr>
        <w:t>配料  b</w:t>
      </w:r>
      <w:r w:rsidRPr="006555FB">
        <w:rPr>
          <w:rFonts w:ascii="黑体" w:eastAsia="黑体" w:hAnsi="宋体"/>
        </w:rPr>
        <w:t>lend</w:t>
      </w:r>
    </w:p>
    <w:p w:rsidR="00E85606" w:rsidRPr="00D43C35" w:rsidRDefault="00E85606" w:rsidP="00E85606">
      <w:pPr>
        <w:ind w:firstLineChars="200" w:firstLine="416"/>
        <w:rPr>
          <w:rFonts w:ascii="宋体" w:hAnsi="宋体"/>
        </w:rPr>
      </w:pPr>
      <w:r w:rsidRPr="00D43C35">
        <w:rPr>
          <w:rFonts w:ascii="宋体" w:hAnsi="宋体" w:hint="eastAsia"/>
        </w:rPr>
        <w:t>使用水或者N-甲基吡咯烷酮（NMP）等溶剂</w:t>
      </w:r>
      <w:r>
        <w:rPr>
          <w:rFonts w:ascii="宋体" w:hAnsi="宋体" w:hint="eastAsia"/>
        </w:rPr>
        <w:t>，</w:t>
      </w:r>
      <w:r w:rsidRPr="00D43C35">
        <w:rPr>
          <w:rFonts w:ascii="宋体" w:hAnsi="宋体" w:hint="eastAsia"/>
        </w:rPr>
        <w:t>将正极粉料或负极粉料、粘结剂、导电剂等混合并搅拌形成浆料的过程。</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 xml:space="preserve">3.8 </w:t>
      </w:r>
    </w:p>
    <w:p w:rsidR="00E85606" w:rsidRPr="006555FB" w:rsidRDefault="00E85606" w:rsidP="006555FB">
      <w:pPr>
        <w:ind w:firstLine="418"/>
        <w:rPr>
          <w:rFonts w:ascii="黑体" w:eastAsia="黑体" w:hAnsi="宋体"/>
        </w:rPr>
      </w:pPr>
      <w:r w:rsidRPr="006555FB">
        <w:rPr>
          <w:rFonts w:ascii="黑体" w:eastAsia="黑体" w:hAnsi="宋体" w:hint="eastAsia"/>
        </w:rPr>
        <w:t>涂布  coating</w:t>
      </w:r>
    </w:p>
    <w:p w:rsidR="00E85606" w:rsidRPr="00C23414" w:rsidRDefault="00E85606" w:rsidP="006555FB">
      <w:pPr>
        <w:ind w:firstLineChars="201" w:firstLine="418"/>
        <w:rPr>
          <w:rFonts w:ascii="宋体" w:hAnsi="宋体"/>
        </w:rPr>
      </w:pPr>
      <w:r w:rsidRPr="00C23414">
        <w:rPr>
          <w:rFonts w:ascii="宋体" w:hAnsi="宋体" w:hint="eastAsia"/>
        </w:rPr>
        <w:t>浆料按照一定的量均匀地涂到</w:t>
      </w:r>
      <w:r w:rsidRPr="006E2BA1">
        <w:rPr>
          <w:rFonts w:ascii="宋体" w:hAnsi="宋体" w:hint="eastAsia"/>
        </w:rPr>
        <w:t>铜箔或铝箔等</w:t>
      </w:r>
      <w:r w:rsidRPr="00C23414">
        <w:rPr>
          <w:rFonts w:ascii="宋体" w:hAnsi="宋体" w:hint="eastAsia"/>
        </w:rPr>
        <w:t>集流体上，并烘干的过程。</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 xml:space="preserve">3.9 </w:t>
      </w:r>
    </w:p>
    <w:p w:rsidR="00E85606" w:rsidRPr="006555FB" w:rsidRDefault="00E85606" w:rsidP="006555FB">
      <w:pPr>
        <w:ind w:firstLine="416"/>
        <w:rPr>
          <w:rFonts w:ascii="黑体" w:eastAsia="黑体" w:hAnsi="宋体"/>
        </w:rPr>
      </w:pPr>
      <w:r w:rsidRPr="006555FB">
        <w:rPr>
          <w:rFonts w:ascii="黑体" w:eastAsia="黑体" w:hAnsi="宋体" w:hint="eastAsia"/>
        </w:rPr>
        <w:t>注液  electrolyte injection</w:t>
      </w:r>
    </w:p>
    <w:p w:rsidR="00E85606" w:rsidRDefault="00E85606" w:rsidP="006555FB">
      <w:pPr>
        <w:ind w:firstLineChars="201" w:firstLine="418"/>
        <w:rPr>
          <w:rFonts w:ascii="宋体" w:hAnsi="宋体"/>
        </w:rPr>
      </w:pPr>
      <w:r>
        <w:rPr>
          <w:rFonts w:ascii="宋体" w:hAnsi="宋体" w:hint="eastAsia"/>
        </w:rPr>
        <w:t>有机溶剂电解液</w:t>
      </w:r>
      <w:r w:rsidRPr="00C23414">
        <w:rPr>
          <w:rFonts w:ascii="宋体" w:hAnsi="宋体" w:hint="eastAsia"/>
        </w:rPr>
        <w:t>注入锂离子电池</w:t>
      </w:r>
      <w:r>
        <w:rPr>
          <w:rFonts w:ascii="宋体" w:hAnsi="宋体" w:hint="eastAsia"/>
        </w:rPr>
        <w:t>壳体</w:t>
      </w:r>
      <w:r w:rsidRPr="00C23414">
        <w:rPr>
          <w:rFonts w:ascii="宋体" w:hAnsi="宋体" w:hint="eastAsia"/>
        </w:rPr>
        <w:t>内部的过程。</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 xml:space="preserve">3.10 </w:t>
      </w:r>
    </w:p>
    <w:p w:rsidR="00E85606" w:rsidRPr="006555FB" w:rsidRDefault="00E85606" w:rsidP="006555FB">
      <w:pPr>
        <w:ind w:firstLine="416"/>
        <w:rPr>
          <w:rFonts w:ascii="黑体" w:eastAsia="黑体" w:hAnsi="宋体"/>
        </w:rPr>
      </w:pPr>
      <w:r w:rsidRPr="006555FB">
        <w:rPr>
          <w:rFonts w:ascii="黑体" w:eastAsia="黑体" w:hAnsi="宋体" w:hint="eastAsia"/>
        </w:rPr>
        <w:t>静置  stilling</w:t>
      </w:r>
    </w:p>
    <w:p w:rsidR="00E85606" w:rsidRPr="00C23414" w:rsidRDefault="00E85606" w:rsidP="00E85606">
      <w:pPr>
        <w:ind w:firstLineChars="200" w:firstLine="416"/>
        <w:rPr>
          <w:rFonts w:ascii="宋体" w:hAnsi="宋体"/>
        </w:rPr>
      </w:pPr>
      <w:r w:rsidRPr="00C23414">
        <w:rPr>
          <w:rFonts w:ascii="宋体" w:hAnsi="宋体" w:hint="eastAsia"/>
        </w:rPr>
        <w:t>将注液后的电池放置在一定的环境下（温度，湿度）使极片充分吸收电解液的过程，一般分为开口静置和闭口静置。</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lastRenderedPageBreak/>
        <w:t>3.11</w:t>
      </w:r>
    </w:p>
    <w:p w:rsidR="00E85606" w:rsidRPr="006555FB" w:rsidRDefault="00E85606" w:rsidP="006555FB">
      <w:pPr>
        <w:ind w:firstLine="416"/>
        <w:rPr>
          <w:rFonts w:ascii="黑体" w:eastAsia="黑体" w:hAnsi="宋体"/>
        </w:rPr>
      </w:pPr>
      <w:r w:rsidRPr="006555FB">
        <w:rPr>
          <w:rFonts w:ascii="黑体" w:eastAsia="黑体" w:hAnsi="宋体" w:hint="eastAsia"/>
        </w:rPr>
        <w:t>化成  formation</w:t>
      </w:r>
    </w:p>
    <w:p w:rsidR="00E85606" w:rsidRPr="00C23414" w:rsidRDefault="00E85606" w:rsidP="00E85606">
      <w:pPr>
        <w:ind w:firstLineChars="200" w:firstLine="416"/>
        <w:rPr>
          <w:rFonts w:ascii="宋体" w:hAnsi="宋体"/>
        </w:rPr>
      </w:pPr>
      <w:r w:rsidRPr="00C23414">
        <w:rPr>
          <w:rFonts w:ascii="宋体" w:hAnsi="宋体" w:hint="eastAsia"/>
        </w:rPr>
        <w:t>首次对电池充放电的过程，一般分为开口化成和闭口化成。</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3.12</w:t>
      </w:r>
    </w:p>
    <w:p w:rsidR="00E85606" w:rsidRPr="006555FB" w:rsidRDefault="00E85606" w:rsidP="006555FB">
      <w:pPr>
        <w:ind w:firstLine="416"/>
        <w:rPr>
          <w:rFonts w:ascii="黑体" w:eastAsia="黑体" w:hAnsi="宋体"/>
        </w:rPr>
      </w:pPr>
      <w:r w:rsidRPr="006555FB">
        <w:rPr>
          <w:rFonts w:ascii="黑体" w:eastAsia="黑体" w:hAnsi="宋体" w:hint="eastAsia"/>
        </w:rPr>
        <w:t>老化（搁置）  aging</w:t>
      </w:r>
    </w:p>
    <w:p w:rsidR="00E85606" w:rsidRPr="00C23414" w:rsidRDefault="00E85606" w:rsidP="00E85606">
      <w:pPr>
        <w:ind w:firstLineChars="200" w:firstLine="416"/>
        <w:rPr>
          <w:rFonts w:ascii="宋体" w:hAnsi="宋体"/>
        </w:rPr>
      </w:pPr>
      <w:r w:rsidRPr="00C23414">
        <w:rPr>
          <w:rFonts w:ascii="宋体" w:hAnsi="宋体" w:hint="eastAsia"/>
        </w:rPr>
        <w:t>一定的温度条件下，将化成后的锂离子电池放置一定时间的过程</w:t>
      </w:r>
      <w:r>
        <w:rPr>
          <w:rFonts w:ascii="宋体" w:hAnsi="宋体" w:hint="eastAsia"/>
        </w:rPr>
        <w:t>，</w:t>
      </w:r>
      <w:r w:rsidRPr="006555FB">
        <w:rPr>
          <w:rFonts w:ascii="宋体" w:hAnsi="宋体" w:hint="eastAsia"/>
        </w:rPr>
        <w:t>一般分为高温老化和常温老化</w:t>
      </w:r>
      <w:r w:rsidRPr="00C23414">
        <w:rPr>
          <w:rFonts w:ascii="宋体" w:hAnsi="宋体" w:hint="eastAsia"/>
        </w:rPr>
        <w:t>。</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 xml:space="preserve">3.13 </w:t>
      </w:r>
    </w:p>
    <w:p w:rsidR="00E85606" w:rsidRPr="006555FB" w:rsidRDefault="00E85606" w:rsidP="006555FB">
      <w:pPr>
        <w:ind w:firstLine="416"/>
        <w:rPr>
          <w:rFonts w:ascii="黑体" w:eastAsia="黑体" w:hAnsi="宋体"/>
        </w:rPr>
      </w:pPr>
      <w:r w:rsidRPr="006555FB">
        <w:rPr>
          <w:rFonts w:ascii="黑体" w:eastAsia="黑体" w:hAnsi="宋体" w:hint="eastAsia"/>
        </w:rPr>
        <w:t>成品电池  finished battery</w:t>
      </w:r>
    </w:p>
    <w:p w:rsidR="00E85606" w:rsidRPr="00C23414" w:rsidRDefault="00E85606" w:rsidP="00E85606">
      <w:pPr>
        <w:ind w:firstLineChars="200" w:firstLine="416"/>
        <w:rPr>
          <w:rFonts w:ascii="宋体" w:hAnsi="宋体"/>
        </w:rPr>
      </w:pPr>
      <w:r w:rsidRPr="00C23414">
        <w:rPr>
          <w:rFonts w:ascii="宋体" w:hAnsi="宋体" w:hint="eastAsia"/>
        </w:rPr>
        <w:t>经检验合格并已包装入库的产品，或虽未入库，但已办理入库手续的锂离子电池产品。</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3.14 </w:t>
      </w:r>
    </w:p>
    <w:p w:rsidR="00E85606" w:rsidRPr="006555FB" w:rsidRDefault="00E85606" w:rsidP="006555FB">
      <w:pPr>
        <w:ind w:firstLine="416"/>
        <w:rPr>
          <w:rFonts w:ascii="黑体" w:eastAsia="黑体" w:hAnsi="宋体"/>
        </w:rPr>
      </w:pPr>
      <w:r w:rsidRPr="006555FB">
        <w:rPr>
          <w:rFonts w:ascii="黑体" w:eastAsia="黑体" w:hAnsi="宋体" w:hint="eastAsia"/>
        </w:rPr>
        <w:t>闪点  flash point</w:t>
      </w:r>
    </w:p>
    <w:p w:rsidR="00E85606" w:rsidRPr="00C23414" w:rsidRDefault="00E85606" w:rsidP="00E85606">
      <w:pPr>
        <w:ind w:firstLineChars="200" w:firstLine="416"/>
        <w:rPr>
          <w:rFonts w:ascii="宋体" w:hAnsi="宋体"/>
        </w:rPr>
      </w:pPr>
      <w:r w:rsidRPr="00C23414">
        <w:rPr>
          <w:rFonts w:ascii="宋体" w:hAnsi="宋体" w:hint="eastAsia"/>
        </w:rPr>
        <w:t>在规定的试验条件下，可燃性液体或固体表面产生的蒸汽与空气形成的混合物，遇火源能够闪燃的液体或固体的最低温度（采用闭杯法测试）。</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3.15</w:t>
      </w:r>
    </w:p>
    <w:p w:rsidR="00E85606" w:rsidRPr="006555FB" w:rsidRDefault="00E85606" w:rsidP="006555FB">
      <w:pPr>
        <w:ind w:firstLine="416"/>
        <w:rPr>
          <w:rFonts w:ascii="黑体" w:eastAsia="黑体" w:hAnsi="宋体"/>
        </w:rPr>
      </w:pPr>
      <w:r w:rsidRPr="006555FB">
        <w:rPr>
          <w:rFonts w:ascii="黑体" w:eastAsia="黑体" w:hAnsi="宋体" w:hint="eastAsia"/>
        </w:rPr>
        <w:t>防火隔墙  fire partition wall</w:t>
      </w:r>
    </w:p>
    <w:p w:rsidR="00E85606" w:rsidRPr="00C23414" w:rsidRDefault="00E85606" w:rsidP="00E85606">
      <w:pPr>
        <w:ind w:firstLineChars="200" w:firstLine="416"/>
        <w:rPr>
          <w:rFonts w:ascii="宋体" w:hAnsi="宋体"/>
        </w:rPr>
      </w:pPr>
      <w:r w:rsidRPr="00C23414">
        <w:rPr>
          <w:rFonts w:ascii="宋体" w:hAnsi="宋体" w:hint="eastAsia"/>
        </w:rPr>
        <w:t>建筑内防止火灾蔓延至相邻区域且耐火极限不低于规定要求的不燃性墙体。</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3.16</w:t>
      </w:r>
    </w:p>
    <w:p w:rsidR="00E85606" w:rsidRPr="006555FB" w:rsidRDefault="00E85606" w:rsidP="006555FB">
      <w:pPr>
        <w:ind w:firstLine="416"/>
        <w:rPr>
          <w:rFonts w:ascii="黑体" w:eastAsia="黑体" w:hAnsi="宋体"/>
        </w:rPr>
      </w:pPr>
      <w:r w:rsidRPr="006555FB">
        <w:rPr>
          <w:rFonts w:ascii="黑体" w:eastAsia="黑体" w:hAnsi="宋体" w:hint="eastAsia"/>
        </w:rPr>
        <w:t>防火墙  fire wall</w:t>
      </w:r>
    </w:p>
    <w:p w:rsidR="00E85606" w:rsidRPr="006555FB" w:rsidRDefault="00E85606" w:rsidP="006555FB">
      <w:pPr>
        <w:ind w:firstLine="416"/>
        <w:rPr>
          <w:rFonts w:ascii="黑体" w:eastAsia="黑体" w:hAnsi="宋体"/>
        </w:rPr>
      </w:pPr>
      <w:r w:rsidRPr="006555FB">
        <w:rPr>
          <w:rFonts w:ascii="宋体" w:hAnsi="宋体" w:hint="eastAsia"/>
        </w:rPr>
        <w:t>防止火灾蔓延至相邻建筑或相邻水平防火分区且耐火极限不低于3.00h的不燃性墙体</w:t>
      </w:r>
      <w:r w:rsidRPr="006555FB">
        <w:rPr>
          <w:rFonts w:ascii="黑体" w:eastAsia="黑体" w:hAnsi="宋体" w:hint="eastAsia"/>
        </w:rPr>
        <w:t>。</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3.17</w:t>
      </w:r>
    </w:p>
    <w:p w:rsidR="00E85606" w:rsidRPr="006555FB" w:rsidRDefault="00E85606" w:rsidP="006555FB">
      <w:pPr>
        <w:ind w:firstLine="416"/>
        <w:rPr>
          <w:rFonts w:ascii="黑体" w:eastAsia="黑体" w:hAnsi="宋体"/>
        </w:rPr>
      </w:pPr>
      <w:r w:rsidRPr="00C23414">
        <w:rPr>
          <w:rFonts w:ascii="黑体" w:eastAsia="黑体" w:hAnsi="宋体" w:hint="eastAsia"/>
        </w:rPr>
        <w:t>防火分区</w:t>
      </w:r>
      <w:r w:rsidRPr="00C23414">
        <w:rPr>
          <w:rFonts w:ascii="黑体" w:eastAsia="黑体" w:hAnsi="宋体"/>
        </w:rPr>
        <w:t>fire compartment</w:t>
      </w:r>
    </w:p>
    <w:p w:rsidR="00E85606" w:rsidRPr="006555FB" w:rsidRDefault="00E85606" w:rsidP="006555FB">
      <w:pPr>
        <w:ind w:firstLine="416"/>
        <w:rPr>
          <w:rFonts w:ascii="宋体" w:hAnsi="宋体"/>
        </w:rPr>
      </w:pPr>
      <w:r w:rsidRPr="006555FB">
        <w:rPr>
          <w:rFonts w:ascii="宋体" w:hAnsi="宋体" w:hint="eastAsia"/>
        </w:rPr>
        <w:tab/>
        <w:t>在建筑内部采用防火墙、楼板及其他防火分隔设施分隔而成，能在一定时间内防止火灾</w:t>
      </w:r>
    </w:p>
    <w:p w:rsidR="00E85606" w:rsidRPr="006555FB" w:rsidRDefault="00E85606" w:rsidP="006555FB">
      <w:pPr>
        <w:rPr>
          <w:rFonts w:ascii="宋体" w:hAnsi="宋体"/>
        </w:rPr>
      </w:pPr>
      <w:r w:rsidRPr="006555FB">
        <w:rPr>
          <w:rFonts w:ascii="宋体" w:hAnsi="宋体" w:hint="eastAsia"/>
        </w:rPr>
        <w:t>向同一建筑的其余部分蔓延的局部空间。</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3.18</w:t>
      </w:r>
    </w:p>
    <w:p w:rsidR="00E85606" w:rsidRPr="006555FB" w:rsidRDefault="00E85606" w:rsidP="006555FB">
      <w:pPr>
        <w:ind w:firstLine="416"/>
        <w:rPr>
          <w:rFonts w:ascii="黑体" w:eastAsia="黑体" w:hAnsi="宋体"/>
        </w:rPr>
      </w:pPr>
      <w:r w:rsidRPr="00C23414">
        <w:rPr>
          <w:rFonts w:ascii="黑体" w:eastAsia="黑体" w:hAnsi="宋体" w:hint="eastAsia"/>
        </w:rPr>
        <w:t>爆炸下限（LEL</w:t>
      </w:r>
      <w:r>
        <w:rPr>
          <w:rFonts w:ascii="黑体" w:eastAsia="黑体" w:hAnsi="宋体" w:hint="eastAsia"/>
        </w:rPr>
        <w:t>)</w:t>
      </w:r>
      <w:r w:rsidRPr="00C23414">
        <w:rPr>
          <w:rFonts w:ascii="黑体" w:eastAsia="黑体" w:hAnsi="宋体" w:hint="eastAsia"/>
        </w:rPr>
        <w:t xml:space="preserve">  lower explosive limit</w:t>
      </w:r>
    </w:p>
    <w:p w:rsidR="00E85606" w:rsidRPr="006555FB" w:rsidRDefault="00E85606" w:rsidP="006555FB">
      <w:pPr>
        <w:ind w:firstLine="416"/>
        <w:rPr>
          <w:rFonts w:ascii="黑体" w:eastAsia="黑体" w:hAnsi="宋体"/>
        </w:rPr>
      </w:pPr>
      <w:r w:rsidRPr="006555FB">
        <w:rPr>
          <w:rFonts w:ascii="黑体" w:eastAsia="黑体" w:hAnsi="宋体" w:hint="eastAsia"/>
        </w:rPr>
        <w:tab/>
      </w:r>
      <w:r w:rsidRPr="006555FB">
        <w:rPr>
          <w:rFonts w:ascii="宋体" w:hAnsi="宋体" w:hint="eastAsia"/>
        </w:rPr>
        <w:t>可燃气体、蒸气、粉尘、薄雾在空气中形成爆炸性气体混合物的最低浓度。</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3.19</w:t>
      </w:r>
    </w:p>
    <w:p w:rsidR="00E85606" w:rsidRPr="006555FB" w:rsidRDefault="00E85606" w:rsidP="006555FB">
      <w:pPr>
        <w:ind w:firstLine="416"/>
        <w:rPr>
          <w:rFonts w:ascii="黑体" w:eastAsia="黑体" w:hAnsi="宋体"/>
        </w:rPr>
      </w:pPr>
      <w:r w:rsidRPr="00D434DD">
        <w:rPr>
          <w:rFonts w:ascii="黑体" w:eastAsia="黑体" w:hAnsi="宋体" w:hint="eastAsia"/>
        </w:rPr>
        <w:t>堆垛机  storage/retrieval machine （S/R machine）</w:t>
      </w:r>
    </w:p>
    <w:p w:rsidR="00E85606" w:rsidRPr="006555FB" w:rsidRDefault="00E85606" w:rsidP="006555FB">
      <w:pPr>
        <w:ind w:firstLine="416"/>
        <w:rPr>
          <w:rFonts w:ascii="黑体" w:eastAsia="黑体" w:hAnsi="宋体"/>
        </w:rPr>
      </w:pPr>
      <w:r w:rsidRPr="006555FB">
        <w:rPr>
          <w:rFonts w:ascii="宋体" w:hAnsi="宋体" w:hint="eastAsia"/>
        </w:rPr>
        <w:t>沿着立体仓库巷道内轨道运行，向货位存取单元货物，完成入出库作业的起重机。</w:t>
      </w:r>
    </w:p>
    <w:p w:rsidR="00E85606" w:rsidRPr="003A3C36" w:rsidRDefault="00760622" w:rsidP="00A16BCF">
      <w:pPr>
        <w:spacing w:beforeLines="50" w:afterLines="50"/>
        <w:outlineLvl w:val="1"/>
        <w:rPr>
          <w:rFonts w:ascii="黑体" w:eastAsia="黑体" w:hAnsi="黑体"/>
        </w:rPr>
      </w:pPr>
      <w:r>
        <w:rPr>
          <w:rFonts w:ascii="黑体" w:eastAsia="黑体" w:hAnsi="黑体" w:hint="eastAsia"/>
        </w:rPr>
        <w:t>3.20</w:t>
      </w:r>
    </w:p>
    <w:p w:rsidR="00E85606" w:rsidRPr="006555FB" w:rsidRDefault="00E85606" w:rsidP="006555FB">
      <w:pPr>
        <w:ind w:firstLine="416"/>
        <w:rPr>
          <w:rFonts w:ascii="黑体" w:eastAsia="黑体" w:hAnsi="宋体"/>
        </w:rPr>
      </w:pPr>
      <w:r w:rsidRPr="00D434DD">
        <w:rPr>
          <w:rFonts w:ascii="黑体" w:eastAsia="黑体" w:hAnsi="宋体" w:hint="eastAsia"/>
        </w:rPr>
        <w:t>高架仓库  high rack storage</w:t>
      </w:r>
    </w:p>
    <w:p w:rsidR="00E85606" w:rsidRDefault="00E85606" w:rsidP="00E85606">
      <w:pPr>
        <w:ind w:firstLine="416"/>
        <w:rPr>
          <w:rFonts w:ascii="宋体" w:hAnsi="宋体"/>
        </w:rPr>
      </w:pPr>
      <w:r w:rsidRPr="006555FB">
        <w:rPr>
          <w:rFonts w:ascii="宋体" w:hAnsi="宋体" w:hint="eastAsia"/>
        </w:rPr>
        <w:t>货架高度大于7m且采用机械化操作或自动化控制的货架仓库。</w:t>
      </w:r>
    </w:p>
    <w:p w:rsidR="00E85606" w:rsidRPr="00C23414" w:rsidRDefault="00E85606" w:rsidP="00A16BCF">
      <w:pPr>
        <w:spacing w:beforeLines="100" w:afterLines="100"/>
        <w:outlineLvl w:val="0"/>
        <w:rPr>
          <w:rFonts w:ascii="黑体" w:eastAsia="黑体" w:hAnsi="黑体"/>
        </w:rPr>
      </w:pPr>
      <w:bookmarkStart w:id="24" w:name="_Toc501780855"/>
      <w:bookmarkStart w:id="25" w:name="_Toc491803173"/>
      <w:bookmarkStart w:id="26" w:name="_Toc500681563"/>
      <w:bookmarkStart w:id="27" w:name="_Toc524363496"/>
      <w:r w:rsidRPr="00C23414">
        <w:rPr>
          <w:rFonts w:ascii="黑体" w:eastAsia="黑体" w:hAnsi="黑体" w:hint="eastAsia"/>
        </w:rPr>
        <w:lastRenderedPageBreak/>
        <w:t xml:space="preserve">4  </w:t>
      </w:r>
      <w:bookmarkEnd w:id="24"/>
      <w:bookmarkEnd w:id="25"/>
      <w:bookmarkEnd w:id="26"/>
      <w:r w:rsidRPr="00C23414">
        <w:rPr>
          <w:rFonts w:ascii="黑体" w:eastAsia="黑体" w:hAnsi="黑体" w:hint="eastAsia"/>
        </w:rPr>
        <w:t>危险辨识</w:t>
      </w:r>
      <w:bookmarkEnd w:id="27"/>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4.1  </w:t>
      </w:r>
      <w:r w:rsidRPr="003A3C36">
        <w:rPr>
          <w:rFonts w:asciiTheme="minorEastAsia" w:eastAsiaTheme="minorEastAsia" w:hAnsiTheme="minorEastAsia" w:hint="eastAsia"/>
        </w:rPr>
        <w:t>锂离子电池生产企业应按照GB 50016的规定对锂离子电池原辅材料、成品电池、各生产工序的危险等级进行危险辨识，锂离子电池生产企业存储物品的火灾危险性等级应参照附录A.1锂离子电池原物料火灾危险辨识表，锂离子电池生产企业工艺过程中的火灾危险性等级应参照附录A.2锂离子电池各生产工序火灾危险辨识表。</w:t>
      </w:r>
    </w:p>
    <w:p w:rsidR="00E85606" w:rsidRDefault="00E85606" w:rsidP="00A16BCF">
      <w:pPr>
        <w:spacing w:beforeLines="100" w:afterLines="100"/>
        <w:outlineLvl w:val="0"/>
        <w:rPr>
          <w:rFonts w:ascii="黑体" w:eastAsia="黑体" w:hAnsi="黑体"/>
        </w:rPr>
      </w:pPr>
      <w:bookmarkStart w:id="28" w:name="_Toc524363497"/>
      <w:r w:rsidRPr="004D66B4">
        <w:rPr>
          <w:rFonts w:ascii="黑体" w:eastAsia="黑体" w:hAnsi="黑体" w:hint="eastAsia"/>
        </w:rPr>
        <w:t>5</w:t>
      </w:r>
      <w:r>
        <w:rPr>
          <w:rFonts w:ascii="黑体" w:eastAsia="黑体" w:hAnsi="黑体" w:hint="eastAsia"/>
        </w:rPr>
        <w:t xml:space="preserve">  通用要求</w:t>
      </w:r>
      <w:bookmarkEnd w:id="28"/>
    </w:p>
    <w:p w:rsidR="00E85606" w:rsidRPr="003A3C36" w:rsidRDefault="00E85606" w:rsidP="00A16BCF">
      <w:pPr>
        <w:spacing w:beforeLines="50" w:afterLines="50"/>
        <w:outlineLvl w:val="1"/>
        <w:rPr>
          <w:rFonts w:ascii="黑体" w:eastAsia="黑体" w:hAnsi="黑体"/>
        </w:rPr>
      </w:pPr>
      <w:r w:rsidRPr="003A3C36">
        <w:rPr>
          <w:rFonts w:ascii="黑体" w:eastAsia="黑体" w:hAnsi="黑体"/>
        </w:rPr>
        <w:t>5.1</w:t>
      </w:r>
      <w:r w:rsidRPr="003A3C36">
        <w:rPr>
          <w:rFonts w:asciiTheme="minorEastAsia" w:eastAsiaTheme="minorEastAsia" w:hAnsiTheme="minorEastAsia" w:hint="eastAsia"/>
        </w:rPr>
        <w:t>锂离子电池生产企业的建筑防火设计应符合GB 50016的规定，建筑耐火等级不应低于二级</w:t>
      </w:r>
      <w:r w:rsidRPr="003A3C36">
        <w:rPr>
          <w:rFonts w:ascii="黑体" w:eastAsia="黑体" w:hAnsi="黑体" w:hint="eastAsia"/>
        </w:rPr>
        <w:t>。</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rPr>
        <w:t>5.</w:t>
      </w:r>
      <w:r w:rsidRPr="003A3C36">
        <w:rPr>
          <w:rFonts w:ascii="黑体" w:eastAsia="黑体" w:hAnsi="黑体" w:hint="eastAsia"/>
        </w:rPr>
        <w:t xml:space="preserve">2  </w:t>
      </w:r>
      <w:r w:rsidRPr="003A3C36">
        <w:rPr>
          <w:rFonts w:asciiTheme="minorEastAsia" w:eastAsiaTheme="minorEastAsia" w:hAnsiTheme="minorEastAsia"/>
        </w:rPr>
        <w:t>锂离子电池生产企业厂房和仓库防雷设计应符合GB50057的规定。</w:t>
      </w:r>
    </w:p>
    <w:p w:rsidR="00E85606" w:rsidRPr="003A3C36" w:rsidRDefault="00E85606" w:rsidP="00A16BCF">
      <w:pPr>
        <w:spacing w:beforeLines="50" w:afterLines="50"/>
        <w:outlineLvl w:val="1"/>
        <w:rPr>
          <w:rFonts w:asciiTheme="minorEastAsia" w:eastAsiaTheme="minorEastAsia" w:hAnsiTheme="minorEastAsia"/>
        </w:rPr>
      </w:pPr>
      <w:r w:rsidRPr="003A3C36">
        <w:rPr>
          <w:rFonts w:ascii="黑体" w:eastAsia="黑体" w:hAnsi="黑体" w:hint="eastAsia"/>
        </w:rPr>
        <w:t xml:space="preserve">5.3  </w:t>
      </w:r>
      <w:r w:rsidRPr="003A3C36">
        <w:rPr>
          <w:rFonts w:asciiTheme="minorEastAsia" w:eastAsiaTheme="minorEastAsia" w:hAnsiTheme="minorEastAsia" w:hint="eastAsia"/>
        </w:rPr>
        <w:t>成品电池仓库应设置为一个单独防火分区，化成和老化场所应采用耐火极限不低于</w:t>
      </w:r>
      <w:r w:rsidR="0010198B">
        <w:rPr>
          <w:rFonts w:asciiTheme="minorEastAsia" w:eastAsiaTheme="minorEastAsia" w:hAnsiTheme="minorEastAsia" w:hint="eastAsia"/>
        </w:rPr>
        <w:t>2.5</w:t>
      </w:r>
      <w:r w:rsidRPr="003A3C36">
        <w:rPr>
          <w:rFonts w:asciiTheme="minorEastAsia" w:eastAsiaTheme="minorEastAsia" w:hAnsiTheme="minorEastAsia" w:hint="eastAsia"/>
        </w:rPr>
        <w:t xml:space="preserve"> h的防火隔墙和1.5 h的楼板、甲级防火门与厂房其他部位分隔。</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5.4  </w:t>
      </w:r>
      <w:r w:rsidRPr="003A3C36">
        <w:rPr>
          <w:rFonts w:asciiTheme="minorEastAsia" w:eastAsiaTheme="minorEastAsia" w:hAnsiTheme="minorEastAsia" w:hint="eastAsia"/>
        </w:rPr>
        <w:t>化成场所、老化场所和电池仓库内部宜采用防火隔墙、防火门等分隔为更小的防火分隔。</w:t>
      </w:r>
    </w:p>
    <w:p w:rsidR="00E85606" w:rsidRPr="003A3C36" w:rsidRDefault="00E85606" w:rsidP="00A16BCF">
      <w:pPr>
        <w:spacing w:beforeLines="50" w:afterLines="50"/>
        <w:outlineLvl w:val="1"/>
        <w:rPr>
          <w:rFonts w:asciiTheme="minorEastAsia" w:eastAsiaTheme="minorEastAsia" w:hAnsiTheme="minorEastAsia"/>
        </w:rPr>
      </w:pPr>
      <w:r w:rsidRPr="003A3C36">
        <w:rPr>
          <w:rFonts w:ascii="黑体" w:eastAsia="黑体" w:hAnsi="黑体"/>
        </w:rPr>
        <w:t>5.</w:t>
      </w:r>
      <w:r w:rsidRPr="003A3C36">
        <w:rPr>
          <w:rFonts w:ascii="黑体" w:eastAsia="黑体" w:hAnsi="黑体" w:hint="eastAsia"/>
        </w:rPr>
        <w:t xml:space="preserve">5  </w:t>
      </w:r>
      <w:r w:rsidRPr="003A3C36">
        <w:rPr>
          <w:rFonts w:asciiTheme="minorEastAsia" w:eastAsiaTheme="minorEastAsia" w:hAnsiTheme="minorEastAsia" w:hint="eastAsia"/>
        </w:rPr>
        <w:t>激光切割和激光焊接存在可燃性粉尘的工序</w:t>
      </w:r>
      <w:r w:rsidRPr="003A3C36">
        <w:rPr>
          <w:rFonts w:asciiTheme="minorEastAsia" w:eastAsiaTheme="minorEastAsia" w:hAnsiTheme="minorEastAsia"/>
        </w:rPr>
        <w:t>，</w:t>
      </w:r>
      <w:r w:rsidRPr="003A3C36">
        <w:rPr>
          <w:rFonts w:asciiTheme="minorEastAsia" w:eastAsiaTheme="minorEastAsia" w:hAnsiTheme="minorEastAsia" w:hint="eastAsia"/>
        </w:rPr>
        <w:t>其</w:t>
      </w:r>
      <w:r w:rsidRPr="003A3C36" w:rsidDel="00A86EF1">
        <w:rPr>
          <w:rFonts w:asciiTheme="minorEastAsia" w:eastAsiaTheme="minorEastAsia" w:hAnsiTheme="minorEastAsia" w:hint="eastAsia"/>
        </w:rPr>
        <w:t>除尘装置应</w:t>
      </w:r>
      <w:r w:rsidRPr="003A3C36">
        <w:rPr>
          <w:rFonts w:asciiTheme="minorEastAsia" w:eastAsiaTheme="minorEastAsia" w:hAnsiTheme="minorEastAsia" w:hint="eastAsia"/>
        </w:rPr>
        <w:t>符合AQ 4273的规定。</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rPr>
        <w:t>5.</w:t>
      </w:r>
      <w:r w:rsidRPr="003A3C36">
        <w:rPr>
          <w:rFonts w:ascii="黑体" w:eastAsia="黑体" w:hAnsi="黑体" w:hint="eastAsia"/>
        </w:rPr>
        <w:t xml:space="preserve">6  </w:t>
      </w:r>
      <w:r w:rsidRPr="003A3C36">
        <w:rPr>
          <w:rFonts w:asciiTheme="minorEastAsia" w:eastAsiaTheme="minorEastAsia" w:hAnsiTheme="minorEastAsia" w:hint="eastAsia"/>
        </w:rPr>
        <w:t>注液</w:t>
      </w:r>
      <w:r w:rsidRPr="003A3C36">
        <w:rPr>
          <w:rFonts w:asciiTheme="minorEastAsia" w:eastAsiaTheme="minorEastAsia" w:hAnsiTheme="minorEastAsia"/>
        </w:rPr>
        <w:t>工序</w:t>
      </w:r>
      <w:r w:rsidRPr="003A3C36">
        <w:rPr>
          <w:rFonts w:asciiTheme="minorEastAsia" w:eastAsiaTheme="minorEastAsia" w:hAnsiTheme="minorEastAsia" w:hint="eastAsia"/>
        </w:rPr>
        <w:t>、</w:t>
      </w:r>
      <w:r w:rsidRPr="003A3C36">
        <w:rPr>
          <w:rFonts w:asciiTheme="minorEastAsia" w:eastAsiaTheme="minorEastAsia" w:hAnsiTheme="minorEastAsia"/>
        </w:rPr>
        <w:t>化成工序、老化工序和</w:t>
      </w:r>
      <w:r w:rsidRPr="003A3C36">
        <w:rPr>
          <w:rFonts w:asciiTheme="minorEastAsia" w:eastAsiaTheme="minorEastAsia" w:hAnsiTheme="minorEastAsia" w:hint="eastAsia"/>
        </w:rPr>
        <w:t>电池仓库等消防安全重点部位</w:t>
      </w:r>
      <w:r w:rsidRPr="003A3C36">
        <w:rPr>
          <w:rFonts w:asciiTheme="minorEastAsia" w:eastAsiaTheme="minorEastAsia" w:hAnsiTheme="minorEastAsia"/>
        </w:rPr>
        <w:t>设置</w:t>
      </w:r>
      <w:r w:rsidRPr="003A3C36">
        <w:rPr>
          <w:rFonts w:asciiTheme="minorEastAsia" w:eastAsiaTheme="minorEastAsia" w:hAnsiTheme="minorEastAsia" w:hint="eastAsia"/>
        </w:rPr>
        <w:t>24 h视频</w:t>
      </w:r>
      <w:r w:rsidRPr="003A3C36">
        <w:rPr>
          <w:rFonts w:asciiTheme="minorEastAsia" w:eastAsiaTheme="minorEastAsia" w:hAnsiTheme="minorEastAsia"/>
        </w:rPr>
        <w:t>监控装置</w:t>
      </w:r>
      <w:r w:rsidRPr="003A3C36">
        <w:rPr>
          <w:rFonts w:asciiTheme="minorEastAsia" w:eastAsiaTheme="minorEastAsia" w:hAnsiTheme="minorEastAsia" w:hint="eastAsia"/>
        </w:rPr>
        <w:t>，其中化成工序，</w:t>
      </w:r>
      <w:r w:rsidRPr="003A3C36">
        <w:rPr>
          <w:rFonts w:asciiTheme="minorEastAsia" w:eastAsiaTheme="minorEastAsia" w:hAnsiTheme="minorEastAsia"/>
        </w:rPr>
        <w:t>老化工序和</w:t>
      </w:r>
      <w:r w:rsidRPr="003A3C36">
        <w:rPr>
          <w:rFonts w:asciiTheme="minorEastAsia" w:eastAsiaTheme="minorEastAsia" w:hAnsiTheme="minorEastAsia" w:hint="eastAsia"/>
        </w:rPr>
        <w:t>电池仓库应安排专人</w:t>
      </w:r>
      <w:r w:rsidR="0010198B">
        <w:rPr>
          <w:rFonts w:asciiTheme="minorEastAsia" w:eastAsiaTheme="minorEastAsia" w:hAnsiTheme="minorEastAsia" w:hint="eastAsia"/>
        </w:rPr>
        <w:t>24</w:t>
      </w:r>
      <w:r w:rsidRPr="003A3C36">
        <w:rPr>
          <w:rFonts w:asciiTheme="minorEastAsia" w:eastAsiaTheme="minorEastAsia" w:hAnsiTheme="minorEastAsia" w:hint="eastAsia"/>
        </w:rPr>
        <w:t xml:space="preserve"> h不间断巡查和值守。</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5.7  </w:t>
      </w:r>
      <w:r w:rsidRPr="003A3C36">
        <w:rPr>
          <w:rFonts w:asciiTheme="minorEastAsia" w:eastAsiaTheme="minorEastAsia" w:hAnsiTheme="minorEastAsia" w:hint="eastAsia"/>
        </w:rPr>
        <w:t>化成工序、老化工序、电池仓库等电池大量集中存放的区域，应在建筑或设备上安装火灾探测器，现场应配置相应的灭火措施，应优先选择在设备上设置火灾探测器和自动灭火装置。</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5.8  </w:t>
      </w:r>
      <w:r w:rsidRPr="003A3C36">
        <w:rPr>
          <w:rFonts w:asciiTheme="minorEastAsia" w:eastAsiaTheme="minorEastAsia" w:hAnsiTheme="minorEastAsia" w:hint="eastAsia"/>
        </w:rPr>
        <w:t>化成工序、老化工序、电池组装、电池仓库等电池大量集中存放的区域，应在现场配置故障电池隔离装置，并设置安全警告标志。</w:t>
      </w:r>
    </w:p>
    <w:p w:rsidR="00E85606" w:rsidRPr="003A3C36" w:rsidRDefault="00E85606" w:rsidP="00A16BCF">
      <w:pPr>
        <w:spacing w:beforeLines="50" w:afterLines="50"/>
        <w:outlineLvl w:val="1"/>
        <w:rPr>
          <w:rFonts w:ascii="黑体" w:eastAsia="黑体" w:hAnsi="黑体"/>
        </w:rPr>
      </w:pPr>
      <w:r w:rsidRPr="003A3C36">
        <w:rPr>
          <w:rFonts w:ascii="黑体" w:eastAsia="黑体" w:hAnsi="黑体" w:hint="eastAsia"/>
        </w:rPr>
        <w:t xml:space="preserve">5.9  </w:t>
      </w:r>
      <w:r w:rsidRPr="003A3C36">
        <w:rPr>
          <w:rFonts w:asciiTheme="minorEastAsia" w:eastAsiaTheme="minorEastAsia" w:hAnsiTheme="minorEastAsia" w:hint="eastAsia"/>
        </w:rPr>
        <w:t>甲、乙类厂房和仓库内不应设置办公室和休息室，丙类厂房和库房内设置的办公室和休息室，应采用耐火极限不低于</w:t>
      </w:r>
      <w:r w:rsidR="0010198B">
        <w:rPr>
          <w:rFonts w:asciiTheme="minorEastAsia" w:eastAsiaTheme="minorEastAsia" w:hAnsiTheme="minorEastAsia" w:hint="eastAsia"/>
        </w:rPr>
        <w:t>2.5</w:t>
      </w:r>
      <w:r w:rsidRPr="003A3C36">
        <w:rPr>
          <w:rFonts w:asciiTheme="minorEastAsia" w:eastAsiaTheme="minorEastAsia" w:hAnsiTheme="minorEastAsia" w:hint="eastAsia"/>
        </w:rPr>
        <w:t xml:space="preserve"> h 的防火隔墙和</w:t>
      </w:r>
      <w:r w:rsidR="0010198B">
        <w:rPr>
          <w:rFonts w:asciiTheme="minorEastAsia" w:eastAsiaTheme="minorEastAsia" w:hAnsiTheme="minorEastAsia" w:hint="eastAsia"/>
        </w:rPr>
        <w:t>1.0</w:t>
      </w:r>
      <w:r w:rsidRPr="003A3C36">
        <w:rPr>
          <w:rFonts w:asciiTheme="minorEastAsia" w:eastAsiaTheme="minorEastAsia" w:hAnsiTheme="minorEastAsia" w:hint="eastAsia"/>
        </w:rPr>
        <w:t xml:space="preserve"> h的楼板与厂房和仓库其他部位分隔，并应设置独立的安全出口，隔墙上需开设相互连通的门时，应采用乙级防火门。</w:t>
      </w:r>
    </w:p>
    <w:p w:rsidR="00E85606" w:rsidRPr="00C23414" w:rsidRDefault="00E85606" w:rsidP="00A16BCF">
      <w:pPr>
        <w:spacing w:beforeLines="100" w:afterLines="100"/>
        <w:outlineLvl w:val="0"/>
        <w:rPr>
          <w:rFonts w:ascii="黑体" w:eastAsia="黑体" w:hAnsi="黑体"/>
        </w:rPr>
      </w:pPr>
      <w:bookmarkStart w:id="29" w:name="_Toc491803175"/>
      <w:bookmarkStart w:id="30" w:name="_Toc500681565"/>
      <w:bookmarkStart w:id="31" w:name="_Toc501780857"/>
      <w:bookmarkStart w:id="32" w:name="_Toc524363498"/>
      <w:r w:rsidRPr="00C23414">
        <w:rPr>
          <w:rFonts w:ascii="黑体" w:eastAsia="黑体" w:hAnsi="黑体" w:hint="eastAsia"/>
        </w:rPr>
        <w:t>6  生产工</w:t>
      </w:r>
      <w:r>
        <w:rPr>
          <w:rFonts w:ascii="黑体" w:eastAsia="黑体" w:hAnsi="黑体" w:hint="eastAsia"/>
        </w:rPr>
        <w:t>序</w:t>
      </w:r>
      <w:r w:rsidRPr="00C23414">
        <w:rPr>
          <w:rFonts w:ascii="黑体" w:eastAsia="黑体" w:hAnsi="黑体" w:hint="eastAsia"/>
        </w:rPr>
        <w:t>及设备设施的安全</w:t>
      </w:r>
      <w:bookmarkEnd w:id="29"/>
      <w:bookmarkEnd w:id="30"/>
      <w:bookmarkEnd w:id="31"/>
      <w:bookmarkEnd w:id="32"/>
    </w:p>
    <w:p w:rsidR="00E85606" w:rsidRDefault="00E85606" w:rsidP="00A16BCF">
      <w:pPr>
        <w:spacing w:beforeLines="50" w:afterLines="50"/>
        <w:outlineLvl w:val="1"/>
        <w:rPr>
          <w:rFonts w:ascii="黑体" w:eastAsia="黑体" w:hAnsi="黑体"/>
        </w:rPr>
      </w:pPr>
      <w:bookmarkStart w:id="33" w:name="_Toc500681566"/>
      <w:bookmarkStart w:id="34" w:name="_Toc501780858"/>
      <w:bookmarkStart w:id="35" w:name="_Toc524363499"/>
      <w:r w:rsidRPr="00C23414">
        <w:rPr>
          <w:rFonts w:ascii="黑体" w:eastAsia="黑体" w:hAnsi="黑体" w:hint="eastAsia"/>
        </w:rPr>
        <w:t>6.1  配料工序</w:t>
      </w:r>
      <w:bookmarkEnd w:id="33"/>
      <w:bookmarkEnd w:id="34"/>
      <w:bookmarkEnd w:id="35"/>
    </w:p>
    <w:p w:rsidR="00E85606" w:rsidRPr="00C23414" w:rsidRDefault="00E85606" w:rsidP="00E85606">
      <w:pPr>
        <w:rPr>
          <w:rFonts w:ascii="宋体" w:hAnsi="宋体"/>
        </w:rPr>
      </w:pPr>
      <w:r w:rsidRPr="00C23414">
        <w:rPr>
          <w:rFonts w:ascii="黑体" w:eastAsia="黑体" w:hAnsi="黑体" w:hint="eastAsia"/>
        </w:rPr>
        <w:t xml:space="preserve">6.1.1  </w:t>
      </w:r>
      <w:r w:rsidRPr="00C23414">
        <w:rPr>
          <w:rFonts w:ascii="宋体" w:hAnsi="宋体" w:hint="eastAsia"/>
        </w:rPr>
        <w:t>配料区域的电气设备应采取防止粉尘积聚的措施，并</w:t>
      </w:r>
      <w:r>
        <w:rPr>
          <w:rFonts w:ascii="宋体" w:hAnsi="宋体" w:hint="eastAsia"/>
        </w:rPr>
        <w:t>进</w:t>
      </w:r>
      <w:r w:rsidRPr="00C23414">
        <w:rPr>
          <w:rFonts w:ascii="宋体" w:hAnsi="宋体" w:hint="eastAsia"/>
        </w:rPr>
        <w:t>定期检查和清理。</w:t>
      </w:r>
    </w:p>
    <w:p w:rsidR="00E85606" w:rsidRPr="00C23414" w:rsidRDefault="00E85606" w:rsidP="00E85606">
      <w:pPr>
        <w:rPr>
          <w:rFonts w:ascii="宋体" w:hAnsi="宋体"/>
        </w:rPr>
      </w:pPr>
      <w:r w:rsidRPr="00C23414">
        <w:rPr>
          <w:rFonts w:ascii="黑体" w:eastAsia="黑体" w:hAnsi="黑体" w:hint="eastAsia"/>
        </w:rPr>
        <w:t xml:space="preserve">6.1.2  </w:t>
      </w:r>
      <w:r w:rsidRPr="00C23414">
        <w:rPr>
          <w:rFonts w:ascii="宋体" w:hAnsi="宋体" w:hint="eastAsia"/>
        </w:rPr>
        <w:t>配</w:t>
      </w:r>
      <w:r w:rsidRPr="0022520E">
        <w:rPr>
          <w:rFonts w:ascii="宋体" w:hAnsi="宋体" w:hint="eastAsia"/>
        </w:rPr>
        <w:t>料区域不应将风扇、风机或空调的出风口正对配料设备。</w:t>
      </w:r>
    </w:p>
    <w:p w:rsidR="00E85606" w:rsidRPr="00C23414" w:rsidRDefault="00E85606" w:rsidP="00E85606">
      <w:pPr>
        <w:rPr>
          <w:rFonts w:ascii="宋体" w:hAnsi="宋体"/>
        </w:rPr>
      </w:pPr>
      <w:r w:rsidRPr="00C23414">
        <w:rPr>
          <w:rFonts w:ascii="黑体" w:eastAsia="黑体" w:hAnsi="黑体" w:hint="eastAsia"/>
        </w:rPr>
        <w:t xml:space="preserve">6.1.3  </w:t>
      </w:r>
      <w:r w:rsidRPr="00C23414">
        <w:rPr>
          <w:rFonts w:ascii="宋体" w:hAnsi="宋体" w:hint="eastAsia"/>
        </w:rPr>
        <w:t>配料区域电气控制柜与配料设备应分开设置。</w:t>
      </w:r>
    </w:p>
    <w:p w:rsidR="00E85606" w:rsidRPr="00C23414" w:rsidRDefault="00E85606" w:rsidP="00A16BCF">
      <w:pPr>
        <w:spacing w:beforeLines="50" w:afterLines="50"/>
        <w:outlineLvl w:val="1"/>
        <w:rPr>
          <w:rFonts w:ascii="黑体" w:eastAsia="黑体" w:hAnsi="黑体"/>
        </w:rPr>
      </w:pPr>
      <w:bookmarkStart w:id="36" w:name="_Toc501780859"/>
      <w:bookmarkStart w:id="37" w:name="_Toc500681567"/>
      <w:bookmarkStart w:id="38" w:name="_Toc491803176"/>
      <w:bookmarkStart w:id="39" w:name="_Toc524363500"/>
      <w:r w:rsidRPr="00C23414">
        <w:rPr>
          <w:rFonts w:ascii="黑体" w:eastAsia="黑体" w:hAnsi="黑体" w:hint="eastAsia"/>
        </w:rPr>
        <w:t>6.2  涂布工序</w:t>
      </w:r>
      <w:bookmarkEnd w:id="36"/>
      <w:bookmarkEnd w:id="37"/>
      <w:bookmarkEnd w:id="38"/>
      <w:bookmarkEnd w:id="39"/>
    </w:p>
    <w:p w:rsidR="00E85606" w:rsidRPr="00C23414" w:rsidRDefault="00E85606" w:rsidP="00E85606">
      <w:pPr>
        <w:rPr>
          <w:rFonts w:asciiTheme="minorEastAsia" w:eastAsiaTheme="minorEastAsia" w:hAnsiTheme="minorEastAsia"/>
        </w:rPr>
      </w:pPr>
      <w:r w:rsidRPr="00C23414">
        <w:rPr>
          <w:rFonts w:ascii="黑体" w:eastAsia="黑体" w:hAnsi="黑体" w:hint="eastAsia"/>
        </w:rPr>
        <w:t xml:space="preserve">6.2.1  </w:t>
      </w:r>
      <w:r w:rsidRPr="00C23414">
        <w:rPr>
          <w:rFonts w:asciiTheme="minorEastAsia" w:eastAsiaTheme="minorEastAsia" w:hAnsiTheme="minorEastAsia" w:hint="eastAsia"/>
        </w:rPr>
        <w:t>NMP回收系统应采取防止NMP蒸汽逸散或泄漏的措施。</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 xml:space="preserve">6.2.2  </w:t>
      </w:r>
      <w:r w:rsidRPr="00C23414">
        <w:rPr>
          <w:rFonts w:asciiTheme="minorEastAsia" w:eastAsiaTheme="minorEastAsia" w:hAnsiTheme="minorEastAsia" w:hint="eastAsia"/>
        </w:rPr>
        <w:t>涂布机的烘道</w:t>
      </w:r>
      <w:r>
        <w:rPr>
          <w:rFonts w:asciiTheme="minorEastAsia" w:eastAsiaTheme="minorEastAsia" w:hAnsiTheme="minorEastAsia" w:hint="eastAsia"/>
        </w:rPr>
        <w:t>内</w:t>
      </w:r>
      <w:r w:rsidRPr="00C23414">
        <w:rPr>
          <w:rFonts w:asciiTheme="minorEastAsia" w:eastAsiaTheme="minorEastAsia" w:hAnsiTheme="minorEastAsia" w:hint="eastAsia"/>
        </w:rPr>
        <w:t>应设置NMP浓度自动实时监控报警装置，并设置两级防护措施，一级防护当</w:t>
      </w:r>
      <w:r>
        <w:rPr>
          <w:rFonts w:asciiTheme="minorEastAsia" w:eastAsiaTheme="minorEastAsia" w:hAnsiTheme="minorEastAsia" w:hint="eastAsia"/>
        </w:rPr>
        <w:t>可燃气体浓度</w:t>
      </w:r>
      <w:r w:rsidRPr="00C23414">
        <w:rPr>
          <w:rFonts w:asciiTheme="minorEastAsia" w:eastAsiaTheme="minorEastAsia" w:hAnsiTheme="minorEastAsia" w:hint="eastAsia"/>
        </w:rPr>
        <w:t>达到</w:t>
      </w:r>
      <w:r>
        <w:rPr>
          <w:rFonts w:asciiTheme="minorEastAsia" w:eastAsiaTheme="minorEastAsia" w:hAnsiTheme="minorEastAsia" w:hint="eastAsia"/>
        </w:rPr>
        <w:t>爆炸下限的</w:t>
      </w:r>
      <w:r w:rsidRPr="00C23414">
        <w:rPr>
          <w:rFonts w:asciiTheme="minorEastAsia" w:eastAsiaTheme="minorEastAsia" w:hAnsiTheme="minorEastAsia" w:hint="eastAsia"/>
        </w:rPr>
        <w:t>25%时报警，二级防护当</w:t>
      </w:r>
      <w:r>
        <w:rPr>
          <w:rFonts w:asciiTheme="minorEastAsia" w:eastAsiaTheme="minorEastAsia" w:hAnsiTheme="minorEastAsia" w:hint="eastAsia"/>
        </w:rPr>
        <w:t>可燃气体浓度</w:t>
      </w:r>
      <w:r w:rsidRPr="00C23414">
        <w:rPr>
          <w:rFonts w:asciiTheme="minorEastAsia" w:eastAsiaTheme="minorEastAsia" w:hAnsiTheme="minorEastAsia" w:hint="eastAsia"/>
        </w:rPr>
        <w:t>达到</w:t>
      </w:r>
      <w:r>
        <w:rPr>
          <w:rFonts w:asciiTheme="minorEastAsia" w:eastAsiaTheme="minorEastAsia" w:hAnsiTheme="minorEastAsia" w:hint="eastAsia"/>
        </w:rPr>
        <w:t>爆炸下限的50%</w:t>
      </w:r>
      <w:r w:rsidRPr="00C23414">
        <w:rPr>
          <w:rFonts w:asciiTheme="minorEastAsia" w:eastAsiaTheme="minorEastAsia" w:hAnsiTheme="minorEastAsia" w:hint="eastAsia"/>
        </w:rPr>
        <w:t>时停机</w:t>
      </w:r>
      <w:r>
        <w:rPr>
          <w:rFonts w:asciiTheme="minorEastAsia" w:eastAsiaTheme="minorEastAsia" w:hAnsiTheme="minorEastAsia" w:hint="eastAsia"/>
        </w:rPr>
        <w:t>，</w:t>
      </w:r>
      <w:r>
        <w:rPr>
          <w:rFonts w:ascii="宋体" w:hAnsiTheme="minorHAnsi" w:cs="宋体" w:hint="eastAsia"/>
          <w:kern w:val="0"/>
        </w:rPr>
        <w:t>并应与加热和通风装置连锁</w:t>
      </w:r>
      <w:r w:rsidRPr="00C23414">
        <w:rPr>
          <w:rFonts w:asciiTheme="minorEastAsia" w:eastAsiaTheme="minorEastAsia" w:hAnsiTheme="minorEastAsia" w:hint="eastAsia"/>
        </w:rPr>
        <w:t>。</w:t>
      </w:r>
    </w:p>
    <w:p w:rsidR="00E85606" w:rsidRDefault="00E85606" w:rsidP="00E85606">
      <w:pPr>
        <w:rPr>
          <w:rFonts w:asciiTheme="minorEastAsia" w:eastAsiaTheme="minorEastAsia" w:hAnsiTheme="minorEastAsia"/>
        </w:rPr>
      </w:pPr>
      <w:r w:rsidRPr="00C23414">
        <w:rPr>
          <w:rFonts w:ascii="黑体" w:eastAsia="黑体" w:hAnsi="黑体" w:hint="eastAsia"/>
        </w:rPr>
        <w:t xml:space="preserve">6.2.3  </w:t>
      </w:r>
      <w:r w:rsidRPr="00C23414">
        <w:rPr>
          <w:rFonts w:asciiTheme="minorEastAsia" w:eastAsiaTheme="minorEastAsia" w:hAnsiTheme="minorEastAsia" w:hint="eastAsia"/>
        </w:rPr>
        <w:t>NMP回收系统应具备</w:t>
      </w:r>
      <w:r w:rsidRPr="007B37E1">
        <w:rPr>
          <w:rFonts w:ascii="宋体" w:hAnsi="宋体" w:hint="eastAsia"/>
          <w:szCs w:val="22"/>
        </w:rPr>
        <w:t>异常</w:t>
      </w:r>
      <w:r>
        <w:rPr>
          <w:rFonts w:ascii="宋体" w:hAnsi="宋体" w:hint="eastAsia"/>
          <w:szCs w:val="22"/>
        </w:rPr>
        <w:t>或</w:t>
      </w:r>
      <w:r w:rsidRPr="007B37E1">
        <w:rPr>
          <w:rFonts w:ascii="宋体" w:hAnsi="宋体"/>
          <w:szCs w:val="22"/>
        </w:rPr>
        <w:t>紧急停机</w:t>
      </w:r>
      <w:r w:rsidRPr="007B37E1">
        <w:rPr>
          <w:rFonts w:ascii="宋体" w:hAnsi="宋体" w:hint="eastAsia"/>
          <w:szCs w:val="22"/>
        </w:rPr>
        <w:t>状态</w:t>
      </w:r>
      <w:r w:rsidRPr="007B37E1">
        <w:rPr>
          <w:rFonts w:ascii="宋体" w:hAnsi="宋体"/>
          <w:szCs w:val="22"/>
        </w:rPr>
        <w:t>下</w:t>
      </w:r>
      <w:r w:rsidRPr="00C23414">
        <w:rPr>
          <w:rFonts w:asciiTheme="minorEastAsia" w:eastAsiaTheme="minorEastAsia" w:hAnsiTheme="minorEastAsia" w:hint="eastAsia"/>
        </w:rPr>
        <w:t>通风延时的功能，通风应使设备内部</w:t>
      </w:r>
      <w:r>
        <w:rPr>
          <w:rFonts w:asciiTheme="minorEastAsia" w:eastAsiaTheme="minorEastAsia" w:hAnsiTheme="minorEastAsia" w:hint="eastAsia"/>
        </w:rPr>
        <w:t>可燃气体</w:t>
      </w:r>
      <w:r w:rsidRPr="00C23414">
        <w:rPr>
          <w:rFonts w:asciiTheme="minorEastAsia" w:eastAsiaTheme="minorEastAsia" w:hAnsiTheme="minorEastAsia" w:hint="eastAsia"/>
        </w:rPr>
        <w:t>浓度</w:t>
      </w:r>
      <w:r>
        <w:rPr>
          <w:rFonts w:asciiTheme="minorEastAsia" w:eastAsiaTheme="minorEastAsia" w:hAnsiTheme="minorEastAsia" w:hint="eastAsia"/>
        </w:rPr>
        <w:t>降</w:t>
      </w:r>
      <w:r>
        <w:rPr>
          <w:rFonts w:asciiTheme="minorEastAsia" w:eastAsiaTheme="minorEastAsia" w:hAnsiTheme="minorEastAsia" w:hint="eastAsia"/>
        </w:rPr>
        <w:lastRenderedPageBreak/>
        <w:t>低到爆炸下限的</w:t>
      </w:r>
      <w:r w:rsidRPr="00C23414">
        <w:rPr>
          <w:rFonts w:asciiTheme="minorEastAsia" w:eastAsiaTheme="minorEastAsia" w:hAnsiTheme="minorEastAsia" w:hint="eastAsia"/>
        </w:rPr>
        <w:t>25%</w:t>
      </w:r>
      <w:r>
        <w:rPr>
          <w:rFonts w:asciiTheme="minorEastAsia" w:eastAsiaTheme="minorEastAsia" w:hAnsiTheme="minorEastAsia" w:hint="eastAsia"/>
        </w:rPr>
        <w:t>以下</w:t>
      </w:r>
      <w:r w:rsidRPr="00C23414">
        <w:rPr>
          <w:rFonts w:asciiTheme="minorEastAsia" w:eastAsiaTheme="minorEastAsia" w:hAnsiTheme="minorEastAsia" w:hint="eastAsia"/>
        </w:rPr>
        <w:t>。</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6.2.</w:t>
      </w:r>
      <w:r>
        <w:rPr>
          <w:rFonts w:ascii="黑体" w:eastAsia="黑体" w:hAnsi="黑体" w:hint="eastAsia"/>
        </w:rPr>
        <w:t xml:space="preserve">4  </w:t>
      </w:r>
      <w:r w:rsidRPr="00C23414">
        <w:rPr>
          <w:rFonts w:asciiTheme="minorEastAsia" w:eastAsiaTheme="minorEastAsia" w:hAnsiTheme="minorEastAsia" w:hint="eastAsia"/>
        </w:rPr>
        <w:t>涂布机的加热设备采用</w:t>
      </w:r>
      <w:r>
        <w:rPr>
          <w:rFonts w:asciiTheme="minorEastAsia" w:eastAsiaTheme="minorEastAsia" w:hAnsiTheme="minorEastAsia" w:hint="eastAsia"/>
        </w:rPr>
        <w:t>直接的</w:t>
      </w:r>
      <w:r w:rsidRPr="00C23414">
        <w:rPr>
          <w:rFonts w:asciiTheme="minorEastAsia" w:eastAsiaTheme="minorEastAsia" w:hAnsiTheme="minorEastAsia" w:hint="eastAsia"/>
        </w:rPr>
        <w:t>电加热方式时，满足如下要求：</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 xml:space="preserve">6.2.4.1  </w:t>
      </w:r>
      <w:r w:rsidRPr="00E57169">
        <w:rPr>
          <w:rFonts w:asciiTheme="minorEastAsia" w:eastAsiaTheme="minorEastAsia" w:hAnsiTheme="minorEastAsia" w:hint="eastAsia"/>
        </w:rPr>
        <w:t>电加热设备应具有控温保护、超温保护和连锁停机的功能</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 xml:space="preserve">6.2.4.2  </w:t>
      </w:r>
      <w:r w:rsidRPr="00E57169">
        <w:rPr>
          <w:rFonts w:asciiTheme="minorEastAsia" w:eastAsiaTheme="minorEastAsia" w:hAnsiTheme="minorEastAsia" w:hint="eastAsia"/>
        </w:rPr>
        <w:t>电加热设备前方应</w:t>
      </w:r>
      <w:r>
        <w:rPr>
          <w:rFonts w:asciiTheme="minorEastAsia" w:eastAsiaTheme="minorEastAsia" w:hAnsiTheme="minorEastAsia" w:hint="eastAsia"/>
        </w:rPr>
        <w:t>设置</w:t>
      </w:r>
      <w:r w:rsidRPr="00E57169">
        <w:rPr>
          <w:rFonts w:asciiTheme="minorEastAsia" w:eastAsiaTheme="minorEastAsia" w:hAnsiTheme="minorEastAsia" w:hint="eastAsia"/>
        </w:rPr>
        <w:t>保护罩。</w:t>
      </w:r>
    </w:p>
    <w:p w:rsidR="00E85606" w:rsidRDefault="00E85606" w:rsidP="00A16BCF">
      <w:pPr>
        <w:spacing w:beforeLines="50" w:afterLines="50"/>
        <w:outlineLvl w:val="1"/>
        <w:rPr>
          <w:rFonts w:ascii="黑体" w:eastAsia="黑体" w:hAnsi="黑体"/>
        </w:rPr>
      </w:pPr>
      <w:bookmarkStart w:id="40" w:name="_Toc491803178"/>
      <w:bookmarkStart w:id="41" w:name="_Toc500681569"/>
      <w:bookmarkStart w:id="42" w:name="_Toc501780861"/>
      <w:bookmarkStart w:id="43" w:name="_Toc524363501"/>
      <w:r w:rsidRPr="00C23414">
        <w:rPr>
          <w:rFonts w:ascii="黑体" w:eastAsia="黑体" w:hAnsi="黑体" w:hint="eastAsia"/>
        </w:rPr>
        <w:t>6.</w:t>
      </w:r>
      <w:r>
        <w:rPr>
          <w:rFonts w:ascii="黑体" w:eastAsia="黑体" w:hAnsi="黑体" w:hint="eastAsia"/>
        </w:rPr>
        <w:t>3</w:t>
      </w:r>
      <w:r w:rsidRPr="00C23414">
        <w:rPr>
          <w:rFonts w:ascii="黑体" w:eastAsia="黑体" w:hAnsi="黑体" w:hint="eastAsia"/>
        </w:rPr>
        <w:t xml:space="preserve">  注液工序</w:t>
      </w:r>
      <w:bookmarkEnd w:id="40"/>
      <w:bookmarkEnd w:id="41"/>
      <w:bookmarkEnd w:id="42"/>
      <w:bookmarkEnd w:id="43"/>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3</w:t>
      </w:r>
      <w:r w:rsidRPr="00C23414">
        <w:rPr>
          <w:rFonts w:ascii="黑体" w:eastAsia="黑体" w:hAnsi="黑体" w:hint="eastAsia"/>
        </w:rPr>
        <w:t xml:space="preserve">.1  </w:t>
      </w:r>
      <w:r w:rsidRPr="00C23414">
        <w:rPr>
          <w:rFonts w:asciiTheme="minorEastAsia" w:eastAsiaTheme="minorEastAsia" w:hAnsiTheme="minorEastAsia" w:hint="eastAsia"/>
        </w:rPr>
        <w:t>注</w:t>
      </w:r>
      <w:r>
        <w:rPr>
          <w:rFonts w:asciiTheme="minorEastAsia" w:eastAsiaTheme="minorEastAsia" w:hAnsiTheme="minorEastAsia" w:hint="eastAsia"/>
        </w:rPr>
        <w:t>液</w:t>
      </w:r>
      <w:r w:rsidR="00B20C7A">
        <w:rPr>
          <w:rFonts w:asciiTheme="minorEastAsia" w:eastAsiaTheme="minorEastAsia" w:hAnsiTheme="minorEastAsia" w:hint="eastAsia"/>
        </w:rPr>
        <w:t>工序</w:t>
      </w:r>
      <w:r w:rsidRPr="00C23414">
        <w:rPr>
          <w:rFonts w:asciiTheme="minorEastAsia" w:eastAsiaTheme="minorEastAsia" w:hAnsiTheme="minorEastAsia" w:hint="eastAsia"/>
        </w:rPr>
        <w:t>满足如下</w:t>
      </w:r>
      <w:r w:rsidR="00B20C7A">
        <w:rPr>
          <w:rFonts w:asciiTheme="minorEastAsia" w:eastAsiaTheme="minorEastAsia" w:hAnsiTheme="minorEastAsia" w:hint="eastAsia"/>
        </w:rPr>
        <w:t>要求</w:t>
      </w:r>
      <w:r w:rsidRPr="00C23414">
        <w:rPr>
          <w:rFonts w:asciiTheme="minorEastAsia" w:eastAsiaTheme="minorEastAsia" w:hAnsiTheme="minorEastAsia" w:hint="eastAsia"/>
        </w:rPr>
        <w:t>：</w:t>
      </w:r>
    </w:p>
    <w:p w:rsidR="00E85606" w:rsidRPr="00E57169"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6.3.1.1</w:t>
      </w:r>
      <w:r w:rsidRPr="000B7F85">
        <w:rPr>
          <w:rFonts w:asciiTheme="minorEastAsia" w:eastAsiaTheme="minorEastAsia" w:hAnsiTheme="minorEastAsia" w:hint="eastAsia"/>
        </w:rPr>
        <w:t>注液车间</w:t>
      </w:r>
      <w:r>
        <w:rPr>
          <w:rFonts w:asciiTheme="minorEastAsia" w:eastAsiaTheme="minorEastAsia" w:hAnsiTheme="minorEastAsia" w:hint="eastAsia"/>
        </w:rPr>
        <w:t>如</w:t>
      </w:r>
      <w:r w:rsidRPr="000B7F85">
        <w:rPr>
          <w:rFonts w:asciiTheme="minorEastAsia" w:eastAsiaTheme="minorEastAsia" w:hAnsiTheme="minorEastAsia" w:hint="eastAsia"/>
        </w:rPr>
        <w:t>采用循环通风系统</w:t>
      </w:r>
      <w:r>
        <w:rPr>
          <w:rFonts w:asciiTheme="minorEastAsia" w:eastAsiaTheme="minorEastAsia" w:hAnsiTheme="minorEastAsia" w:hint="eastAsia"/>
        </w:rPr>
        <w:t>应设置净化处理系统</w:t>
      </w:r>
      <w:r w:rsidRPr="000B7F85">
        <w:rPr>
          <w:rFonts w:asciiTheme="minorEastAsia" w:eastAsiaTheme="minorEastAsia" w:hAnsiTheme="minorEastAsia" w:hint="eastAsia"/>
        </w:rPr>
        <w:t>。</w:t>
      </w:r>
    </w:p>
    <w:p w:rsidR="00E85606" w:rsidRPr="00CA299C"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6.3.1</w:t>
      </w:r>
      <w:r w:rsidRPr="00CA299C">
        <w:rPr>
          <w:rFonts w:ascii="黑体" w:eastAsia="黑体" w:hAnsi="黑体" w:hint="eastAsia"/>
          <w:color w:val="000000" w:themeColor="text1"/>
          <w:szCs w:val="22"/>
        </w:rPr>
        <w:t xml:space="preserve">.2 </w:t>
      </w:r>
      <w:r w:rsidRPr="00CA299C">
        <w:rPr>
          <w:rFonts w:asciiTheme="minorEastAsia" w:eastAsiaTheme="minorEastAsia" w:hAnsiTheme="minorEastAsia" w:hint="eastAsia"/>
        </w:rPr>
        <w:t>注液车间应安装可燃气体浓度报警装置，可燃气体浓度超过爆炸下限的25%应报警</w:t>
      </w:r>
      <w:r w:rsidRPr="00CA299C">
        <w:rPr>
          <w:rFonts w:ascii="黑体" w:eastAsia="黑体" w:hAnsi="黑体" w:hint="eastAsia"/>
          <w:color w:val="000000" w:themeColor="text1"/>
          <w:szCs w:val="22"/>
        </w:rPr>
        <w:t>。</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6.3.1.3 </w:t>
      </w:r>
      <w:r w:rsidRPr="00CA299C">
        <w:rPr>
          <w:rFonts w:asciiTheme="minorEastAsia" w:eastAsiaTheme="minorEastAsia" w:hAnsiTheme="minorEastAsia" w:hint="eastAsia"/>
        </w:rPr>
        <w:t>注液车间应设置事故通风换气设施，换气次数不应低于12次/h</w:t>
      </w:r>
      <w:r w:rsidRPr="00CA299C">
        <w:rPr>
          <w:rFonts w:ascii="黑体" w:eastAsia="黑体" w:hAnsi="黑体" w:hint="eastAsia"/>
          <w:color w:val="000000" w:themeColor="text1"/>
          <w:szCs w:val="22"/>
        </w:rPr>
        <w:t>。</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6.3.1.4 </w:t>
      </w:r>
      <w:r w:rsidRPr="00CA299C">
        <w:rPr>
          <w:rFonts w:asciiTheme="minorEastAsia" w:eastAsiaTheme="minorEastAsia" w:hAnsiTheme="minorEastAsia" w:hint="eastAsia"/>
        </w:rPr>
        <w:t>电解液输送管道接口处应采用双套管保护措施，并采用耐腐蚀的材质。</w:t>
      </w:r>
    </w:p>
    <w:p w:rsidR="00E85606" w:rsidRPr="00CA299C" w:rsidRDefault="00E85606" w:rsidP="00E85606">
      <w:pPr>
        <w:rPr>
          <w:rFonts w:asciiTheme="minorEastAsia" w:eastAsiaTheme="minorEastAsia" w:hAnsiTheme="minorEastAsia"/>
        </w:rPr>
      </w:pPr>
      <w:r w:rsidRPr="00CA299C">
        <w:rPr>
          <w:rFonts w:ascii="黑体" w:eastAsia="黑体" w:hAnsi="黑体" w:hint="eastAsia"/>
        </w:rPr>
        <w:t xml:space="preserve">6.3.2  </w:t>
      </w:r>
      <w:r w:rsidR="00B20C7A">
        <w:rPr>
          <w:rFonts w:asciiTheme="minorEastAsia" w:eastAsiaTheme="minorEastAsia" w:hAnsiTheme="minorEastAsia" w:hint="eastAsia"/>
        </w:rPr>
        <w:t>注液设备</w:t>
      </w:r>
      <w:r w:rsidRPr="00CA299C">
        <w:rPr>
          <w:rFonts w:asciiTheme="minorEastAsia" w:eastAsiaTheme="minorEastAsia" w:hAnsiTheme="minorEastAsia" w:hint="eastAsia"/>
        </w:rPr>
        <w:t>满足如下</w:t>
      </w:r>
      <w:r w:rsidR="00B20C7A">
        <w:rPr>
          <w:rFonts w:asciiTheme="minorEastAsia" w:eastAsiaTheme="minorEastAsia" w:hAnsiTheme="minorEastAsia" w:hint="eastAsia"/>
        </w:rPr>
        <w:t>要求</w:t>
      </w:r>
      <w:r w:rsidRPr="00CA299C">
        <w:rPr>
          <w:rFonts w:asciiTheme="minorEastAsia" w:eastAsiaTheme="minorEastAsia" w:hAnsiTheme="minorEastAsia" w:hint="eastAsia"/>
        </w:rPr>
        <w:t>：</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6.3.2.1 </w:t>
      </w:r>
      <w:r w:rsidRPr="00CA299C">
        <w:rPr>
          <w:rFonts w:asciiTheme="minorEastAsia" w:eastAsiaTheme="minorEastAsia" w:hAnsiTheme="minorEastAsia" w:hint="eastAsia"/>
        </w:rPr>
        <w:t>注液</w:t>
      </w:r>
      <w:r>
        <w:rPr>
          <w:rFonts w:asciiTheme="minorEastAsia" w:eastAsiaTheme="minorEastAsia" w:hAnsiTheme="minorEastAsia" w:hint="eastAsia"/>
        </w:rPr>
        <w:t>设备应设置</w:t>
      </w:r>
      <w:r w:rsidRPr="00CA299C">
        <w:rPr>
          <w:rFonts w:asciiTheme="minorEastAsia" w:eastAsiaTheme="minorEastAsia" w:hAnsiTheme="minorEastAsia" w:hint="eastAsia"/>
        </w:rPr>
        <w:t>局部抽排风</w:t>
      </w:r>
      <w:r>
        <w:rPr>
          <w:rFonts w:asciiTheme="minorEastAsia" w:eastAsiaTheme="minorEastAsia" w:hAnsiTheme="minorEastAsia" w:hint="eastAsia"/>
        </w:rPr>
        <w:t>装置</w:t>
      </w:r>
      <w:r w:rsidRPr="00CA299C">
        <w:rPr>
          <w:rFonts w:asciiTheme="minorEastAsia" w:eastAsiaTheme="minorEastAsia" w:hAnsiTheme="minorEastAsia" w:hint="eastAsia"/>
        </w:rPr>
        <w:t>，并具有故障连锁报警功能。</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6.3.2.2 </w:t>
      </w:r>
      <w:r w:rsidRPr="00CA299C">
        <w:rPr>
          <w:rFonts w:asciiTheme="minorEastAsia" w:eastAsiaTheme="minorEastAsia" w:hAnsiTheme="minorEastAsia" w:hint="eastAsia"/>
        </w:rPr>
        <w:t>注液设备及其电气接插件、电气排插接头等应</w:t>
      </w:r>
      <w:r>
        <w:rPr>
          <w:rFonts w:asciiTheme="minorEastAsia" w:eastAsiaTheme="minorEastAsia" w:hAnsiTheme="minorEastAsia" w:hint="eastAsia"/>
        </w:rPr>
        <w:t>配置</w:t>
      </w:r>
      <w:r w:rsidRPr="00CA299C">
        <w:rPr>
          <w:rFonts w:asciiTheme="minorEastAsia" w:eastAsiaTheme="minorEastAsia" w:hAnsiTheme="minorEastAsia" w:hint="eastAsia"/>
        </w:rPr>
        <w:t>防止电解液滴落或溅射的防护措施。</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6.3.2.3 </w:t>
      </w:r>
      <w:r w:rsidRPr="00CA299C">
        <w:rPr>
          <w:rFonts w:asciiTheme="minorEastAsia" w:eastAsiaTheme="minorEastAsia" w:hAnsiTheme="minorEastAsia" w:hint="eastAsia"/>
        </w:rPr>
        <w:t>注液设备应具备电解液回收装置，且具有防泄漏、防逸散功能。</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6.3.2.4 </w:t>
      </w:r>
      <w:r w:rsidRPr="00CA299C">
        <w:rPr>
          <w:rFonts w:asciiTheme="minorEastAsia" w:eastAsiaTheme="minorEastAsia" w:hAnsiTheme="minorEastAsia" w:hint="eastAsia"/>
        </w:rPr>
        <w:t>注液设备电气线路应采用阻燃套管并做防腐处理。</w:t>
      </w:r>
    </w:p>
    <w:p w:rsidR="00E85606" w:rsidRPr="00CA299C"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6.3.2.5 </w:t>
      </w:r>
      <w:r w:rsidRPr="00CA299C">
        <w:rPr>
          <w:rFonts w:asciiTheme="minorEastAsia" w:eastAsiaTheme="minorEastAsia" w:hAnsiTheme="minorEastAsia" w:hint="eastAsia"/>
        </w:rPr>
        <w:t>注液设备应与真空泵分开放置。</w:t>
      </w:r>
    </w:p>
    <w:p w:rsidR="00E85606" w:rsidRPr="00CA299C" w:rsidRDefault="00E85606" w:rsidP="00E85606">
      <w:pPr>
        <w:rPr>
          <w:rFonts w:ascii="黑体" w:eastAsia="黑体" w:hAnsi="黑体"/>
        </w:rPr>
      </w:pPr>
      <w:r w:rsidRPr="00CA299C">
        <w:rPr>
          <w:rFonts w:ascii="黑体" w:eastAsia="黑体" w:hAnsi="黑体" w:hint="eastAsia"/>
        </w:rPr>
        <w:t xml:space="preserve">6.3.3  </w:t>
      </w:r>
      <w:r w:rsidRPr="00CA299C">
        <w:rPr>
          <w:rFonts w:asciiTheme="minorEastAsia" w:eastAsiaTheme="minorEastAsia" w:hAnsiTheme="minorEastAsia" w:hint="eastAsia"/>
        </w:rPr>
        <w:t>车间内电解液</w:t>
      </w:r>
      <w:r w:rsidR="00B20C7A">
        <w:rPr>
          <w:rFonts w:asciiTheme="minorEastAsia" w:eastAsiaTheme="minorEastAsia" w:hAnsiTheme="minorEastAsia" w:hint="eastAsia"/>
        </w:rPr>
        <w:t>暂存间</w:t>
      </w:r>
      <w:r w:rsidRPr="00CA299C">
        <w:rPr>
          <w:rFonts w:asciiTheme="minorEastAsia" w:eastAsiaTheme="minorEastAsia" w:hAnsiTheme="minorEastAsia" w:hint="eastAsia"/>
        </w:rPr>
        <w:t>满足如下</w:t>
      </w:r>
      <w:r w:rsidR="00B20C7A">
        <w:rPr>
          <w:rFonts w:asciiTheme="minorEastAsia" w:eastAsiaTheme="minorEastAsia" w:hAnsiTheme="minorEastAsia" w:hint="eastAsia"/>
        </w:rPr>
        <w:t>要求</w:t>
      </w:r>
      <w:r w:rsidRPr="00CA299C">
        <w:rPr>
          <w:rFonts w:asciiTheme="minorEastAsia" w:eastAsiaTheme="minorEastAsia" w:hAnsiTheme="minorEastAsia" w:hint="eastAsia"/>
        </w:rPr>
        <w:t>：</w:t>
      </w:r>
    </w:p>
    <w:p w:rsidR="00E85606" w:rsidRPr="00CA299C" w:rsidRDefault="00E85606" w:rsidP="00E85606">
      <w:pPr>
        <w:rPr>
          <w:rFonts w:ascii="黑体" w:eastAsia="黑体" w:hAnsi="黑体"/>
          <w:color w:val="000000" w:themeColor="text1"/>
          <w:szCs w:val="22"/>
        </w:rPr>
      </w:pPr>
      <w:r w:rsidRPr="00CA299C">
        <w:rPr>
          <w:rFonts w:ascii="黑体" w:eastAsia="黑体" w:hAnsi="黑体" w:hint="eastAsia"/>
          <w:color w:val="000000" w:themeColor="text1"/>
          <w:szCs w:val="22"/>
        </w:rPr>
        <w:t xml:space="preserve">6.3.3.1 </w:t>
      </w:r>
      <w:r w:rsidRPr="00CA299C">
        <w:rPr>
          <w:rFonts w:asciiTheme="minorEastAsia" w:eastAsiaTheme="minorEastAsia" w:hAnsiTheme="minorEastAsia" w:hint="eastAsia"/>
        </w:rPr>
        <w:t>暂存间面积不应超过丙类防火分区面积的</w:t>
      </w:r>
      <w:r w:rsidRPr="00CA299C">
        <w:rPr>
          <w:rFonts w:asciiTheme="minorEastAsia" w:eastAsiaTheme="minorEastAsia" w:hAnsiTheme="minorEastAsia"/>
        </w:rPr>
        <w:t>5%</w:t>
      </w:r>
      <w:r w:rsidRPr="00CA299C">
        <w:rPr>
          <w:rFonts w:asciiTheme="minorEastAsia" w:eastAsiaTheme="minorEastAsia" w:hAnsiTheme="minorEastAsia" w:hint="eastAsia"/>
        </w:rPr>
        <w:t>，应采用耐火时间不低于1.5h的防火隔墙和乙级防火门与其他工序间隔，电解液暂存间面积超过丙类防火分区面积的</w:t>
      </w:r>
      <w:r w:rsidRPr="00CA299C">
        <w:rPr>
          <w:rFonts w:asciiTheme="minorEastAsia" w:eastAsiaTheme="minorEastAsia" w:hAnsiTheme="minorEastAsia"/>
        </w:rPr>
        <w:t>5%</w:t>
      </w:r>
      <w:r w:rsidRPr="00CA299C">
        <w:rPr>
          <w:rFonts w:asciiTheme="minorEastAsia" w:eastAsiaTheme="minorEastAsia" w:hAnsiTheme="minorEastAsia" w:hint="eastAsia"/>
        </w:rPr>
        <w:t>，应采用防火墙和甲级防火门与其他区域分隔，防火分区面积不应超过20%。</w:t>
      </w:r>
    </w:p>
    <w:p w:rsidR="00E85606" w:rsidRPr="00CA299C" w:rsidRDefault="00E85606" w:rsidP="00E85606">
      <w:pPr>
        <w:ind w:left="1389" w:hanging="1389"/>
        <w:rPr>
          <w:rFonts w:asciiTheme="minorEastAsia" w:eastAsiaTheme="minorEastAsia" w:hAnsiTheme="minorEastAsia"/>
        </w:rPr>
      </w:pPr>
      <w:r w:rsidRPr="00CA299C">
        <w:rPr>
          <w:rFonts w:ascii="黑体" w:eastAsia="黑体" w:hAnsi="黑体" w:hint="eastAsia"/>
          <w:color w:val="000000" w:themeColor="text1"/>
          <w:szCs w:val="22"/>
        </w:rPr>
        <w:t xml:space="preserve">6.3.3.2 </w:t>
      </w:r>
      <w:r w:rsidRPr="00CA299C">
        <w:rPr>
          <w:rFonts w:asciiTheme="minorEastAsia" w:eastAsiaTheme="minorEastAsia" w:hAnsiTheme="minorEastAsia" w:hint="eastAsia"/>
        </w:rPr>
        <w:t>电解液暂存间应</w:t>
      </w:r>
      <w:r>
        <w:rPr>
          <w:rFonts w:asciiTheme="minorEastAsia" w:eastAsiaTheme="minorEastAsia" w:hAnsiTheme="minorEastAsia" w:hint="eastAsia"/>
        </w:rPr>
        <w:t>设置有通风装置</w:t>
      </w:r>
      <w:r w:rsidRPr="00CA299C">
        <w:rPr>
          <w:rFonts w:asciiTheme="minorEastAsia" w:eastAsiaTheme="minorEastAsia" w:hAnsiTheme="minorEastAsia" w:hint="eastAsia"/>
        </w:rPr>
        <w:t>，</w:t>
      </w:r>
      <w:r w:rsidRPr="00CA299C">
        <w:rPr>
          <w:rFonts w:asciiTheme="minorEastAsia" w:eastAsiaTheme="minorEastAsia" w:hAnsiTheme="minorEastAsia" w:hint="eastAsia"/>
          <w:color w:val="000000" w:themeColor="text1"/>
          <w:szCs w:val="22"/>
        </w:rPr>
        <w:t>实测风速不应低于0.5m/s</w:t>
      </w:r>
      <w:r w:rsidRPr="00CA299C">
        <w:rPr>
          <w:rFonts w:asciiTheme="minorEastAsia" w:eastAsiaTheme="minorEastAsia" w:hAnsiTheme="minorEastAsia" w:hint="eastAsia"/>
        </w:rPr>
        <w:t>。</w:t>
      </w:r>
    </w:p>
    <w:p w:rsidR="00E85606" w:rsidRPr="00E57169" w:rsidRDefault="00E85606" w:rsidP="00E85606">
      <w:pPr>
        <w:ind w:left="1389" w:hanging="1389"/>
        <w:rPr>
          <w:rFonts w:ascii="黑体" w:eastAsia="黑体" w:hAnsi="黑体"/>
          <w:color w:val="000000" w:themeColor="text1"/>
          <w:szCs w:val="22"/>
        </w:rPr>
      </w:pPr>
      <w:r w:rsidRPr="00CA299C">
        <w:rPr>
          <w:rFonts w:ascii="黑体" w:eastAsia="黑体" w:hAnsi="黑体" w:hint="eastAsia"/>
          <w:color w:val="000000" w:themeColor="text1"/>
          <w:szCs w:val="22"/>
        </w:rPr>
        <w:t xml:space="preserve">6.3.3.3 </w:t>
      </w:r>
      <w:r>
        <w:rPr>
          <w:rFonts w:asciiTheme="minorEastAsia" w:eastAsiaTheme="minorEastAsia" w:hAnsiTheme="minorEastAsia" w:hint="eastAsia"/>
        </w:rPr>
        <w:t>暂存间应安装</w:t>
      </w:r>
      <w:r w:rsidRPr="00CA299C">
        <w:rPr>
          <w:rFonts w:asciiTheme="minorEastAsia" w:eastAsiaTheme="minorEastAsia" w:hAnsiTheme="minorEastAsia" w:hint="eastAsia"/>
        </w:rPr>
        <w:t>可燃气体浓度报警装置，可燃气体浓度超过爆炸下限的25%应报警。</w:t>
      </w:r>
    </w:p>
    <w:p w:rsidR="00E85606" w:rsidRDefault="00E85606" w:rsidP="00E85606">
      <w:pPr>
        <w:ind w:left="1389" w:hanging="1389"/>
        <w:rPr>
          <w:rFonts w:asciiTheme="minorEastAsia" w:eastAsiaTheme="minorEastAsia" w:hAnsiTheme="minorEastAsia"/>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4</w:t>
      </w:r>
      <w:r w:rsidRPr="00E57169">
        <w:rPr>
          <w:rFonts w:asciiTheme="minorEastAsia" w:eastAsiaTheme="minorEastAsia" w:hAnsiTheme="minorEastAsia" w:hint="eastAsia"/>
        </w:rPr>
        <w:t>暂存间照明灯具应采用冷光源或防爆灯，电气和照明开关应采用防爆型</w:t>
      </w:r>
      <w:r>
        <w:rPr>
          <w:rFonts w:asciiTheme="minorEastAsia" w:eastAsiaTheme="minorEastAsia" w:hAnsiTheme="minorEastAsia" w:hint="eastAsia"/>
        </w:rPr>
        <w:t>。</w:t>
      </w:r>
    </w:p>
    <w:p w:rsidR="00E85606" w:rsidRPr="008B0C4F"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 xml:space="preserve">5 </w:t>
      </w:r>
      <w:r w:rsidRPr="008B0C4F">
        <w:rPr>
          <w:rFonts w:asciiTheme="minorEastAsia" w:eastAsiaTheme="minorEastAsia" w:hAnsiTheme="minorEastAsia" w:hint="eastAsia"/>
        </w:rPr>
        <w:t>暂存间电解液存量不宜超过1昼夜的</w:t>
      </w:r>
      <w:r w:rsidRPr="008B0C4F">
        <w:rPr>
          <w:rFonts w:ascii="宋体" w:hAnsiTheme="minorHAnsi" w:cs="宋体" w:hint="eastAsia"/>
          <w:kern w:val="0"/>
        </w:rPr>
        <w:t>需要量</w:t>
      </w:r>
      <w:r w:rsidRPr="008B0C4F">
        <w:rPr>
          <w:rFonts w:ascii="黑体" w:eastAsia="黑体" w:hAnsi="黑体" w:hint="eastAsia"/>
          <w:color w:val="000000" w:themeColor="text1"/>
          <w:szCs w:val="22"/>
        </w:rPr>
        <w:t>。</w:t>
      </w:r>
    </w:p>
    <w:p w:rsidR="00E85606" w:rsidRPr="00E57169" w:rsidRDefault="00E85606" w:rsidP="00E85606">
      <w:pPr>
        <w:ind w:left="1389" w:hanging="1389"/>
        <w:rPr>
          <w:rFonts w:asciiTheme="minorEastAsia" w:eastAsiaTheme="minorEastAsia" w:hAnsiTheme="minorEastAsia"/>
        </w:rPr>
      </w:pPr>
      <w:r w:rsidRPr="008B0C4F">
        <w:rPr>
          <w:rFonts w:ascii="黑体" w:eastAsia="黑体" w:hAnsi="黑体" w:hint="eastAsia"/>
          <w:color w:val="000000" w:themeColor="text1"/>
          <w:szCs w:val="22"/>
        </w:rPr>
        <w:t xml:space="preserve">6.3.3.6 </w:t>
      </w:r>
      <w:r w:rsidRPr="008B0C4F">
        <w:rPr>
          <w:rFonts w:asciiTheme="minorEastAsia" w:eastAsiaTheme="minorEastAsia" w:hAnsiTheme="minorEastAsia" w:hint="eastAsia"/>
        </w:rPr>
        <w:t>电解液罐体应设置静电接地的措施。</w:t>
      </w:r>
    </w:p>
    <w:p w:rsidR="00E85606" w:rsidRPr="00E57169" w:rsidRDefault="00E85606" w:rsidP="00E85606">
      <w:pPr>
        <w:ind w:left="1389" w:hanging="1389"/>
        <w:rPr>
          <w:rFonts w:asciiTheme="minorEastAsia" w:eastAsiaTheme="minorEastAsia" w:hAnsiTheme="minorEastAsia"/>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 xml:space="preserve">7 </w:t>
      </w:r>
      <w:r w:rsidRPr="00E57169">
        <w:rPr>
          <w:rFonts w:asciiTheme="minorEastAsia" w:eastAsiaTheme="minorEastAsia" w:hAnsiTheme="minorEastAsia" w:hint="eastAsia"/>
        </w:rPr>
        <w:t>暂存间地面、工具和容器应采用不发火花的材料</w:t>
      </w:r>
      <w:r>
        <w:rPr>
          <w:rFonts w:asciiTheme="minorEastAsia" w:eastAsiaTheme="minorEastAsia" w:hAnsiTheme="minorEastAsia" w:hint="eastAsia"/>
        </w:rPr>
        <w:t>。</w:t>
      </w:r>
    </w:p>
    <w:p w:rsidR="00E85606" w:rsidRDefault="00E85606" w:rsidP="00E85606">
      <w:pPr>
        <w:rPr>
          <w:rFonts w:asciiTheme="minorEastAsia" w:eastAsiaTheme="minorEastAsia" w:hAnsiTheme="minorEastAsia"/>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8</w:t>
      </w:r>
      <w:r w:rsidRPr="00E57169">
        <w:rPr>
          <w:rFonts w:asciiTheme="minorEastAsia" w:eastAsiaTheme="minorEastAsia" w:hAnsiTheme="minorEastAsia" w:hint="eastAsia"/>
        </w:rPr>
        <w:t>电解液盛装容器应充填惰性气体，并采用管道输送液体的措施，</w:t>
      </w:r>
      <w:r>
        <w:rPr>
          <w:rFonts w:asciiTheme="minorEastAsia" w:eastAsiaTheme="minorEastAsia" w:hAnsiTheme="minorEastAsia" w:hint="eastAsia"/>
        </w:rPr>
        <w:t>可</w:t>
      </w:r>
      <w:r w:rsidRPr="00E57169">
        <w:rPr>
          <w:rFonts w:asciiTheme="minorEastAsia" w:eastAsiaTheme="minorEastAsia" w:hAnsiTheme="minorEastAsia" w:hint="eastAsia"/>
        </w:rPr>
        <w:t>在接口处安装</w:t>
      </w:r>
      <w:r>
        <w:rPr>
          <w:rFonts w:asciiTheme="minorEastAsia" w:eastAsiaTheme="minorEastAsia" w:hAnsiTheme="minorEastAsia" w:hint="eastAsia"/>
        </w:rPr>
        <w:t>液体泄露检测装置。</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 xml:space="preserve">9 </w:t>
      </w:r>
      <w:r w:rsidRPr="003C1272">
        <w:rPr>
          <w:rFonts w:asciiTheme="minorEastAsia" w:eastAsiaTheme="minorEastAsia" w:hAnsiTheme="minorEastAsia" w:hint="eastAsia"/>
        </w:rPr>
        <w:t>暂存间</w:t>
      </w:r>
      <w:r w:rsidRPr="00E57169">
        <w:rPr>
          <w:rFonts w:asciiTheme="minorEastAsia" w:eastAsiaTheme="minorEastAsia" w:hAnsiTheme="minorEastAsia" w:hint="eastAsia"/>
        </w:rPr>
        <w:t>宜局部设置悬挂球式干粉灭火器</w:t>
      </w:r>
      <w:r>
        <w:rPr>
          <w:rFonts w:asciiTheme="minorEastAsia" w:eastAsiaTheme="minorEastAsia" w:hAnsiTheme="minorEastAsia" w:hint="eastAsia"/>
        </w:rPr>
        <w:t>或</w:t>
      </w:r>
      <w:r w:rsidRPr="00E57169">
        <w:rPr>
          <w:rFonts w:asciiTheme="minorEastAsia" w:eastAsiaTheme="minorEastAsia" w:hAnsiTheme="minorEastAsia" w:hint="eastAsia"/>
        </w:rPr>
        <w:t>火探管灭火器等自动灭火装置</w:t>
      </w:r>
    </w:p>
    <w:p w:rsidR="00E85606" w:rsidRDefault="00E85606" w:rsidP="00E85606">
      <w:pPr>
        <w:rPr>
          <w:rFonts w:asciiTheme="minorEastAsia" w:eastAsiaTheme="minorEastAsia" w:hAnsiTheme="minorEastAsia"/>
        </w:rPr>
      </w:pPr>
      <w:r w:rsidRPr="00E57169">
        <w:rPr>
          <w:rFonts w:ascii="黑体" w:eastAsia="黑体" w:hAnsi="黑体" w:hint="eastAsia"/>
          <w:color w:val="000000" w:themeColor="text1"/>
          <w:szCs w:val="22"/>
        </w:rPr>
        <w:t>6.3.3.</w:t>
      </w:r>
      <w:r>
        <w:rPr>
          <w:rFonts w:ascii="黑体" w:eastAsia="黑体" w:hAnsi="黑体" w:hint="eastAsia"/>
          <w:color w:val="000000" w:themeColor="text1"/>
          <w:szCs w:val="22"/>
        </w:rPr>
        <w:t>10</w:t>
      </w:r>
      <w:r w:rsidRPr="00E57169">
        <w:rPr>
          <w:rFonts w:asciiTheme="minorEastAsia" w:eastAsiaTheme="minorEastAsia" w:hAnsiTheme="minorEastAsia" w:hint="eastAsia"/>
        </w:rPr>
        <w:t>应按照7.5.1的要求配置相应的应急灭火器材，并符合有关标准的要求。</w:t>
      </w:r>
    </w:p>
    <w:p w:rsidR="00E85606" w:rsidRPr="00E57169" w:rsidRDefault="004B771F" w:rsidP="00E85606">
      <w:pPr>
        <w:rPr>
          <w:rFonts w:ascii="黑体" w:eastAsia="黑体" w:hAnsi="黑体"/>
          <w:color w:val="000000" w:themeColor="text1"/>
          <w:szCs w:val="22"/>
        </w:rPr>
      </w:pPr>
      <w:r>
        <w:rPr>
          <w:rFonts w:ascii="黑体" w:eastAsia="黑体" w:hAnsi="黑体" w:hint="eastAsia"/>
          <w:color w:val="000000" w:themeColor="text1"/>
          <w:szCs w:val="22"/>
        </w:rPr>
        <w:t xml:space="preserve">6.3.4  </w:t>
      </w:r>
      <w:r w:rsidR="00E85606">
        <w:rPr>
          <w:rFonts w:asciiTheme="minorEastAsia" w:eastAsiaTheme="minorEastAsia" w:hAnsiTheme="minorEastAsia" w:hint="eastAsia"/>
        </w:rPr>
        <w:t>电解液罐体的运输工具</w:t>
      </w:r>
      <w:r w:rsidR="00E85606" w:rsidRPr="00CA299C">
        <w:rPr>
          <w:rFonts w:asciiTheme="minorEastAsia" w:eastAsiaTheme="minorEastAsia" w:hAnsiTheme="minorEastAsia" w:hint="eastAsia"/>
        </w:rPr>
        <w:t>应采用</w:t>
      </w:r>
      <w:r w:rsidR="00E85606">
        <w:rPr>
          <w:rFonts w:asciiTheme="minorEastAsia" w:eastAsiaTheme="minorEastAsia" w:hAnsiTheme="minorEastAsia" w:hint="eastAsia"/>
        </w:rPr>
        <w:t>手动叉车或</w:t>
      </w:r>
      <w:r w:rsidR="00E85606" w:rsidRPr="00CA299C">
        <w:rPr>
          <w:rFonts w:asciiTheme="minorEastAsia" w:eastAsiaTheme="minorEastAsia" w:hAnsiTheme="minorEastAsia" w:hint="eastAsia"/>
        </w:rPr>
        <w:t>防爆</w:t>
      </w:r>
      <w:r w:rsidR="00E85606">
        <w:rPr>
          <w:rFonts w:asciiTheme="minorEastAsia" w:eastAsiaTheme="minorEastAsia" w:hAnsiTheme="minorEastAsia" w:hint="eastAsia"/>
        </w:rPr>
        <w:t>型</w:t>
      </w:r>
      <w:r w:rsidR="00E85606" w:rsidRPr="00CA299C">
        <w:rPr>
          <w:rFonts w:asciiTheme="minorEastAsia" w:eastAsiaTheme="minorEastAsia" w:hAnsiTheme="minorEastAsia" w:hint="eastAsia"/>
        </w:rPr>
        <w:t>叉车</w:t>
      </w:r>
      <w:r w:rsidR="00E85606">
        <w:rPr>
          <w:rFonts w:asciiTheme="minorEastAsia" w:eastAsiaTheme="minorEastAsia" w:hAnsiTheme="minorEastAsia" w:hint="eastAsia"/>
        </w:rPr>
        <w:t>。</w:t>
      </w:r>
    </w:p>
    <w:p w:rsidR="00E85606" w:rsidRDefault="00E85606" w:rsidP="00A16BCF">
      <w:pPr>
        <w:spacing w:beforeLines="50" w:afterLines="50"/>
        <w:outlineLvl w:val="1"/>
        <w:rPr>
          <w:rFonts w:ascii="黑体" w:eastAsia="黑体" w:hAnsi="黑体"/>
        </w:rPr>
      </w:pPr>
      <w:bookmarkStart w:id="44" w:name="_Toc500681570"/>
      <w:bookmarkStart w:id="45" w:name="_Toc491803179"/>
      <w:bookmarkStart w:id="46" w:name="_Toc501780862"/>
      <w:bookmarkStart w:id="47" w:name="_Toc524363502"/>
      <w:r w:rsidRPr="00C23414">
        <w:rPr>
          <w:rFonts w:ascii="黑体" w:eastAsia="黑体" w:hAnsi="黑体" w:hint="eastAsia"/>
        </w:rPr>
        <w:t>6.</w:t>
      </w:r>
      <w:r>
        <w:rPr>
          <w:rFonts w:ascii="黑体" w:eastAsia="黑体" w:hAnsi="黑体" w:hint="eastAsia"/>
        </w:rPr>
        <w:t>4</w:t>
      </w:r>
      <w:r w:rsidRPr="00C23414">
        <w:rPr>
          <w:rFonts w:ascii="黑体" w:eastAsia="黑体" w:hAnsi="黑体" w:hint="eastAsia"/>
        </w:rPr>
        <w:t xml:space="preserve">  化成工序</w:t>
      </w:r>
      <w:bookmarkEnd w:id="44"/>
      <w:bookmarkEnd w:id="45"/>
      <w:bookmarkEnd w:id="46"/>
      <w:bookmarkEnd w:id="47"/>
    </w:p>
    <w:p w:rsidR="00E85606" w:rsidRPr="00C23414" w:rsidRDefault="00E85606" w:rsidP="00E85606">
      <w:pPr>
        <w:rPr>
          <w:rFonts w:ascii="宋体" w:hAnsi="宋体"/>
        </w:rPr>
      </w:pPr>
      <w:r w:rsidRPr="00966AFD">
        <w:rPr>
          <w:rFonts w:ascii="黑体" w:eastAsia="黑体" w:hAnsi="黑体" w:hint="eastAsia"/>
        </w:rPr>
        <w:t>6.4.</w:t>
      </w:r>
      <w:r>
        <w:rPr>
          <w:rFonts w:ascii="黑体" w:eastAsia="黑体" w:hAnsi="黑体" w:hint="eastAsia"/>
        </w:rPr>
        <w:t xml:space="preserve">1  </w:t>
      </w:r>
      <w:r w:rsidR="00A74B8A">
        <w:rPr>
          <w:rFonts w:ascii="宋体" w:hAnsi="宋体" w:hint="eastAsia"/>
        </w:rPr>
        <w:t>化成设备应自带安全诊断保护功能，并</w:t>
      </w:r>
      <w:r w:rsidRPr="00C23414">
        <w:rPr>
          <w:rFonts w:ascii="宋体" w:hAnsi="宋体" w:hint="eastAsia"/>
        </w:rPr>
        <w:t>满足如下要求：</w:t>
      </w:r>
    </w:p>
    <w:p w:rsidR="00E85606" w:rsidRPr="00E57169"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1</w:t>
      </w:r>
      <w:r w:rsidRPr="00E57169">
        <w:rPr>
          <w:rFonts w:ascii="黑体" w:eastAsia="黑体" w:hAnsi="黑体" w:hint="eastAsia"/>
          <w:color w:val="000000" w:themeColor="text1"/>
          <w:szCs w:val="22"/>
        </w:rPr>
        <w:t xml:space="preserve">.1 </w:t>
      </w:r>
      <w:r>
        <w:rPr>
          <w:rFonts w:asciiTheme="minorEastAsia" w:eastAsiaTheme="minorEastAsia" w:hAnsiTheme="minorEastAsia" w:hint="eastAsia"/>
        </w:rPr>
        <w:t>化成设备应具备电池电压、电流、容量、温度和</w:t>
      </w:r>
      <w:r w:rsidRPr="00E57169">
        <w:rPr>
          <w:rFonts w:asciiTheme="minorEastAsia" w:eastAsiaTheme="minorEastAsia" w:hAnsiTheme="minorEastAsia" w:hint="eastAsia"/>
        </w:rPr>
        <w:t>时</w:t>
      </w:r>
      <w:r>
        <w:rPr>
          <w:rFonts w:asciiTheme="minorEastAsia" w:eastAsiaTheme="minorEastAsia" w:hAnsiTheme="minorEastAsia" w:hint="eastAsia"/>
        </w:rPr>
        <w:t>间</w:t>
      </w:r>
      <w:r w:rsidRPr="00E57169">
        <w:rPr>
          <w:rFonts w:asciiTheme="minorEastAsia" w:eastAsiaTheme="minorEastAsia" w:hAnsiTheme="minorEastAsia" w:hint="eastAsia"/>
        </w:rPr>
        <w:t>等异常报警功能</w:t>
      </w:r>
      <w:r>
        <w:rPr>
          <w:rFonts w:asciiTheme="minorEastAsia" w:eastAsiaTheme="minorEastAsia" w:hAnsiTheme="minorEastAsia" w:hint="eastAsia"/>
        </w:rPr>
        <w:t>。</w:t>
      </w:r>
    </w:p>
    <w:p w:rsidR="00E85606" w:rsidRPr="00E57169"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1</w:t>
      </w:r>
      <w:r w:rsidRPr="00E57169">
        <w:rPr>
          <w:rFonts w:ascii="黑体" w:eastAsia="黑体" w:hAnsi="黑体" w:hint="eastAsia"/>
          <w:color w:val="000000" w:themeColor="text1"/>
          <w:szCs w:val="22"/>
        </w:rPr>
        <w:t xml:space="preserve">.2 </w:t>
      </w:r>
      <w:r w:rsidRPr="00E57169">
        <w:rPr>
          <w:rFonts w:asciiTheme="minorEastAsia" w:eastAsiaTheme="minorEastAsia" w:hAnsiTheme="minorEastAsia" w:hint="eastAsia"/>
        </w:rPr>
        <w:t>化成设备应具备校准诊断</w:t>
      </w:r>
      <w:r>
        <w:rPr>
          <w:rFonts w:asciiTheme="minorEastAsia" w:eastAsiaTheme="minorEastAsia" w:hAnsiTheme="minorEastAsia" w:hint="eastAsia"/>
        </w:rPr>
        <w:t>、</w:t>
      </w:r>
      <w:r w:rsidRPr="00E57169">
        <w:rPr>
          <w:rFonts w:asciiTheme="minorEastAsia" w:eastAsiaTheme="minorEastAsia" w:hAnsiTheme="minorEastAsia" w:hint="eastAsia"/>
        </w:rPr>
        <w:t>过充</w:t>
      </w:r>
      <w:r>
        <w:rPr>
          <w:rFonts w:asciiTheme="minorEastAsia" w:eastAsiaTheme="minorEastAsia" w:hAnsiTheme="minorEastAsia" w:hint="eastAsia"/>
        </w:rPr>
        <w:t>、</w:t>
      </w:r>
      <w:r w:rsidRPr="00E57169">
        <w:rPr>
          <w:rFonts w:asciiTheme="minorEastAsia" w:eastAsiaTheme="minorEastAsia" w:hAnsiTheme="minorEastAsia" w:hint="eastAsia"/>
        </w:rPr>
        <w:t>过放</w:t>
      </w:r>
      <w:r>
        <w:rPr>
          <w:rFonts w:asciiTheme="minorEastAsia" w:eastAsiaTheme="minorEastAsia" w:hAnsiTheme="minorEastAsia" w:hint="eastAsia"/>
        </w:rPr>
        <w:t>等保护</w:t>
      </w:r>
      <w:r w:rsidRPr="00E57169">
        <w:rPr>
          <w:rFonts w:asciiTheme="minorEastAsia" w:eastAsiaTheme="minorEastAsia" w:hAnsiTheme="minorEastAsia" w:hint="eastAsia"/>
        </w:rPr>
        <w:t>功能</w:t>
      </w:r>
      <w:r>
        <w:rPr>
          <w:rFonts w:asciiTheme="minorEastAsia" w:eastAsiaTheme="minorEastAsia" w:hAnsiTheme="minorEastAsia" w:hint="eastAsia"/>
        </w:rPr>
        <w:t>。</w:t>
      </w:r>
    </w:p>
    <w:p w:rsidR="00E85606" w:rsidRPr="00E57169" w:rsidRDefault="00E85606" w:rsidP="00E85606">
      <w:pPr>
        <w:ind w:left="1389" w:hanging="1389"/>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1</w:t>
      </w:r>
      <w:r w:rsidRPr="00E57169">
        <w:rPr>
          <w:rFonts w:ascii="黑体" w:eastAsia="黑体" w:hAnsi="黑体" w:hint="eastAsia"/>
          <w:color w:val="000000" w:themeColor="text1"/>
          <w:szCs w:val="22"/>
        </w:rPr>
        <w:t xml:space="preserve">.3 </w:t>
      </w:r>
      <w:r w:rsidRPr="00E57169">
        <w:rPr>
          <w:rFonts w:asciiTheme="minorEastAsia" w:eastAsiaTheme="minorEastAsia" w:hAnsiTheme="minorEastAsia" w:hint="eastAsia"/>
        </w:rPr>
        <w:t>化成设备外壳、电线外部和线槽应采取多点接地，电气开关断路器应</w:t>
      </w:r>
      <w:r>
        <w:rPr>
          <w:rFonts w:asciiTheme="minorEastAsia" w:eastAsiaTheme="minorEastAsia" w:hAnsiTheme="minorEastAsia" w:hint="eastAsia"/>
        </w:rPr>
        <w:t>设置</w:t>
      </w:r>
      <w:r w:rsidRPr="00E57169">
        <w:rPr>
          <w:rFonts w:asciiTheme="minorEastAsia" w:eastAsiaTheme="minorEastAsia" w:hAnsiTheme="minorEastAsia" w:hint="eastAsia"/>
        </w:rPr>
        <w:t>漏电开关</w:t>
      </w:r>
      <w:r>
        <w:rPr>
          <w:rFonts w:asciiTheme="minorEastAsia" w:eastAsiaTheme="minorEastAsia" w:hAnsiTheme="minorEastAsia" w:hint="eastAsia"/>
        </w:rPr>
        <w:t>。</w:t>
      </w:r>
    </w:p>
    <w:p w:rsidR="00E85606" w:rsidRDefault="00E85606" w:rsidP="00E85606">
      <w:pPr>
        <w:ind w:left="1389" w:hanging="1389"/>
        <w:rPr>
          <w:rFonts w:asciiTheme="minorEastAsia" w:eastAsiaTheme="minorEastAsia" w:hAnsiTheme="minorEastAsia"/>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1</w:t>
      </w:r>
      <w:r w:rsidRPr="00E57169">
        <w:rPr>
          <w:rFonts w:ascii="黑体" w:eastAsia="黑体" w:hAnsi="黑体" w:hint="eastAsia"/>
          <w:color w:val="000000" w:themeColor="text1"/>
          <w:szCs w:val="22"/>
        </w:rPr>
        <w:t xml:space="preserve">.4 </w:t>
      </w:r>
      <w:r w:rsidRPr="00E57169">
        <w:rPr>
          <w:rFonts w:asciiTheme="minorEastAsia" w:eastAsiaTheme="minorEastAsia" w:hAnsiTheme="minorEastAsia" w:hint="eastAsia"/>
        </w:rPr>
        <w:t>应定期对化成设备的性能参数和</w:t>
      </w:r>
      <w:r>
        <w:rPr>
          <w:rFonts w:asciiTheme="minorEastAsia" w:eastAsiaTheme="minorEastAsia" w:hAnsiTheme="minorEastAsia" w:hint="eastAsia"/>
        </w:rPr>
        <w:t>电气线路</w:t>
      </w:r>
      <w:r w:rsidRPr="00E57169">
        <w:rPr>
          <w:rFonts w:asciiTheme="minorEastAsia" w:eastAsiaTheme="minorEastAsia" w:hAnsiTheme="minorEastAsia" w:hint="eastAsia"/>
        </w:rPr>
        <w:t>检查，并保存记录。</w:t>
      </w:r>
    </w:p>
    <w:p w:rsidR="00E85606" w:rsidRPr="00E57169" w:rsidRDefault="00E85606" w:rsidP="00E85606">
      <w:pPr>
        <w:ind w:left="1389" w:hanging="1389"/>
        <w:rPr>
          <w:rFonts w:ascii="黑体" w:eastAsia="黑体" w:hAnsi="黑体"/>
          <w:color w:val="000000" w:themeColor="text1"/>
          <w:szCs w:val="22"/>
        </w:rPr>
      </w:pPr>
      <w:r>
        <w:rPr>
          <w:rFonts w:ascii="黑体" w:eastAsia="黑体" w:hAnsi="黑体" w:hint="eastAsia"/>
          <w:color w:val="000000" w:themeColor="text1"/>
          <w:szCs w:val="22"/>
        </w:rPr>
        <w:t xml:space="preserve">6.4.1.5 </w:t>
      </w:r>
      <w:r w:rsidRPr="00E57169">
        <w:rPr>
          <w:rFonts w:asciiTheme="minorEastAsia" w:eastAsiaTheme="minorEastAsia" w:hAnsiTheme="minorEastAsia" w:hint="eastAsia"/>
        </w:rPr>
        <w:t>化成设备应在室内消火栓的</w:t>
      </w:r>
      <w:r>
        <w:rPr>
          <w:rFonts w:asciiTheme="minorEastAsia" w:eastAsiaTheme="minorEastAsia" w:hAnsiTheme="minorEastAsia" w:hint="eastAsia"/>
        </w:rPr>
        <w:t>防</w:t>
      </w:r>
      <w:r w:rsidRPr="00E57169">
        <w:rPr>
          <w:rFonts w:asciiTheme="minorEastAsia" w:eastAsiaTheme="minorEastAsia" w:hAnsiTheme="minorEastAsia" w:hint="eastAsia"/>
        </w:rPr>
        <w:t>护范围之内</w:t>
      </w:r>
      <w:r>
        <w:rPr>
          <w:rFonts w:asciiTheme="minorEastAsia" w:eastAsiaTheme="minorEastAsia" w:hAnsiTheme="minorEastAsia" w:hint="eastAsia"/>
        </w:rPr>
        <w:t>。</w:t>
      </w:r>
    </w:p>
    <w:p w:rsidR="00E85606" w:rsidRDefault="00E85606" w:rsidP="00E85606">
      <w:pPr>
        <w:rPr>
          <w:rFonts w:ascii="宋体" w:hAnsi="宋体"/>
        </w:rPr>
      </w:pPr>
      <w:r w:rsidRPr="00C10F9E">
        <w:rPr>
          <w:rFonts w:ascii="黑体" w:eastAsia="黑体" w:hAnsi="黑体" w:hint="eastAsia"/>
        </w:rPr>
        <w:t>6.4.</w:t>
      </w:r>
      <w:r>
        <w:rPr>
          <w:rFonts w:ascii="黑体" w:eastAsia="黑体" w:hAnsi="黑体" w:hint="eastAsia"/>
        </w:rPr>
        <w:t xml:space="preserve">2 </w:t>
      </w:r>
      <w:r>
        <w:rPr>
          <w:rFonts w:ascii="宋体" w:hAnsi="宋体" w:hint="eastAsia"/>
        </w:rPr>
        <w:t>化成设备（货架）之间的工作通道</w:t>
      </w:r>
      <w:r w:rsidRPr="001D3AE7">
        <w:rPr>
          <w:rFonts w:ascii="宋体" w:hAnsi="宋体" w:hint="eastAsia"/>
        </w:rPr>
        <w:t>应能使运输工具顺利通过</w:t>
      </w:r>
      <w:r>
        <w:rPr>
          <w:rFonts w:ascii="宋体" w:hAnsi="宋体" w:hint="eastAsia"/>
        </w:rPr>
        <w:t>，</w:t>
      </w:r>
      <w:r w:rsidRPr="001D3AE7">
        <w:rPr>
          <w:rFonts w:ascii="宋体" w:hAnsi="宋体" w:hint="eastAsia"/>
        </w:rPr>
        <w:t>手动叉车通道应大于</w:t>
      </w:r>
      <w:r w:rsidRPr="001D3AE7">
        <w:rPr>
          <w:rFonts w:ascii="宋体" w:hAnsi="宋体"/>
        </w:rPr>
        <w:t>1.5m</w:t>
      </w:r>
      <w:r w:rsidRPr="001D3AE7">
        <w:rPr>
          <w:rFonts w:ascii="宋体" w:hAnsi="宋体" w:hint="eastAsia"/>
        </w:rPr>
        <w:t>，人行通道应大于</w:t>
      </w:r>
      <w:r w:rsidRPr="001D3AE7">
        <w:rPr>
          <w:rFonts w:ascii="宋体" w:hAnsi="宋体"/>
        </w:rPr>
        <w:t>0.8m</w:t>
      </w:r>
      <w:r>
        <w:rPr>
          <w:rFonts w:ascii="宋体" w:hAnsi="宋体" w:hint="eastAsia"/>
        </w:rPr>
        <w:t>，化成设备</w:t>
      </w:r>
      <w:r w:rsidRPr="001D3AE7">
        <w:rPr>
          <w:rFonts w:ascii="宋体" w:hAnsi="宋体" w:hint="eastAsia"/>
        </w:rPr>
        <w:t>到顶部</w:t>
      </w:r>
      <w:r w:rsidRPr="001D3AE7">
        <w:rPr>
          <w:rFonts w:ascii="宋体" w:hAnsi="宋体"/>
        </w:rPr>
        <w:t>的容烟空间</w:t>
      </w:r>
      <w:r>
        <w:rPr>
          <w:rFonts w:ascii="宋体" w:hAnsi="宋体" w:hint="eastAsia"/>
        </w:rPr>
        <w:t>应大于</w:t>
      </w:r>
      <w:r w:rsidRPr="001D3AE7">
        <w:rPr>
          <w:rFonts w:ascii="宋体" w:hAnsi="宋体"/>
        </w:rPr>
        <w:t>0.6</w:t>
      </w:r>
      <w:r>
        <w:rPr>
          <w:rFonts w:ascii="宋体" w:hAnsi="宋体" w:hint="eastAsia"/>
        </w:rPr>
        <w:t xml:space="preserve"> m，工作</w:t>
      </w:r>
      <w:r w:rsidRPr="001D3AE7">
        <w:rPr>
          <w:rFonts w:ascii="宋体" w:hAnsi="宋体" w:hint="eastAsia"/>
        </w:rPr>
        <w:t>通道不应放置</w:t>
      </w:r>
      <w:r>
        <w:rPr>
          <w:rFonts w:ascii="宋体" w:hAnsi="宋体" w:hint="eastAsia"/>
        </w:rPr>
        <w:t>其它</w:t>
      </w:r>
      <w:r w:rsidRPr="001D3AE7">
        <w:rPr>
          <w:rFonts w:ascii="宋体" w:hAnsi="宋体" w:hint="eastAsia"/>
        </w:rPr>
        <w:t>物品</w:t>
      </w:r>
      <w:r>
        <w:rPr>
          <w:rFonts w:ascii="宋体" w:hAnsi="宋体" w:hint="eastAsia"/>
        </w:rPr>
        <w:t>。</w:t>
      </w:r>
    </w:p>
    <w:p w:rsidR="00E85606" w:rsidRDefault="00E85606" w:rsidP="00E85606">
      <w:pPr>
        <w:rPr>
          <w:rFonts w:ascii="宋体" w:hAnsi="宋体"/>
        </w:rPr>
      </w:pPr>
      <w:r w:rsidRPr="00406D1D">
        <w:rPr>
          <w:rFonts w:ascii="黑体" w:eastAsia="黑体" w:hAnsi="黑体" w:hint="eastAsia"/>
        </w:rPr>
        <w:lastRenderedPageBreak/>
        <w:t>6.4.</w:t>
      </w:r>
      <w:r>
        <w:rPr>
          <w:rFonts w:ascii="黑体" w:eastAsia="黑体" w:hAnsi="黑体" w:hint="eastAsia"/>
        </w:rPr>
        <w:t>3</w:t>
      </w:r>
      <w:r w:rsidRPr="00DA5FE0">
        <w:rPr>
          <w:rFonts w:ascii="宋体" w:hAnsi="宋体" w:hint="eastAsia"/>
        </w:rPr>
        <w:t>化成</w:t>
      </w:r>
      <w:r>
        <w:rPr>
          <w:rFonts w:ascii="宋体" w:hAnsi="宋体" w:hint="eastAsia"/>
        </w:rPr>
        <w:t>工艺</w:t>
      </w:r>
      <w:r w:rsidRPr="00DA5FE0">
        <w:rPr>
          <w:rFonts w:ascii="宋体" w:hAnsi="宋体" w:hint="eastAsia"/>
        </w:rPr>
        <w:t>采用</w:t>
      </w:r>
      <w:r>
        <w:rPr>
          <w:rFonts w:ascii="宋体" w:hAnsi="宋体" w:hint="eastAsia"/>
        </w:rPr>
        <w:t>高度≤</w:t>
      </w:r>
      <w:r w:rsidR="0010198B">
        <w:rPr>
          <w:rFonts w:ascii="宋体" w:hAnsi="宋体" w:hint="eastAsia"/>
        </w:rPr>
        <w:t>3.0</w:t>
      </w:r>
      <w:r>
        <w:rPr>
          <w:rFonts w:ascii="宋体" w:hAnsi="宋体" w:hint="eastAsia"/>
        </w:rPr>
        <w:t xml:space="preserve"> m</w:t>
      </w:r>
      <w:r w:rsidR="00A74B8A">
        <w:rPr>
          <w:rFonts w:ascii="宋体" w:hAnsi="宋体" w:hint="eastAsia"/>
        </w:rPr>
        <w:t>的化成设备，整个测试过程中电池在化成设备外部，满足</w:t>
      </w:r>
      <w:r>
        <w:rPr>
          <w:rFonts w:ascii="宋体" w:hAnsi="宋体" w:hint="eastAsia"/>
        </w:rPr>
        <w:t>如下</w:t>
      </w:r>
      <w:r w:rsidR="00B20C7A">
        <w:rPr>
          <w:rFonts w:ascii="宋体" w:hAnsi="宋体" w:hint="eastAsia"/>
        </w:rPr>
        <w:t>要求</w:t>
      </w:r>
      <w:r>
        <w:rPr>
          <w:rFonts w:ascii="宋体" w:hAnsi="宋体" w:hint="eastAsia"/>
        </w:rPr>
        <w:t>：</w:t>
      </w:r>
    </w:p>
    <w:p w:rsidR="00E85606" w:rsidRDefault="00E85606" w:rsidP="00E85606">
      <w:pPr>
        <w:rPr>
          <w:rFonts w:ascii="宋体" w:hAnsi="宋体"/>
        </w:rPr>
      </w:pPr>
      <w:r w:rsidRPr="0012448C">
        <w:rPr>
          <w:rFonts w:ascii="黑体" w:eastAsia="黑体" w:hAnsiTheme="minorEastAsia" w:hint="eastAsia"/>
        </w:rPr>
        <w:t>6.4.</w:t>
      </w:r>
      <w:r>
        <w:rPr>
          <w:rFonts w:ascii="黑体" w:eastAsia="黑体" w:hAnsiTheme="minorEastAsia" w:hint="eastAsia"/>
        </w:rPr>
        <w:t>3</w:t>
      </w:r>
      <w:r w:rsidRPr="0012448C">
        <w:rPr>
          <w:rFonts w:ascii="黑体" w:eastAsia="黑体" w:hAnsiTheme="minorEastAsia" w:hint="eastAsia"/>
        </w:rPr>
        <w:t>.1</w:t>
      </w:r>
      <w:r w:rsidRPr="00E57169">
        <w:rPr>
          <w:rFonts w:asciiTheme="minorEastAsia" w:eastAsiaTheme="minorEastAsia" w:hAnsiTheme="minorEastAsia" w:hint="eastAsia"/>
        </w:rPr>
        <w:t>化成区域屋顶应</w:t>
      </w:r>
      <w:r>
        <w:rPr>
          <w:rFonts w:asciiTheme="minorEastAsia" w:eastAsiaTheme="minorEastAsia" w:hAnsiTheme="minorEastAsia" w:hint="eastAsia"/>
        </w:rPr>
        <w:t>设置</w:t>
      </w:r>
      <w:r w:rsidRPr="00E57169">
        <w:rPr>
          <w:rFonts w:asciiTheme="minorEastAsia" w:eastAsiaTheme="minorEastAsia" w:hAnsiTheme="minorEastAsia" w:hint="eastAsia"/>
        </w:rPr>
        <w:t>火灾探测器，可采用烟感或温感</w:t>
      </w:r>
      <w:r>
        <w:rPr>
          <w:rFonts w:ascii="宋体" w:hAnsi="宋体" w:hint="eastAsia"/>
        </w:rPr>
        <w:t>。</w:t>
      </w:r>
    </w:p>
    <w:p w:rsidR="00E85606" w:rsidRDefault="00E85606" w:rsidP="00E85606">
      <w:pPr>
        <w:rPr>
          <w:rFonts w:asciiTheme="minorEastAsia" w:hAnsiTheme="minorEastAsia"/>
        </w:rPr>
      </w:pPr>
      <w:r w:rsidRPr="0012448C">
        <w:rPr>
          <w:rFonts w:ascii="黑体" w:eastAsia="黑体" w:hAnsiTheme="minorEastAsia" w:hint="eastAsia"/>
        </w:rPr>
        <w:t>6.4.</w:t>
      </w:r>
      <w:r>
        <w:rPr>
          <w:rFonts w:ascii="黑体" w:eastAsia="黑体" w:hAnsiTheme="minorEastAsia" w:hint="eastAsia"/>
        </w:rPr>
        <w:t>3</w:t>
      </w:r>
      <w:r w:rsidRPr="0012448C">
        <w:rPr>
          <w:rFonts w:ascii="黑体" w:eastAsia="黑体" w:hAnsiTheme="minorEastAsia" w:hint="eastAsia"/>
        </w:rPr>
        <w:t>.</w:t>
      </w:r>
      <w:r>
        <w:rPr>
          <w:rFonts w:ascii="黑体" w:eastAsia="黑体" w:hAnsiTheme="minorEastAsia" w:hint="eastAsia"/>
        </w:rPr>
        <w:t>2</w:t>
      </w:r>
      <w:r>
        <w:rPr>
          <w:rFonts w:ascii="宋体" w:hAnsi="宋体" w:hint="eastAsia"/>
        </w:rPr>
        <w:t>应</w:t>
      </w:r>
      <w:r w:rsidRPr="00405304">
        <w:rPr>
          <w:rFonts w:asciiTheme="minorEastAsia" w:eastAsiaTheme="minorEastAsia" w:hAnsiTheme="minorEastAsia" w:hint="eastAsia"/>
        </w:rPr>
        <w:t>按照7.</w:t>
      </w:r>
      <w:r>
        <w:rPr>
          <w:rFonts w:asciiTheme="minorEastAsia" w:eastAsiaTheme="minorEastAsia" w:hAnsiTheme="minorEastAsia" w:hint="eastAsia"/>
        </w:rPr>
        <w:t>5.1</w:t>
      </w:r>
      <w:r w:rsidRPr="00405304">
        <w:rPr>
          <w:rFonts w:asciiTheme="minorEastAsia" w:eastAsiaTheme="minorEastAsia" w:hAnsiTheme="minorEastAsia" w:hint="eastAsia"/>
        </w:rPr>
        <w:t>的要求配置相应的应急灭火器材</w:t>
      </w:r>
      <w:r>
        <w:rPr>
          <w:rFonts w:ascii="宋体" w:hAnsi="宋体" w:hint="eastAsia"/>
        </w:rPr>
        <w:t>，</w:t>
      </w:r>
      <w:r w:rsidRPr="00405304">
        <w:rPr>
          <w:rFonts w:asciiTheme="minorEastAsia" w:hAnsiTheme="minorEastAsia" w:hint="eastAsia"/>
        </w:rPr>
        <w:t>并</w:t>
      </w:r>
      <w:r w:rsidRPr="004C3618">
        <w:rPr>
          <w:rFonts w:asciiTheme="minorEastAsia" w:hAnsiTheme="minorEastAsia" w:hint="eastAsia"/>
        </w:rPr>
        <w:t>符合有关标准</w:t>
      </w:r>
      <w:r>
        <w:rPr>
          <w:rFonts w:asciiTheme="minorEastAsia" w:hAnsiTheme="minorEastAsia" w:hint="eastAsia"/>
        </w:rPr>
        <w:t>的要求。</w:t>
      </w:r>
    </w:p>
    <w:p w:rsidR="00E85606" w:rsidRDefault="00E85606" w:rsidP="00E85606">
      <w:pPr>
        <w:rPr>
          <w:rFonts w:ascii="宋体" w:hAnsi="宋体"/>
        </w:rPr>
      </w:pPr>
      <w:r w:rsidRPr="00406D1D">
        <w:rPr>
          <w:rFonts w:ascii="黑体" w:eastAsia="黑体" w:hAnsi="黑体" w:hint="eastAsia"/>
        </w:rPr>
        <w:t>6.4.</w:t>
      </w:r>
      <w:r>
        <w:rPr>
          <w:rFonts w:ascii="黑体" w:eastAsia="黑体" w:hAnsi="黑体" w:hint="eastAsia"/>
        </w:rPr>
        <w:t xml:space="preserve">4  </w:t>
      </w:r>
      <w:r w:rsidRPr="00DA5FE0">
        <w:rPr>
          <w:rFonts w:ascii="宋体" w:hAnsi="宋体" w:hint="eastAsia"/>
        </w:rPr>
        <w:t>化成</w:t>
      </w:r>
      <w:r>
        <w:rPr>
          <w:rFonts w:ascii="宋体" w:hAnsi="宋体" w:hint="eastAsia"/>
        </w:rPr>
        <w:t>工艺</w:t>
      </w:r>
      <w:r w:rsidRPr="00DA5FE0">
        <w:rPr>
          <w:rFonts w:ascii="宋体" w:hAnsi="宋体" w:hint="eastAsia"/>
        </w:rPr>
        <w:t>采用</w:t>
      </w:r>
      <w:r>
        <w:rPr>
          <w:rFonts w:ascii="宋体" w:hAnsi="宋体" w:hint="eastAsia"/>
        </w:rPr>
        <w:t>高度≤</w:t>
      </w:r>
      <w:r w:rsidR="0010198B">
        <w:rPr>
          <w:rFonts w:ascii="宋体" w:hAnsi="宋体" w:hint="eastAsia"/>
        </w:rPr>
        <w:t>3.0</w:t>
      </w:r>
      <w:r>
        <w:rPr>
          <w:rFonts w:ascii="宋体" w:hAnsi="宋体" w:hint="eastAsia"/>
        </w:rPr>
        <w:t xml:space="preserve"> m的密闭箱体测试，整个测试过程电池在箱体内部，</w:t>
      </w:r>
      <w:r w:rsidR="00A74B8A">
        <w:rPr>
          <w:rFonts w:ascii="宋体" w:hAnsi="宋体" w:hint="eastAsia"/>
        </w:rPr>
        <w:t>满足</w:t>
      </w:r>
      <w:r>
        <w:rPr>
          <w:rFonts w:ascii="宋体" w:hAnsi="宋体" w:hint="eastAsia"/>
        </w:rPr>
        <w:t>如下</w:t>
      </w:r>
      <w:r w:rsidR="00B20C7A">
        <w:rPr>
          <w:rFonts w:ascii="宋体" w:hAnsi="宋体" w:hint="eastAsia"/>
        </w:rPr>
        <w:t>要求</w:t>
      </w:r>
      <w:r>
        <w:rPr>
          <w:rFonts w:ascii="宋体" w:hAnsi="宋体"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4</w:t>
      </w:r>
      <w:r w:rsidRPr="00E57169">
        <w:rPr>
          <w:rFonts w:ascii="黑体" w:eastAsia="黑体" w:hAnsi="黑体" w:hint="eastAsia"/>
          <w:color w:val="000000" w:themeColor="text1"/>
          <w:szCs w:val="22"/>
        </w:rPr>
        <w:t xml:space="preserve">.1  </w:t>
      </w:r>
      <w:r w:rsidRPr="00E57169">
        <w:rPr>
          <w:rFonts w:asciiTheme="minorEastAsia" w:eastAsiaTheme="minorEastAsia" w:hAnsiTheme="minorEastAsia" w:hint="eastAsia"/>
        </w:rPr>
        <w:t>化成设备箱体内部应</w:t>
      </w:r>
      <w:r>
        <w:rPr>
          <w:rFonts w:asciiTheme="minorEastAsia" w:eastAsiaTheme="minorEastAsia" w:hAnsiTheme="minorEastAsia" w:hint="eastAsia"/>
        </w:rPr>
        <w:t>设置</w:t>
      </w:r>
      <w:r w:rsidRPr="00E57169">
        <w:rPr>
          <w:rFonts w:asciiTheme="minorEastAsia" w:eastAsiaTheme="minorEastAsia" w:hAnsiTheme="minorEastAsia" w:hint="eastAsia"/>
        </w:rPr>
        <w:t>火灾探测器且联动现场报警灯</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4</w:t>
      </w:r>
      <w:r w:rsidRPr="00E57169">
        <w:rPr>
          <w:rFonts w:ascii="黑体" w:eastAsia="黑体" w:hAnsi="黑体" w:hint="eastAsia"/>
          <w:color w:val="000000" w:themeColor="text1"/>
          <w:szCs w:val="22"/>
        </w:rPr>
        <w:t xml:space="preserve">.2  </w:t>
      </w:r>
      <w:r w:rsidRPr="00E57169">
        <w:rPr>
          <w:rFonts w:asciiTheme="minorEastAsia" w:eastAsiaTheme="minorEastAsia" w:hAnsiTheme="minorEastAsia" w:hint="eastAsia"/>
        </w:rPr>
        <w:t>化成设备箱体应</w:t>
      </w:r>
      <w:r>
        <w:rPr>
          <w:rFonts w:asciiTheme="minorEastAsia" w:eastAsiaTheme="minorEastAsia" w:hAnsiTheme="minorEastAsia" w:hint="eastAsia"/>
        </w:rPr>
        <w:t>具有</w:t>
      </w:r>
      <w:r w:rsidRPr="00E57169">
        <w:rPr>
          <w:rFonts w:asciiTheme="minorEastAsia" w:eastAsiaTheme="minorEastAsia" w:hAnsiTheme="minorEastAsia" w:hint="eastAsia"/>
        </w:rPr>
        <w:t>安全防爆功能</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4</w:t>
      </w:r>
      <w:r w:rsidRPr="00E57169">
        <w:rPr>
          <w:rFonts w:ascii="黑体" w:eastAsia="黑体" w:hAnsi="黑体" w:hint="eastAsia"/>
          <w:color w:val="000000" w:themeColor="text1"/>
          <w:szCs w:val="22"/>
        </w:rPr>
        <w:t>.</w:t>
      </w:r>
      <w:r>
        <w:rPr>
          <w:rFonts w:ascii="黑体" w:eastAsia="黑体" w:hAnsi="黑体" w:hint="eastAsia"/>
          <w:color w:val="000000" w:themeColor="text1"/>
          <w:szCs w:val="22"/>
        </w:rPr>
        <w:t>3</w:t>
      </w:r>
      <w:r w:rsidRPr="00E57169">
        <w:rPr>
          <w:rFonts w:asciiTheme="minorEastAsia" w:eastAsiaTheme="minorEastAsia" w:hAnsiTheme="minorEastAsia" w:hint="eastAsia"/>
        </w:rPr>
        <w:t>应按照7.5.1的要求配置相应的应急灭火器材，并符合有关标准的要求</w:t>
      </w:r>
      <w:r>
        <w:rPr>
          <w:rFonts w:asciiTheme="minorEastAsia" w:eastAsiaTheme="minorEastAsia" w:hAnsiTheme="minorEastAsia" w:hint="eastAsia"/>
        </w:rPr>
        <w:t>。</w:t>
      </w:r>
    </w:p>
    <w:p w:rsidR="00E85606" w:rsidRDefault="00E85606" w:rsidP="00E85606">
      <w:pPr>
        <w:rPr>
          <w:rFonts w:ascii="宋体" w:hAnsi="宋体"/>
        </w:rPr>
      </w:pPr>
      <w:r w:rsidRPr="008077CE">
        <w:rPr>
          <w:rFonts w:ascii="黑体" w:eastAsia="黑体" w:hAnsi="黑体" w:hint="eastAsia"/>
        </w:rPr>
        <w:t>6.4.</w:t>
      </w:r>
      <w:r>
        <w:rPr>
          <w:rFonts w:ascii="黑体" w:eastAsia="黑体" w:hAnsi="黑体" w:hint="eastAsia"/>
        </w:rPr>
        <w:t xml:space="preserve">5  </w:t>
      </w:r>
      <w:r w:rsidRPr="00DA5FE0">
        <w:rPr>
          <w:rFonts w:ascii="宋体" w:hAnsi="宋体" w:hint="eastAsia"/>
        </w:rPr>
        <w:t>化成</w:t>
      </w:r>
      <w:r>
        <w:rPr>
          <w:rFonts w:ascii="宋体" w:hAnsi="宋体" w:hint="eastAsia"/>
        </w:rPr>
        <w:t>工艺</w:t>
      </w:r>
      <w:r w:rsidRPr="00DA5FE0">
        <w:rPr>
          <w:rFonts w:ascii="宋体" w:hAnsi="宋体" w:hint="eastAsia"/>
        </w:rPr>
        <w:t>采用</w:t>
      </w:r>
      <w:r>
        <w:rPr>
          <w:rFonts w:ascii="宋体" w:hAnsi="宋体" w:hint="eastAsia"/>
        </w:rPr>
        <w:t>高度≤</w:t>
      </w:r>
      <w:r w:rsidR="0010198B">
        <w:rPr>
          <w:rFonts w:ascii="宋体" w:hAnsi="宋体" w:hint="eastAsia"/>
        </w:rPr>
        <w:t>3.0</w:t>
      </w:r>
      <w:r>
        <w:rPr>
          <w:rFonts w:ascii="宋体" w:hAnsi="宋体" w:hint="eastAsia"/>
        </w:rPr>
        <w:t xml:space="preserve"> m的</w:t>
      </w:r>
      <w:r w:rsidRPr="008077CE">
        <w:rPr>
          <w:rFonts w:ascii="宋体" w:hAnsi="宋体" w:hint="eastAsia"/>
        </w:rPr>
        <w:t>货架放置电池</w:t>
      </w:r>
      <w:r>
        <w:rPr>
          <w:rFonts w:ascii="宋体" w:hAnsi="宋体" w:hint="eastAsia"/>
        </w:rPr>
        <w:t>，货架放置在高温房间内，</w:t>
      </w:r>
      <w:r w:rsidRPr="00C23414">
        <w:rPr>
          <w:rFonts w:ascii="宋体" w:hAnsi="宋体" w:hint="eastAsia"/>
        </w:rPr>
        <w:t>控制设备在高温房间外</w:t>
      </w:r>
      <w:r>
        <w:rPr>
          <w:rFonts w:ascii="宋体" w:hAnsi="宋体" w:hint="eastAsia"/>
        </w:rPr>
        <w:t>，</w:t>
      </w:r>
      <w:r w:rsidR="00A74B8A">
        <w:rPr>
          <w:rFonts w:ascii="宋体" w:hAnsi="宋体" w:hint="eastAsia"/>
        </w:rPr>
        <w:t>满足</w:t>
      </w:r>
      <w:r>
        <w:rPr>
          <w:rFonts w:ascii="宋体" w:hAnsi="宋体" w:hint="eastAsia"/>
        </w:rPr>
        <w:t>如下</w:t>
      </w:r>
      <w:r w:rsidR="00B20C7A">
        <w:rPr>
          <w:rFonts w:ascii="宋体" w:hAnsi="宋体" w:hint="eastAsia"/>
        </w:rPr>
        <w:t>要求</w:t>
      </w:r>
      <w:r>
        <w:rPr>
          <w:rFonts w:ascii="宋体" w:hAnsi="宋体"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5</w:t>
      </w:r>
      <w:r w:rsidRPr="00E57169">
        <w:rPr>
          <w:rFonts w:ascii="黑体" w:eastAsia="黑体" w:hAnsi="黑体" w:hint="eastAsia"/>
          <w:color w:val="000000" w:themeColor="text1"/>
          <w:szCs w:val="22"/>
        </w:rPr>
        <w:t xml:space="preserve">.1  </w:t>
      </w:r>
      <w:r w:rsidRPr="00E57169">
        <w:rPr>
          <w:rFonts w:asciiTheme="minorEastAsia" w:eastAsiaTheme="minorEastAsia" w:hAnsiTheme="minorEastAsia" w:hint="eastAsia"/>
        </w:rPr>
        <w:t>化成房间室内和室外的屋顶应设置火灾探测系统，火警信号应送回到工厂中央监控中心</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5</w:t>
      </w:r>
      <w:r w:rsidRPr="00E57169">
        <w:rPr>
          <w:rFonts w:ascii="黑体" w:eastAsia="黑体" w:hAnsi="黑体" w:hint="eastAsia"/>
          <w:color w:val="000000" w:themeColor="text1"/>
          <w:szCs w:val="22"/>
        </w:rPr>
        <w:t xml:space="preserve">.2  </w:t>
      </w:r>
      <w:r w:rsidRPr="00E57169">
        <w:rPr>
          <w:rFonts w:asciiTheme="minorEastAsia" w:eastAsiaTheme="minorEastAsia" w:hAnsiTheme="minorEastAsia" w:hint="eastAsia"/>
        </w:rPr>
        <w:t>化成房间内应至少设置两套超温报警系统</w:t>
      </w:r>
      <w:r>
        <w:rPr>
          <w:rFonts w:asciiTheme="minorEastAsia" w:eastAsiaTheme="minorEastAsia" w:hAnsiTheme="minorEastAsia" w:hint="eastAsia"/>
        </w:rPr>
        <w:t>，采用电加热方式，加热部件应设置在化成房间外部</w:t>
      </w:r>
      <w:r>
        <w:rPr>
          <w:rFonts w:ascii="宋体" w:hAnsi="宋体"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5</w:t>
      </w:r>
      <w:r w:rsidRPr="00E57169">
        <w:rPr>
          <w:rFonts w:ascii="黑体" w:eastAsia="黑体" w:hAnsi="黑体" w:hint="eastAsia"/>
          <w:color w:val="000000" w:themeColor="text1"/>
          <w:szCs w:val="22"/>
        </w:rPr>
        <w:t xml:space="preserve">.3  </w:t>
      </w:r>
      <w:r w:rsidRPr="00E57169">
        <w:rPr>
          <w:rFonts w:asciiTheme="minorEastAsia" w:eastAsiaTheme="minorEastAsia" w:hAnsiTheme="minorEastAsia" w:hint="eastAsia"/>
        </w:rPr>
        <w:t>化成房间内应设置</w:t>
      </w:r>
      <w:r>
        <w:rPr>
          <w:rFonts w:asciiTheme="minorEastAsia" w:eastAsiaTheme="minorEastAsia" w:hAnsiTheme="minorEastAsia" w:hint="eastAsia"/>
        </w:rPr>
        <w:t>自动灭火系统</w:t>
      </w:r>
      <w:r w:rsidRPr="00E57169">
        <w:rPr>
          <w:rFonts w:asciiTheme="minorEastAsia" w:eastAsiaTheme="minorEastAsia" w:hAnsiTheme="minorEastAsia" w:hint="eastAsia"/>
        </w:rPr>
        <w:t>，可采用先气体灭火再喷水灭火，或直接采用大流量喷水灭火</w:t>
      </w:r>
      <w:r>
        <w:rPr>
          <w:rFonts w:asciiTheme="minorEastAsia" w:eastAsiaTheme="minorEastAsia" w:hAnsiTheme="minorEastAsia" w:hint="eastAsia"/>
        </w:rPr>
        <w:t>的方式。</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5</w:t>
      </w:r>
      <w:r w:rsidRPr="00E57169">
        <w:rPr>
          <w:rFonts w:ascii="黑体" w:eastAsia="黑体" w:hAnsi="黑体" w:hint="eastAsia"/>
          <w:color w:val="000000" w:themeColor="text1"/>
          <w:szCs w:val="22"/>
        </w:rPr>
        <w:t xml:space="preserve">.4  </w:t>
      </w:r>
      <w:r w:rsidRPr="00E57169">
        <w:rPr>
          <w:rFonts w:asciiTheme="minorEastAsia" w:eastAsiaTheme="minorEastAsia" w:hAnsiTheme="minorEastAsia" w:hint="eastAsia"/>
        </w:rPr>
        <w:t>化成房间</w:t>
      </w:r>
      <w:r>
        <w:rPr>
          <w:rFonts w:asciiTheme="minorEastAsia" w:eastAsiaTheme="minorEastAsia" w:hAnsiTheme="minorEastAsia" w:hint="eastAsia"/>
        </w:rPr>
        <w:t>内</w:t>
      </w:r>
      <w:r w:rsidRPr="00E57169">
        <w:rPr>
          <w:rFonts w:asciiTheme="minorEastAsia" w:eastAsiaTheme="minorEastAsia" w:hAnsiTheme="minorEastAsia" w:hint="eastAsia"/>
        </w:rPr>
        <w:t>宜局部设置悬挂球式干粉灭火器</w:t>
      </w:r>
      <w:r>
        <w:rPr>
          <w:rFonts w:asciiTheme="minorEastAsia" w:eastAsiaTheme="minorEastAsia" w:hAnsiTheme="minorEastAsia" w:hint="eastAsia"/>
        </w:rPr>
        <w:t>或</w:t>
      </w:r>
      <w:r w:rsidRPr="00E57169">
        <w:rPr>
          <w:rFonts w:asciiTheme="minorEastAsia" w:eastAsiaTheme="minorEastAsia" w:hAnsiTheme="minorEastAsia" w:hint="eastAsia"/>
        </w:rPr>
        <w:t>火探管灭火器等自动灭火装置</w:t>
      </w:r>
      <w:r>
        <w:rPr>
          <w:rFonts w:asciiTheme="minorEastAsia" w:eastAsiaTheme="minorEastAsia" w:hAnsiTheme="minorEastAsia" w:hint="eastAsia"/>
        </w:rPr>
        <w:t>。</w:t>
      </w:r>
    </w:p>
    <w:p w:rsidR="00E85606" w:rsidRDefault="00E85606" w:rsidP="00E85606">
      <w:pPr>
        <w:rPr>
          <w:rFonts w:ascii="宋体" w:hAnsi="宋体"/>
          <w:szCs w:val="20"/>
        </w:rPr>
      </w:pPr>
      <w:r w:rsidRPr="00406D1D">
        <w:rPr>
          <w:rFonts w:ascii="黑体" w:eastAsia="黑体" w:hAnsi="黑体" w:cs="黑体" w:hint="eastAsia"/>
        </w:rPr>
        <w:t>6.4.</w:t>
      </w:r>
      <w:r>
        <w:rPr>
          <w:rFonts w:ascii="黑体" w:eastAsia="黑体" w:hAnsi="黑体" w:cs="黑体" w:hint="eastAsia"/>
        </w:rPr>
        <w:t>6</w:t>
      </w:r>
      <w:r w:rsidRPr="000E36CF">
        <w:rPr>
          <w:rFonts w:ascii="宋体" w:hAnsi="宋体" w:hint="eastAsia"/>
          <w:szCs w:val="20"/>
        </w:rPr>
        <w:t>化</w:t>
      </w:r>
      <w:r w:rsidRPr="00406D1D">
        <w:rPr>
          <w:rFonts w:ascii="宋体" w:hAnsi="宋体" w:hint="eastAsia"/>
          <w:szCs w:val="20"/>
        </w:rPr>
        <w:t>成设备采用高度≥7.5m的自动化立体设备，</w:t>
      </w:r>
      <w:r>
        <w:rPr>
          <w:rFonts w:ascii="宋体" w:hAnsi="宋体" w:hint="eastAsia"/>
          <w:szCs w:val="20"/>
        </w:rPr>
        <w:t>满足如下要求：</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6</w:t>
      </w:r>
      <w:r w:rsidRPr="00E57169">
        <w:rPr>
          <w:rFonts w:ascii="黑体" w:eastAsia="黑体" w:hAnsi="黑体" w:hint="eastAsia"/>
          <w:color w:val="000000" w:themeColor="text1"/>
          <w:szCs w:val="22"/>
        </w:rPr>
        <w:t xml:space="preserve">.1  </w:t>
      </w:r>
      <w:r>
        <w:rPr>
          <w:rFonts w:asciiTheme="minorEastAsia" w:eastAsiaTheme="minorEastAsia" w:hAnsiTheme="minorEastAsia" w:hint="eastAsia"/>
        </w:rPr>
        <w:t>化成</w:t>
      </w:r>
      <w:r w:rsidRPr="00E57169">
        <w:rPr>
          <w:rFonts w:asciiTheme="minorEastAsia" w:eastAsiaTheme="minorEastAsia" w:hAnsiTheme="minorEastAsia" w:hint="eastAsia"/>
        </w:rPr>
        <w:t>设备</w:t>
      </w:r>
      <w:r>
        <w:rPr>
          <w:rFonts w:asciiTheme="minorEastAsia" w:eastAsiaTheme="minorEastAsia" w:hAnsiTheme="minorEastAsia" w:hint="eastAsia"/>
        </w:rPr>
        <w:t>的每个货位应设置</w:t>
      </w:r>
      <w:r w:rsidRPr="00E57169">
        <w:rPr>
          <w:rFonts w:asciiTheme="minorEastAsia" w:eastAsiaTheme="minorEastAsia" w:hAnsiTheme="minorEastAsia" w:hint="eastAsia"/>
        </w:rPr>
        <w:t>火灾探测器和自动灭火</w:t>
      </w:r>
      <w:r>
        <w:rPr>
          <w:rFonts w:asciiTheme="minorEastAsia" w:eastAsiaTheme="minorEastAsia" w:hAnsiTheme="minorEastAsia" w:hint="eastAsia"/>
        </w:rPr>
        <w:t>装置</w:t>
      </w:r>
      <w:r w:rsidRPr="00E57169">
        <w:rPr>
          <w:rFonts w:asciiTheme="minorEastAsia" w:eastAsiaTheme="minorEastAsia" w:hAnsiTheme="minorEastAsia" w:hint="eastAsia"/>
        </w:rPr>
        <w:t>，</w:t>
      </w:r>
      <w:r>
        <w:rPr>
          <w:rFonts w:asciiTheme="minorEastAsia" w:eastAsiaTheme="minorEastAsia" w:hAnsiTheme="minorEastAsia" w:hint="eastAsia"/>
        </w:rPr>
        <w:t>火灾探测器可采用烟感或温感探测器。</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6</w:t>
      </w:r>
      <w:r w:rsidRPr="00E57169">
        <w:rPr>
          <w:rFonts w:ascii="黑体" w:eastAsia="黑体" w:hAnsi="黑体" w:hint="eastAsia"/>
          <w:color w:val="000000" w:themeColor="text1"/>
          <w:szCs w:val="22"/>
        </w:rPr>
        <w:t xml:space="preserve">.2  </w:t>
      </w:r>
      <w:r w:rsidRPr="00E57169">
        <w:rPr>
          <w:rFonts w:asciiTheme="minorEastAsia" w:eastAsiaTheme="minorEastAsia" w:hAnsiTheme="minorEastAsia" w:hint="eastAsia"/>
        </w:rPr>
        <w:t>货架</w:t>
      </w:r>
      <w:r>
        <w:rPr>
          <w:rFonts w:asciiTheme="minorEastAsia" w:eastAsiaTheme="minorEastAsia" w:hAnsiTheme="minorEastAsia" w:hint="eastAsia"/>
        </w:rPr>
        <w:t>的</w:t>
      </w:r>
      <w:r w:rsidRPr="00E57169">
        <w:rPr>
          <w:rFonts w:asciiTheme="minorEastAsia" w:eastAsiaTheme="minorEastAsia" w:hAnsiTheme="minorEastAsia" w:hint="eastAsia"/>
        </w:rPr>
        <w:t>层与层之间和邻近货位应设置防火隔板，防火隔板</w:t>
      </w:r>
      <w:r>
        <w:rPr>
          <w:rFonts w:asciiTheme="minorEastAsia" w:eastAsiaTheme="minorEastAsia" w:hAnsiTheme="minorEastAsia" w:hint="eastAsia"/>
        </w:rPr>
        <w:t>的</w:t>
      </w:r>
      <w:r w:rsidRPr="00E57169">
        <w:rPr>
          <w:rFonts w:asciiTheme="minorEastAsia" w:eastAsiaTheme="minorEastAsia" w:hAnsiTheme="minorEastAsia" w:hint="eastAsia"/>
        </w:rPr>
        <w:t>耐火时间不应小于</w:t>
      </w:r>
      <w:r w:rsidR="0010198B">
        <w:rPr>
          <w:rFonts w:asciiTheme="minorEastAsia" w:eastAsiaTheme="minorEastAsia" w:hAnsiTheme="minorEastAsia" w:hint="eastAsia"/>
        </w:rPr>
        <w:t>0.5</w:t>
      </w:r>
      <w:r>
        <w:rPr>
          <w:rFonts w:asciiTheme="minorEastAsia" w:eastAsiaTheme="minorEastAsia" w:hAnsiTheme="minorEastAsia" w:hint="eastAsia"/>
        </w:rPr>
        <w:t xml:space="preserve"> h。</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6.4.</w:t>
      </w:r>
      <w:r>
        <w:rPr>
          <w:rFonts w:ascii="黑体" w:eastAsia="黑体" w:hAnsi="黑体" w:hint="eastAsia"/>
          <w:color w:val="000000" w:themeColor="text1"/>
          <w:szCs w:val="22"/>
        </w:rPr>
        <w:t>6</w:t>
      </w:r>
      <w:r w:rsidRPr="00E57169">
        <w:rPr>
          <w:rFonts w:ascii="黑体" w:eastAsia="黑体" w:hAnsi="黑体" w:hint="eastAsia"/>
          <w:color w:val="000000" w:themeColor="text1"/>
          <w:szCs w:val="22"/>
        </w:rPr>
        <w:t xml:space="preserve">.3  </w:t>
      </w:r>
      <w:r w:rsidRPr="00E57169">
        <w:rPr>
          <w:rFonts w:asciiTheme="minorEastAsia" w:eastAsiaTheme="minorEastAsia" w:hAnsiTheme="minorEastAsia" w:hint="eastAsia"/>
        </w:rPr>
        <w:t>火灾探测器应和仓库控制系统、堆垛机、堆垛机货叉自动灭火装置、声光报警装置分别联动，并接入消防用电</w:t>
      </w:r>
      <w:r w:rsidRPr="00E57169">
        <w:rPr>
          <w:rFonts w:asciiTheme="minorEastAsia" w:eastAsiaTheme="minorEastAsia" w:hAnsiTheme="minorEastAsia"/>
        </w:rPr>
        <w:t>或</w:t>
      </w:r>
      <w:r w:rsidRPr="00E57169">
        <w:rPr>
          <w:rFonts w:asciiTheme="minorEastAsia" w:eastAsiaTheme="minorEastAsia" w:hAnsiTheme="minorEastAsia" w:hint="eastAsia"/>
        </w:rPr>
        <w:t>独立</w:t>
      </w:r>
      <w:r w:rsidRPr="00E57169">
        <w:rPr>
          <w:rFonts w:asciiTheme="minorEastAsia" w:eastAsiaTheme="minorEastAsia" w:hAnsiTheme="minorEastAsia"/>
        </w:rPr>
        <w:t>备用电源</w:t>
      </w:r>
      <w:r w:rsidRPr="00E57169">
        <w:rPr>
          <w:rFonts w:asciiTheme="minorEastAsia" w:eastAsiaTheme="minorEastAsia" w:hAnsiTheme="minorEastAsia" w:hint="eastAsia"/>
        </w:rPr>
        <w:t>。</w:t>
      </w:r>
    </w:p>
    <w:p w:rsidR="00E85606" w:rsidRDefault="00E85606" w:rsidP="00E85606">
      <w:pPr>
        <w:rPr>
          <w:rFonts w:ascii="宋体" w:hAnsi="宋体"/>
          <w:szCs w:val="20"/>
        </w:rPr>
      </w:pPr>
      <w:r w:rsidRPr="00406D1D">
        <w:rPr>
          <w:rFonts w:ascii="黑体" w:eastAsia="黑体" w:hAnsi="黑体" w:cs="黑体" w:hint="eastAsia"/>
        </w:rPr>
        <w:t>6.4.</w:t>
      </w:r>
      <w:r>
        <w:rPr>
          <w:rFonts w:ascii="黑体" w:eastAsia="黑体" w:hAnsi="黑体" w:cs="黑体" w:hint="eastAsia"/>
        </w:rPr>
        <w:t xml:space="preserve">8  </w:t>
      </w:r>
      <w:r w:rsidRPr="00E57169">
        <w:rPr>
          <w:rFonts w:asciiTheme="minorEastAsia" w:eastAsiaTheme="minorEastAsia" w:hAnsiTheme="minorEastAsia" w:hint="eastAsia"/>
        </w:rPr>
        <w:t>化成设备采用</w:t>
      </w:r>
      <w:r w:rsidRPr="00406D1D">
        <w:rPr>
          <w:rFonts w:ascii="宋体" w:hAnsi="宋体" w:hint="eastAsia"/>
          <w:szCs w:val="20"/>
        </w:rPr>
        <w:t>高度</w:t>
      </w:r>
      <w:r>
        <w:rPr>
          <w:rFonts w:ascii="宋体" w:hAnsi="宋体" w:hint="eastAsia"/>
          <w:szCs w:val="20"/>
        </w:rPr>
        <w:t>在</w:t>
      </w:r>
      <w:r w:rsidR="0010198B">
        <w:rPr>
          <w:rFonts w:ascii="宋体" w:hAnsi="宋体" w:hint="eastAsia"/>
          <w:szCs w:val="20"/>
        </w:rPr>
        <w:t>3.0m</w:t>
      </w:r>
      <w:r w:rsidRPr="008F5871">
        <w:rPr>
          <w:szCs w:val="20"/>
        </w:rPr>
        <w:t>~</w:t>
      </w:r>
      <w:r w:rsidRPr="00406D1D">
        <w:rPr>
          <w:rFonts w:ascii="宋体" w:hAnsi="宋体" w:hint="eastAsia"/>
          <w:szCs w:val="20"/>
        </w:rPr>
        <w:t>7.5m的自动化立体设备，宜</w:t>
      </w:r>
      <w:r>
        <w:rPr>
          <w:rFonts w:ascii="宋体" w:hAnsi="宋体" w:hint="eastAsia"/>
          <w:szCs w:val="20"/>
        </w:rPr>
        <w:t>按照6.4.6的要求设置相应的安全防火措施。</w:t>
      </w:r>
    </w:p>
    <w:p w:rsidR="00E85606" w:rsidRDefault="00E85606" w:rsidP="00A16BCF">
      <w:pPr>
        <w:spacing w:beforeLines="50" w:afterLines="50"/>
        <w:outlineLvl w:val="1"/>
        <w:rPr>
          <w:rFonts w:ascii="黑体" w:eastAsia="黑体" w:hAnsi="黑体"/>
        </w:rPr>
      </w:pPr>
      <w:bookmarkStart w:id="48" w:name="_Toc501780864"/>
      <w:bookmarkStart w:id="49" w:name="_Toc500681572"/>
      <w:bookmarkStart w:id="50" w:name="_Toc524363503"/>
      <w:bookmarkStart w:id="51" w:name="_Toc491803181"/>
      <w:r w:rsidRPr="00C23414">
        <w:rPr>
          <w:rFonts w:ascii="黑体" w:eastAsia="黑体" w:hAnsi="黑体" w:hint="eastAsia"/>
        </w:rPr>
        <w:t>6.</w:t>
      </w:r>
      <w:r>
        <w:rPr>
          <w:rFonts w:ascii="黑体" w:eastAsia="黑体" w:hAnsi="黑体" w:hint="eastAsia"/>
        </w:rPr>
        <w:t>5</w:t>
      </w:r>
      <w:r w:rsidRPr="00C23414">
        <w:rPr>
          <w:rFonts w:ascii="黑体" w:eastAsia="黑体" w:hAnsi="黑体" w:hint="eastAsia"/>
        </w:rPr>
        <w:t xml:space="preserve">  老化工序</w:t>
      </w:r>
      <w:bookmarkEnd w:id="48"/>
      <w:bookmarkEnd w:id="49"/>
      <w:bookmarkEnd w:id="50"/>
    </w:p>
    <w:p w:rsidR="00E85606" w:rsidRDefault="00E85606" w:rsidP="00E85606">
      <w:pPr>
        <w:rPr>
          <w:rFonts w:ascii="宋体" w:hAnsi="宋体"/>
        </w:rPr>
      </w:pPr>
      <w:r w:rsidRPr="000A2353">
        <w:rPr>
          <w:rFonts w:ascii="黑体" w:eastAsia="黑体" w:hAnsi="黑体" w:cs="黑体" w:hint="eastAsia"/>
        </w:rPr>
        <w:t>6.5.</w:t>
      </w:r>
      <w:r>
        <w:rPr>
          <w:rFonts w:ascii="黑体" w:eastAsia="黑体" w:hAnsi="黑体" w:cs="黑体" w:hint="eastAsia"/>
        </w:rPr>
        <w:t xml:space="preserve">1  </w:t>
      </w:r>
      <w:r w:rsidRPr="00D85331">
        <w:rPr>
          <w:rFonts w:ascii="宋体" w:hAnsi="宋体" w:hint="eastAsia"/>
        </w:rPr>
        <w:t>高温老化加热部件应设置在场所外部，</w:t>
      </w:r>
      <w:r>
        <w:rPr>
          <w:rFonts w:ascii="宋体" w:hAnsi="宋体" w:hint="eastAsia"/>
        </w:rPr>
        <w:t>可</w:t>
      </w:r>
      <w:r w:rsidRPr="00D85331">
        <w:rPr>
          <w:rFonts w:ascii="宋体" w:hAnsi="宋体" w:hint="eastAsia"/>
        </w:rPr>
        <w:t>采用热空气鼓风的加</w:t>
      </w:r>
      <w:r>
        <w:rPr>
          <w:rFonts w:ascii="宋体" w:hAnsi="宋体" w:hint="eastAsia"/>
        </w:rPr>
        <w:t>热</w:t>
      </w:r>
      <w:r w:rsidRPr="00D85331">
        <w:rPr>
          <w:rFonts w:ascii="宋体" w:hAnsi="宋体" w:hint="eastAsia"/>
        </w:rPr>
        <w:t>方式。</w:t>
      </w:r>
    </w:p>
    <w:p w:rsidR="00E85606" w:rsidRDefault="00E85606" w:rsidP="00E85606">
      <w:pPr>
        <w:rPr>
          <w:rFonts w:ascii="宋体" w:hAnsi="宋体"/>
        </w:rPr>
      </w:pPr>
      <w:r>
        <w:rPr>
          <w:rFonts w:ascii="黑体" w:eastAsia="黑体" w:hAnsi="黑体" w:cs="黑体" w:hint="eastAsia"/>
        </w:rPr>
        <w:t xml:space="preserve">6.5.2  </w:t>
      </w:r>
      <w:r w:rsidRPr="00C23414">
        <w:rPr>
          <w:rFonts w:ascii="宋体" w:hAnsi="宋体" w:hint="eastAsia"/>
        </w:rPr>
        <w:t>老化工序</w:t>
      </w:r>
      <w:r w:rsidRPr="00D67DC2">
        <w:rPr>
          <w:rFonts w:ascii="宋体" w:hAnsi="宋体" w:hint="eastAsia"/>
        </w:rPr>
        <w:t>采用</w:t>
      </w:r>
      <w:r w:rsidRPr="006166F8">
        <w:rPr>
          <w:rFonts w:ascii="宋体" w:hAnsi="宋体" w:hint="eastAsia"/>
        </w:rPr>
        <w:t>高度≤</w:t>
      </w:r>
      <w:r w:rsidR="0010198B">
        <w:rPr>
          <w:rFonts w:ascii="宋体" w:hAnsi="宋体" w:hint="eastAsia"/>
        </w:rPr>
        <w:t>3.0</w:t>
      </w:r>
      <w:r w:rsidRPr="006166F8">
        <w:rPr>
          <w:rFonts w:ascii="宋体" w:hAnsi="宋体" w:hint="eastAsia"/>
        </w:rPr>
        <w:t>m货</w:t>
      </w:r>
      <w:r w:rsidRPr="00D67DC2">
        <w:rPr>
          <w:rFonts w:ascii="宋体" w:hAnsi="宋体" w:hint="eastAsia"/>
        </w:rPr>
        <w:t>架，</w:t>
      </w:r>
      <w:r>
        <w:rPr>
          <w:rFonts w:ascii="宋体" w:hAnsi="宋体" w:hint="eastAsia"/>
        </w:rPr>
        <w:t>满足如下要求：</w:t>
      </w:r>
    </w:p>
    <w:p w:rsidR="00E85606" w:rsidRPr="00E57169" w:rsidRDefault="00E85606" w:rsidP="00E85606">
      <w:pPr>
        <w:rPr>
          <w:rFonts w:asciiTheme="minorEastAsia" w:eastAsiaTheme="minorEastAsia" w:hAnsiTheme="minorEastAsia"/>
        </w:rPr>
      </w:pPr>
      <w:r w:rsidRPr="00E57169">
        <w:rPr>
          <w:rFonts w:ascii="黑体" w:eastAsia="黑体" w:hAnsi="黑体" w:hint="eastAsia"/>
          <w:color w:val="000000" w:themeColor="text1"/>
          <w:szCs w:val="22"/>
        </w:rPr>
        <w:t xml:space="preserve">6.5.2.1  </w:t>
      </w:r>
      <w:r w:rsidRPr="00E57169">
        <w:rPr>
          <w:rFonts w:asciiTheme="minorEastAsia" w:eastAsiaTheme="minorEastAsia" w:hAnsiTheme="minorEastAsia" w:hint="eastAsia"/>
        </w:rPr>
        <w:t>货架与货架之间的工作通道应能使运输工具顺利通过，工作通道不应放置其它物品</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6.5.2.</w:t>
      </w:r>
      <w:r>
        <w:rPr>
          <w:rFonts w:ascii="黑体" w:eastAsia="黑体" w:hAnsi="黑体" w:hint="eastAsia"/>
          <w:color w:val="000000" w:themeColor="text1"/>
          <w:szCs w:val="22"/>
        </w:rPr>
        <w:t xml:space="preserve">2  </w:t>
      </w:r>
      <w:r w:rsidRPr="00E57169">
        <w:rPr>
          <w:rFonts w:asciiTheme="minorEastAsia" w:eastAsiaTheme="minorEastAsia" w:hAnsiTheme="minorEastAsia" w:hint="eastAsia"/>
        </w:rPr>
        <w:t>手动叉车通道应大于</w:t>
      </w:r>
      <w:r w:rsidRPr="00E57169">
        <w:rPr>
          <w:rFonts w:asciiTheme="minorEastAsia" w:eastAsiaTheme="minorEastAsia" w:hAnsiTheme="minorEastAsia"/>
        </w:rPr>
        <w:t>1.5m</w:t>
      </w:r>
      <w:r w:rsidRPr="00E57169">
        <w:rPr>
          <w:rFonts w:asciiTheme="minorEastAsia" w:eastAsiaTheme="minorEastAsia" w:hAnsiTheme="minorEastAsia" w:hint="eastAsia"/>
        </w:rPr>
        <w:t>，人行通道应大于</w:t>
      </w:r>
      <w:r w:rsidRPr="00E57169">
        <w:rPr>
          <w:rFonts w:asciiTheme="minorEastAsia" w:eastAsiaTheme="minorEastAsia" w:hAnsiTheme="minorEastAsia"/>
        </w:rPr>
        <w:t>0.8m</w:t>
      </w:r>
      <w:r w:rsidRPr="00E57169">
        <w:rPr>
          <w:rFonts w:asciiTheme="minorEastAsia" w:eastAsiaTheme="minorEastAsia" w:hAnsiTheme="minorEastAsia" w:hint="eastAsia"/>
        </w:rPr>
        <w:t>，货架到顶部</w:t>
      </w:r>
      <w:r w:rsidRPr="00E57169">
        <w:rPr>
          <w:rFonts w:asciiTheme="minorEastAsia" w:eastAsiaTheme="minorEastAsia" w:hAnsiTheme="minorEastAsia"/>
        </w:rPr>
        <w:t>容烟空间</w:t>
      </w:r>
      <w:r w:rsidRPr="00E57169">
        <w:rPr>
          <w:rFonts w:asciiTheme="minorEastAsia" w:eastAsiaTheme="minorEastAsia" w:hAnsiTheme="minorEastAsia" w:hint="eastAsia"/>
        </w:rPr>
        <w:t>应大于</w:t>
      </w:r>
      <w:r w:rsidRPr="00E57169">
        <w:rPr>
          <w:rFonts w:asciiTheme="minorEastAsia" w:eastAsiaTheme="minorEastAsia" w:hAnsiTheme="minorEastAsia"/>
        </w:rPr>
        <w:t>0.6</w:t>
      </w:r>
      <w:r w:rsidRPr="00E57169">
        <w:rPr>
          <w:rFonts w:asciiTheme="minorEastAsia" w:eastAsiaTheme="minorEastAsia" w:hAnsiTheme="minorEastAsia" w:hint="eastAsia"/>
        </w:rPr>
        <w:t>m</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6.5.2.</w:t>
      </w:r>
      <w:r>
        <w:rPr>
          <w:rFonts w:ascii="黑体" w:eastAsia="黑体" w:hAnsi="黑体" w:hint="eastAsia"/>
          <w:color w:val="000000" w:themeColor="text1"/>
          <w:szCs w:val="22"/>
        </w:rPr>
        <w:t>3</w:t>
      </w:r>
      <w:r w:rsidRPr="00E57169">
        <w:rPr>
          <w:rFonts w:asciiTheme="minorEastAsia" w:eastAsiaTheme="minorEastAsia" w:hAnsiTheme="minorEastAsia" w:hint="eastAsia"/>
        </w:rPr>
        <w:t>货架</w:t>
      </w:r>
      <w:r>
        <w:rPr>
          <w:rFonts w:asciiTheme="minorEastAsia" w:eastAsiaTheme="minorEastAsia" w:hAnsiTheme="minorEastAsia" w:hint="eastAsia"/>
        </w:rPr>
        <w:t>的</w:t>
      </w:r>
      <w:r w:rsidRPr="00E57169">
        <w:rPr>
          <w:rFonts w:asciiTheme="minorEastAsia" w:eastAsiaTheme="minorEastAsia" w:hAnsiTheme="minorEastAsia" w:hint="eastAsia"/>
        </w:rPr>
        <w:t>层与层</w:t>
      </w:r>
      <w:r>
        <w:rPr>
          <w:rFonts w:asciiTheme="minorEastAsia" w:eastAsiaTheme="minorEastAsia" w:hAnsiTheme="minorEastAsia" w:hint="eastAsia"/>
        </w:rPr>
        <w:t>之</w:t>
      </w:r>
      <w:r w:rsidRPr="00E57169">
        <w:rPr>
          <w:rFonts w:asciiTheme="minorEastAsia" w:eastAsiaTheme="minorEastAsia" w:hAnsiTheme="minorEastAsia" w:hint="eastAsia"/>
        </w:rPr>
        <w:t>间应设置防火隔板，防火隔板耐火时间应不低于0.5h，区域应</w:t>
      </w:r>
      <w:r>
        <w:rPr>
          <w:rFonts w:asciiTheme="minorEastAsia" w:eastAsiaTheme="minorEastAsia" w:hAnsiTheme="minorEastAsia" w:hint="eastAsia"/>
        </w:rPr>
        <w:t>设置</w:t>
      </w:r>
      <w:r w:rsidRPr="00E57169">
        <w:rPr>
          <w:rFonts w:asciiTheme="minorEastAsia" w:eastAsiaTheme="minorEastAsia" w:hAnsiTheme="minorEastAsia" w:hint="eastAsia"/>
        </w:rPr>
        <w:t>火灾探测器</w:t>
      </w:r>
      <w:r>
        <w:rPr>
          <w:rFonts w:asciiTheme="minorEastAsia" w:eastAsiaTheme="minorEastAsia" w:hAnsiTheme="minorEastAsia" w:hint="eastAsia"/>
        </w:rPr>
        <w:t>。</w:t>
      </w:r>
    </w:p>
    <w:p w:rsidR="00E85606" w:rsidRDefault="00E85606" w:rsidP="00E85606">
      <w:pPr>
        <w:rPr>
          <w:rFonts w:asciiTheme="minorEastAsia" w:eastAsiaTheme="minorEastAsia" w:hAnsiTheme="minorEastAsia"/>
        </w:rPr>
      </w:pPr>
      <w:r w:rsidRPr="00E57169">
        <w:rPr>
          <w:rFonts w:ascii="黑体" w:eastAsia="黑体" w:hAnsi="黑体" w:hint="eastAsia"/>
          <w:color w:val="000000" w:themeColor="text1"/>
          <w:szCs w:val="22"/>
        </w:rPr>
        <w:t>6.5.2.</w:t>
      </w:r>
      <w:r>
        <w:rPr>
          <w:rFonts w:ascii="黑体" w:eastAsia="黑体" w:hAnsi="黑体" w:hint="eastAsia"/>
          <w:color w:val="000000" w:themeColor="text1"/>
          <w:szCs w:val="22"/>
        </w:rPr>
        <w:t>4</w:t>
      </w:r>
      <w:r w:rsidRPr="00E57169">
        <w:rPr>
          <w:rFonts w:asciiTheme="minorEastAsia" w:eastAsiaTheme="minorEastAsia" w:hAnsiTheme="minorEastAsia" w:hint="eastAsia"/>
        </w:rPr>
        <w:t>电池的存放容器应采用阻燃材料，并应</w:t>
      </w:r>
      <w:r>
        <w:rPr>
          <w:rFonts w:asciiTheme="minorEastAsia" w:eastAsiaTheme="minorEastAsia" w:hAnsiTheme="minorEastAsia" w:hint="eastAsia"/>
        </w:rPr>
        <w:t>采取</w:t>
      </w:r>
      <w:r w:rsidRPr="00E57169">
        <w:rPr>
          <w:rFonts w:asciiTheme="minorEastAsia" w:eastAsiaTheme="minorEastAsia" w:hAnsiTheme="minorEastAsia" w:hint="eastAsia"/>
        </w:rPr>
        <w:t>防止电池倾倒或短路的措施</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6.5.2.</w:t>
      </w:r>
      <w:r>
        <w:rPr>
          <w:rFonts w:ascii="黑体" w:eastAsia="黑体" w:hAnsi="黑体" w:hint="eastAsia"/>
          <w:color w:val="000000" w:themeColor="text1"/>
          <w:szCs w:val="22"/>
        </w:rPr>
        <w:t xml:space="preserve">5  </w:t>
      </w:r>
      <w:r>
        <w:rPr>
          <w:rFonts w:asciiTheme="minorEastAsia" w:eastAsiaTheme="minorEastAsia" w:hAnsiTheme="minorEastAsia" w:hint="eastAsia"/>
        </w:rPr>
        <w:t>货架</w:t>
      </w:r>
      <w:r w:rsidRPr="00E57169">
        <w:rPr>
          <w:rFonts w:asciiTheme="minorEastAsia" w:eastAsiaTheme="minorEastAsia" w:hAnsiTheme="minorEastAsia" w:hint="eastAsia"/>
        </w:rPr>
        <w:t>应在室内消火栓的</w:t>
      </w:r>
      <w:r>
        <w:rPr>
          <w:rFonts w:asciiTheme="minorEastAsia" w:eastAsiaTheme="minorEastAsia" w:hAnsiTheme="minorEastAsia" w:hint="eastAsia"/>
        </w:rPr>
        <w:t>防</w:t>
      </w:r>
      <w:r w:rsidRPr="00E57169">
        <w:rPr>
          <w:rFonts w:asciiTheme="minorEastAsia" w:eastAsiaTheme="minorEastAsia" w:hAnsiTheme="minorEastAsia" w:hint="eastAsia"/>
        </w:rPr>
        <w:t>护范围之内</w:t>
      </w:r>
      <w:r>
        <w:rPr>
          <w:rFonts w:asciiTheme="minorEastAsia" w:eastAsiaTheme="minorEastAsia" w:hAnsiTheme="minorEastAsia" w:hint="eastAsia"/>
        </w:rPr>
        <w:t>。</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6.5.2.</w:t>
      </w:r>
      <w:r>
        <w:rPr>
          <w:rFonts w:ascii="黑体" w:eastAsia="黑体" w:hAnsi="黑体" w:hint="eastAsia"/>
          <w:color w:val="000000" w:themeColor="text1"/>
          <w:szCs w:val="22"/>
        </w:rPr>
        <w:t xml:space="preserve">6  </w:t>
      </w:r>
      <w:r w:rsidRPr="00E57169">
        <w:rPr>
          <w:rFonts w:asciiTheme="minorEastAsia" w:eastAsiaTheme="minorEastAsia" w:hAnsiTheme="minorEastAsia" w:hint="eastAsia"/>
        </w:rPr>
        <w:t>应按照7.5.1的要求配置相应的应急灭火器材，并符合有关标准的要求。</w:t>
      </w:r>
    </w:p>
    <w:p w:rsidR="00E85606" w:rsidRDefault="00E85606" w:rsidP="00E85606">
      <w:pPr>
        <w:rPr>
          <w:rFonts w:ascii="宋体" w:hAnsi="宋体"/>
          <w:szCs w:val="20"/>
        </w:rPr>
      </w:pPr>
      <w:r w:rsidRPr="00406D1D">
        <w:rPr>
          <w:rFonts w:ascii="黑体" w:eastAsia="黑体" w:hAnsi="黑体" w:cs="黑体" w:hint="eastAsia"/>
        </w:rPr>
        <w:t xml:space="preserve">6.5.3  </w:t>
      </w:r>
      <w:r>
        <w:rPr>
          <w:rFonts w:ascii="宋体" w:hAnsi="宋体" w:hint="eastAsia"/>
          <w:szCs w:val="20"/>
        </w:rPr>
        <w:t>老化工序</w:t>
      </w:r>
      <w:r w:rsidRPr="00406D1D">
        <w:rPr>
          <w:rFonts w:ascii="宋体" w:hAnsi="宋体" w:hint="eastAsia"/>
          <w:szCs w:val="20"/>
        </w:rPr>
        <w:t>采用高度≥7.5m的</w:t>
      </w:r>
      <w:r w:rsidRPr="00406D1D">
        <w:rPr>
          <w:rFonts w:ascii="宋体" w:hAnsi="宋体" w:hint="eastAsia"/>
        </w:rPr>
        <w:t>高架仓库</w:t>
      </w:r>
      <w:r w:rsidR="00A74B8A">
        <w:rPr>
          <w:rFonts w:ascii="宋体" w:hAnsi="宋体" w:hint="eastAsia"/>
          <w:szCs w:val="20"/>
        </w:rPr>
        <w:t>，</w:t>
      </w:r>
      <w:r>
        <w:rPr>
          <w:rFonts w:ascii="宋体" w:hAnsi="宋体" w:hint="eastAsia"/>
          <w:szCs w:val="20"/>
        </w:rPr>
        <w:t>满足如下要求：</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 xml:space="preserve">6.5.3.1  </w:t>
      </w:r>
      <w:r>
        <w:rPr>
          <w:rFonts w:asciiTheme="minorEastAsia" w:eastAsiaTheme="minorEastAsia" w:hAnsiTheme="minorEastAsia" w:hint="eastAsia"/>
        </w:rPr>
        <w:t>化成</w:t>
      </w:r>
      <w:r w:rsidRPr="00E57169">
        <w:rPr>
          <w:rFonts w:asciiTheme="minorEastAsia" w:eastAsiaTheme="minorEastAsia" w:hAnsiTheme="minorEastAsia" w:hint="eastAsia"/>
        </w:rPr>
        <w:t>货架的每个货位应</w:t>
      </w:r>
      <w:r>
        <w:rPr>
          <w:rFonts w:asciiTheme="minorEastAsia" w:eastAsiaTheme="minorEastAsia" w:hAnsiTheme="minorEastAsia" w:hint="eastAsia"/>
        </w:rPr>
        <w:t>设置</w:t>
      </w:r>
      <w:r w:rsidRPr="00E57169">
        <w:rPr>
          <w:rFonts w:asciiTheme="minorEastAsia" w:eastAsiaTheme="minorEastAsia" w:hAnsiTheme="minorEastAsia" w:hint="eastAsia"/>
        </w:rPr>
        <w:t>火灾探测器和自动灭火</w:t>
      </w:r>
      <w:r>
        <w:rPr>
          <w:rFonts w:asciiTheme="minorEastAsia" w:eastAsiaTheme="minorEastAsia" w:hAnsiTheme="minorEastAsia" w:hint="eastAsia"/>
        </w:rPr>
        <w:t>装置</w:t>
      </w:r>
      <w:r w:rsidRPr="00E57169">
        <w:rPr>
          <w:rFonts w:asciiTheme="minorEastAsia" w:eastAsiaTheme="minorEastAsia" w:hAnsiTheme="minorEastAsia" w:hint="eastAsia"/>
        </w:rPr>
        <w:t>，</w:t>
      </w:r>
      <w:r>
        <w:rPr>
          <w:rFonts w:asciiTheme="minorEastAsia" w:eastAsiaTheme="minorEastAsia" w:hAnsiTheme="minorEastAsia" w:hint="eastAsia"/>
        </w:rPr>
        <w:t>火灾探测器可采用烟感或温感探测器。</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 xml:space="preserve">6.5.3.2  </w:t>
      </w:r>
      <w:r w:rsidRPr="00E57169">
        <w:rPr>
          <w:rFonts w:asciiTheme="minorEastAsia" w:eastAsiaTheme="minorEastAsia" w:hAnsiTheme="minorEastAsia" w:hint="eastAsia"/>
        </w:rPr>
        <w:t>货架</w:t>
      </w:r>
      <w:r>
        <w:rPr>
          <w:rFonts w:asciiTheme="minorEastAsia" w:eastAsiaTheme="minorEastAsia" w:hAnsiTheme="minorEastAsia" w:hint="eastAsia"/>
        </w:rPr>
        <w:t>的</w:t>
      </w:r>
      <w:r w:rsidRPr="00E57169">
        <w:rPr>
          <w:rFonts w:asciiTheme="minorEastAsia" w:eastAsiaTheme="minorEastAsia" w:hAnsiTheme="minorEastAsia" w:hint="eastAsia"/>
        </w:rPr>
        <w:t>层与层之间和邻近货位应设置防火隔板，防火隔板</w:t>
      </w:r>
      <w:r>
        <w:rPr>
          <w:rFonts w:asciiTheme="minorEastAsia" w:eastAsiaTheme="minorEastAsia" w:hAnsiTheme="minorEastAsia" w:hint="eastAsia"/>
        </w:rPr>
        <w:t>的</w:t>
      </w:r>
      <w:r w:rsidRPr="00E57169">
        <w:rPr>
          <w:rFonts w:asciiTheme="minorEastAsia" w:eastAsiaTheme="minorEastAsia" w:hAnsiTheme="minorEastAsia" w:hint="eastAsia"/>
        </w:rPr>
        <w:t>耐火时间不应小于</w:t>
      </w:r>
      <w:r w:rsidR="0010198B">
        <w:rPr>
          <w:rFonts w:asciiTheme="minorEastAsia" w:eastAsiaTheme="minorEastAsia" w:hAnsiTheme="minorEastAsia" w:hint="eastAsia"/>
        </w:rPr>
        <w:t>0.5</w:t>
      </w:r>
      <w:r>
        <w:rPr>
          <w:rFonts w:asciiTheme="minorEastAsia" w:eastAsiaTheme="minorEastAsia" w:hAnsiTheme="minorEastAsia" w:hint="eastAsia"/>
        </w:rPr>
        <w:t xml:space="preserve"> h。</w:t>
      </w:r>
    </w:p>
    <w:p w:rsidR="00E85606" w:rsidRPr="00E57169" w:rsidRDefault="00E85606" w:rsidP="00E85606">
      <w:pPr>
        <w:rPr>
          <w:rFonts w:ascii="黑体" w:eastAsia="黑体" w:hAnsi="黑体"/>
          <w:color w:val="000000" w:themeColor="text1"/>
          <w:szCs w:val="22"/>
        </w:rPr>
      </w:pPr>
      <w:r w:rsidRPr="00E57169">
        <w:rPr>
          <w:rFonts w:ascii="黑体" w:eastAsia="黑体" w:hAnsi="黑体" w:hint="eastAsia"/>
          <w:color w:val="000000" w:themeColor="text1"/>
          <w:szCs w:val="22"/>
        </w:rPr>
        <w:t xml:space="preserve">6.5.3.3  </w:t>
      </w:r>
      <w:r w:rsidRPr="00E57169">
        <w:rPr>
          <w:rFonts w:asciiTheme="minorEastAsia" w:eastAsiaTheme="minorEastAsia" w:hAnsiTheme="minorEastAsia" w:hint="eastAsia"/>
        </w:rPr>
        <w:t>火灾探测器应和仓库控制系统、堆垛机、堆垛机货叉自动灭火装置、声光报警装置分别联动，并接入消防用电</w:t>
      </w:r>
      <w:r w:rsidRPr="00E57169">
        <w:rPr>
          <w:rFonts w:asciiTheme="minorEastAsia" w:eastAsiaTheme="minorEastAsia" w:hAnsiTheme="minorEastAsia"/>
        </w:rPr>
        <w:t>或</w:t>
      </w:r>
      <w:r w:rsidRPr="00E57169">
        <w:rPr>
          <w:rFonts w:asciiTheme="minorEastAsia" w:eastAsiaTheme="minorEastAsia" w:hAnsiTheme="minorEastAsia" w:hint="eastAsia"/>
        </w:rPr>
        <w:t>独立</w:t>
      </w:r>
      <w:r w:rsidRPr="00E57169">
        <w:rPr>
          <w:rFonts w:asciiTheme="minorEastAsia" w:eastAsiaTheme="minorEastAsia" w:hAnsiTheme="minorEastAsia"/>
        </w:rPr>
        <w:t>备用电源</w:t>
      </w:r>
      <w:r w:rsidRPr="00E57169">
        <w:rPr>
          <w:rFonts w:asciiTheme="minorEastAsia" w:eastAsiaTheme="minorEastAsia" w:hAnsiTheme="minorEastAsia" w:hint="eastAsia"/>
        </w:rPr>
        <w:t>。</w:t>
      </w:r>
    </w:p>
    <w:p w:rsidR="00E85606" w:rsidRDefault="00E85606" w:rsidP="00E85606">
      <w:pPr>
        <w:rPr>
          <w:rFonts w:ascii="宋体" w:hAnsi="宋体"/>
        </w:rPr>
      </w:pPr>
      <w:r w:rsidRPr="00406D1D">
        <w:rPr>
          <w:rFonts w:ascii="黑体" w:eastAsia="黑体" w:hAnsi="黑体" w:cs="黑体" w:hint="eastAsia"/>
        </w:rPr>
        <w:t xml:space="preserve">6.5.4  </w:t>
      </w:r>
      <w:r w:rsidRPr="00406D1D">
        <w:rPr>
          <w:rFonts w:ascii="宋体" w:hAnsi="宋体" w:hint="eastAsia"/>
        </w:rPr>
        <w:t>老化工序采用高度</w:t>
      </w:r>
      <w:r w:rsidR="0010198B">
        <w:rPr>
          <w:rFonts w:ascii="宋体" w:hAnsi="宋体" w:hint="eastAsia"/>
          <w:szCs w:val="20"/>
        </w:rPr>
        <w:t>3.0m</w:t>
      </w:r>
      <w:r w:rsidRPr="008F5871">
        <w:rPr>
          <w:szCs w:val="20"/>
        </w:rPr>
        <w:t>~</w:t>
      </w:r>
      <w:r w:rsidRPr="00406D1D">
        <w:rPr>
          <w:rFonts w:ascii="宋体" w:hAnsi="宋体" w:hint="eastAsia"/>
          <w:szCs w:val="20"/>
        </w:rPr>
        <w:t>7.5m</w:t>
      </w:r>
      <w:r w:rsidRPr="00406D1D">
        <w:rPr>
          <w:rFonts w:ascii="宋体" w:hAnsi="宋体" w:hint="eastAsia"/>
        </w:rPr>
        <w:t>的高架仓库，宜</w:t>
      </w:r>
      <w:r w:rsidRPr="00406D1D">
        <w:rPr>
          <w:rFonts w:ascii="宋体" w:hAnsi="宋体" w:hint="eastAsia"/>
          <w:szCs w:val="20"/>
        </w:rPr>
        <w:t>参照</w:t>
      </w:r>
      <w:r>
        <w:rPr>
          <w:rFonts w:ascii="宋体" w:hAnsi="宋体" w:hint="eastAsia"/>
          <w:szCs w:val="20"/>
        </w:rPr>
        <w:t>6.5.3的要求设置相应的安全防火措施</w:t>
      </w:r>
      <w:r w:rsidRPr="00406D1D">
        <w:rPr>
          <w:rFonts w:ascii="宋体" w:hAnsi="宋体" w:hint="eastAsia"/>
        </w:rPr>
        <w:t>。</w:t>
      </w:r>
    </w:p>
    <w:p w:rsidR="00E85606" w:rsidRDefault="00E85606" w:rsidP="00E85606">
      <w:pPr>
        <w:rPr>
          <w:rFonts w:ascii="宋体" w:hAnsi="宋体"/>
        </w:rPr>
      </w:pPr>
      <w:r w:rsidRPr="00076C02">
        <w:rPr>
          <w:rFonts w:ascii="黑体" w:eastAsia="黑体" w:hAnsi="黑体" w:cs="黑体" w:hint="eastAsia"/>
        </w:rPr>
        <w:t>6.5.</w:t>
      </w:r>
      <w:r>
        <w:rPr>
          <w:rFonts w:ascii="黑体" w:eastAsia="黑体" w:hAnsi="黑体" w:cs="黑体" w:hint="eastAsia"/>
        </w:rPr>
        <w:t xml:space="preserve">5  </w:t>
      </w:r>
      <w:r>
        <w:rPr>
          <w:rFonts w:ascii="宋体" w:hAnsi="宋体" w:hint="eastAsia"/>
        </w:rPr>
        <w:t>老化场所不应</w:t>
      </w:r>
      <w:r w:rsidRPr="00342BD4">
        <w:rPr>
          <w:rFonts w:ascii="宋体" w:hAnsi="宋体" w:hint="eastAsia"/>
        </w:rPr>
        <w:t>存放任何易燃、易爆材料</w:t>
      </w:r>
      <w:r>
        <w:rPr>
          <w:rFonts w:ascii="宋体" w:hAnsi="宋体" w:hint="eastAsia"/>
        </w:rPr>
        <w:t>物品。</w:t>
      </w:r>
    </w:p>
    <w:p w:rsidR="00E85606" w:rsidRPr="00C23414" w:rsidRDefault="00E85606" w:rsidP="00A16BCF">
      <w:pPr>
        <w:spacing w:beforeLines="50" w:afterLines="50"/>
        <w:outlineLvl w:val="1"/>
        <w:rPr>
          <w:rFonts w:ascii="黑体" w:eastAsia="黑体" w:hAnsi="黑体"/>
        </w:rPr>
      </w:pPr>
      <w:bookmarkStart w:id="52" w:name="_Toc501780865"/>
      <w:bookmarkStart w:id="53" w:name="_Toc500681573"/>
      <w:bookmarkStart w:id="54" w:name="_Toc524363504"/>
      <w:r w:rsidRPr="00C23414">
        <w:rPr>
          <w:rFonts w:ascii="黑体" w:eastAsia="黑体" w:hAnsi="黑体" w:hint="eastAsia"/>
        </w:rPr>
        <w:t>6.</w:t>
      </w:r>
      <w:r>
        <w:rPr>
          <w:rFonts w:ascii="黑体" w:eastAsia="黑体" w:hAnsi="黑体" w:hint="eastAsia"/>
        </w:rPr>
        <w:t>6</w:t>
      </w:r>
      <w:r w:rsidRPr="00C23414">
        <w:rPr>
          <w:rFonts w:ascii="黑体" w:eastAsia="黑体" w:hAnsi="黑体" w:hint="eastAsia"/>
        </w:rPr>
        <w:t xml:space="preserve">  电池组装</w:t>
      </w:r>
      <w:bookmarkEnd w:id="51"/>
      <w:bookmarkEnd w:id="52"/>
      <w:bookmarkEnd w:id="53"/>
      <w:bookmarkEnd w:id="54"/>
    </w:p>
    <w:p w:rsidR="00E85606" w:rsidRPr="00C23414" w:rsidRDefault="00E85606" w:rsidP="00E85606">
      <w:pPr>
        <w:pStyle w:val="Default"/>
        <w:rPr>
          <w:rFonts w:asciiTheme="minorEastAsia" w:eastAsiaTheme="minorEastAsia" w:hAnsiTheme="minorEastAsia" w:cs="Times New Roman"/>
          <w:color w:val="auto"/>
          <w:sz w:val="21"/>
          <w:szCs w:val="21"/>
        </w:rPr>
      </w:pPr>
      <w:r w:rsidRPr="00C23414">
        <w:rPr>
          <w:rFonts w:ascii="黑体" w:eastAsia="黑体" w:hAnsi="黑体" w:cs="Times New Roman" w:hint="eastAsia"/>
          <w:color w:val="auto"/>
          <w:sz w:val="21"/>
          <w:szCs w:val="21"/>
        </w:rPr>
        <w:t>6.</w:t>
      </w:r>
      <w:r>
        <w:rPr>
          <w:rFonts w:ascii="黑体" w:eastAsia="黑体" w:hAnsi="黑体" w:cs="Times New Roman" w:hint="eastAsia"/>
          <w:color w:val="auto"/>
          <w:sz w:val="21"/>
          <w:szCs w:val="21"/>
        </w:rPr>
        <w:t>6</w:t>
      </w:r>
      <w:r w:rsidRPr="00C23414">
        <w:rPr>
          <w:rFonts w:ascii="黑体" w:eastAsia="黑体" w:hAnsi="黑体" w:cs="Times New Roman" w:hint="eastAsia"/>
          <w:color w:val="auto"/>
          <w:sz w:val="21"/>
          <w:szCs w:val="21"/>
        </w:rPr>
        <w:t xml:space="preserve">.1  </w:t>
      </w:r>
      <w:r>
        <w:rPr>
          <w:rFonts w:asciiTheme="minorEastAsia" w:eastAsiaTheme="minorEastAsia" w:hAnsiTheme="minorEastAsia" w:cs="Times New Roman" w:hint="eastAsia"/>
          <w:color w:val="auto"/>
          <w:sz w:val="21"/>
          <w:szCs w:val="21"/>
        </w:rPr>
        <w:t>电池模块</w:t>
      </w:r>
      <w:r w:rsidRPr="00C23414">
        <w:rPr>
          <w:rFonts w:asciiTheme="minorEastAsia" w:eastAsiaTheme="minorEastAsia" w:hAnsiTheme="minorEastAsia" w:cs="Times New Roman" w:hint="eastAsia"/>
          <w:color w:val="auto"/>
          <w:sz w:val="21"/>
          <w:szCs w:val="21"/>
        </w:rPr>
        <w:t>、电池包和电池系统的</w:t>
      </w:r>
      <w:r w:rsidR="00B20C7A">
        <w:rPr>
          <w:rFonts w:asciiTheme="minorEastAsia" w:eastAsiaTheme="minorEastAsia" w:hAnsiTheme="minorEastAsia" w:cs="Times New Roman" w:hint="eastAsia"/>
          <w:color w:val="auto"/>
          <w:sz w:val="21"/>
          <w:szCs w:val="21"/>
        </w:rPr>
        <w:t>组装设备和设施应具备防止产生高压电弧和外部短路的保护措施，同时</w:t>
      </w:r>
      <w:r w:rsidRPr="00C23414">
        <w:rPr>
          <w:rFonts w:asciiTheme="minorEastAsia" w:eastAsiaTheme="minorEastAsia" w:hAnsiTheme="minorEastAsia" w:cs="Times New Roman" w:hint="eastAsia"/>
          <w:color w:val="auto"/>
          <w:sz w:val="21"/>
          <w:szCs w:val="21"/>
        </w:rPr>
        <w:t>满足如下要求：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lastRenderedPageBreak/>
        <w:t xml:space="preserve">6.6.1.1  </w:t>
      </w:r>
      <w:r w:rsidRPr="00E57169">
        <w:rPr>
          <w:rFonts w:asciiTheme="minorEastAsia" w:eastAsiaTheme="minorEastAsia" w:hAnsiTheme="minorEastAsia" w:hint="eastAsia"/>
        </w:rPr>
        <w:t>超过安全电压的装配工序，操作员应</w:t>
      </w:r>
      <w:r>
        <w:rPr>
          <w:rFonts w:asciiTheme="minorEastAsia" w:eastAsiaTheme="minorEastAsia" w:hAnsiTheme="minorEastAsia" w:hint="eastAsia"/>
        </w:rPr>
        <w:t>持有</w:t>
      </w:r>
      <w:r w:rsidRPr="00E57169">
        <w:rPr>
          <w:rFonts w:asciiTheme="minorEastAsia" w:eastAsiaTheme="minorEastAsia" w:hAnsiTheme="minorEastAsia" w:hint="eastAsia"/>
        </w:rPr>
        <w:t>电工证，并配置相应防护等级的衣物和工具，不应穿戴金属装饰品</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6.6.1.2  </w:t>
      </w:r>
      <w:r w:rsidRPr="00E57169">
        <w:rPr>
          <w:rFonts w:asciiTheme="minorEastAsia" w:eastAsiaTheme="minorEastAsia" w:hAnsiTheme="minorEastAsia" w:hint="eastAsia"/>
        </w:rPr>
        <w:t>电池模块、电池包和电池系统组装的各个台面不应接地</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6.6.1.3</w:t>
      </w:r>
      <w:r w:rsidRPr="00E57169">
        <w:rPr>
          <w:rFonts w:asciiTheme="minorEastAsia" w:eastAsiaTheme="minorEastAsia" w:hAnsiTheme="minorEastAsia" w:hint="eastAsia"/>
        </w:rPr>
        <w:t>接触电气的工具裸露部分应缠绕绝缘材料</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6.6.1.4  </w:t>
      </w:r>
      <w:r w:rsidRPr="00E57169">
        <w:rPr>
          <w:rFonts w:asciiTheme="minorEastAsia" w:eastAsiaTheme="minorEastAsia" w:hAnsiTheme="minorEastAsia" w:hint="eastAsia"/>
        </w:rPr>
        <w:t>高压区域的设备应具有安全联锁、故障自诊断、漏电保护功能。</w:t>
      </w:r>
    </w:p>
    <w:p w:rsidR="00E85606" w:rsidRDefault="00E85606" w:rsidP="00E85606">
      <w:pPr>
        <w:pStyle w:val="Default"/>
        <w:rPr>
          <w:rFonts w:asciiTheme="minorEastAsia" w:eastAsiaTheme="minorEastAsia" w:hAnsiTheme="minorEastAsia" w:cs="Times New Roman"/>
          <w:color w:val="auto"/>
          <w:sz w:val="21"/>
          <w:szCs w:val="21"/>
        </w:rPr>
      </w:pPr>
      <w:r w:rsidRPr="00C23414">
        <w:rPr>
          <w:rFonts w:ascii="黑体" w:eastAsia="黑体" w:hAnsi="黑体" w:cs="Times New Roman" w:hint="eastAsia"/>
          <w:color w:val="auto"/>
          <w:sz w:val="21"/>
          <w:szCs w:val="21"/>
        </w:rPr>
        <w:t>6.</w:t>
      </w:r>
      <w:r>
        <w:rPr>
          <w:rFonts w:ascii="黑体" w:eastAsia="黑体" w:hAnsi="黑体" w:cs="Times New Roman" w:hint="eastAsia"/>
          <w:color w:val="auto"/>
          <w:sz w:val="21"/>
          <w:szCs w:val="21"/>
        </w:rPr>
        <w:t>6</w:t>
      </w:r>
      <w:r w:rsidRPr="00C23414">
        <w:rPr>
          <w:rFonts w:ascii="黑体" w:eastAsia="黑体" w:hAnsi="黑体" w:cs="Times New Roman" w:hint="eastAsia"/>
          <w:color w:val="auto"/>
          <w:sz w:val="21"/>
          <w:szCs w:val="21"/>
        </w:rPr>
        <w:t>.2</w:t>
      </w:r>
      <w:r w:rsidRPr="003C1272">
        <w:rPr>
          <w:rFonts w:asciiTheme="minorEastAsia" w:eastAsiaTheme="minorEastAsia" w:hAnsiTheme="minorEastAsia" w:cs="Times New Roman" w:hint="eastAsia"/>
          <w:color w:val="auto"/>
          <w:kern w:val="2"/>
          <w:sz w:val="21"/>
          <w:szCs w:val="21"/>
        </w:rPr>
        <w:t>电池包和电池系统组装区域应设置高压安全警示线和警示标志。</w:t>
      </w:r>
    </w:p>
    <w:p w:rsidR="00E85606" w:rsidRDefault="00E85606" w:rsidP="00E85606">
      <w:pPr>
        <w:pStyle w:val="Default"/>
        <w:rPr>
          <w:rFonts w:asciiTheme="minorEastAsia" w:eastAsiaTheme="minorEastAsia" w:hAnsiTheme="minorEastAsia" w:cs="Times New Roman"/>
          <w:color w:val="auto"/>
          <w:sz w:val="21"/>
          <w:szCs w:val="21"/>
        </w:rPr>
      </w:pPr>
      <w:r w:rsidRPr="00F37943">
        <w:rPr>
          <w:rFonts w:ascii="黑体" w:eastAsia="黑体" w:hAnsi="黑体" w:cs="Times New Roman" w:hint="eastAsia"/>
          <w:color w:val="auto"/>
          <w:sz w:val="21"/>
          <w:szCs w:val="21"/>
        </w:rPr>
        <w:t>6.</w:t>
      </w:r>
      <w:r>
        <w:rPr>
          <w:rFonts w:ascii="黑体" w:eastAsia="黑体" w:hAnsi="黑体" w:cs="Times New Roman" w:hint="eastAsia"/>
          <w:color w:val="auto"/>
          <w:sz w:val="21"/>
          <w:szCs w:val="21"/>
        </w:rPr>
        <w:t>6</w:t>
      </w:r>
      <w:r w:rsidRPr="00F37943">
        <w:rPr>
          <w:rFonts w:ascii="黑体" w:eastAsia="黑体" w:hAnsi="黑体" w:cs="Times New Roman" w:hint="eastAsia"/>
          <w:color w:val="auto"/>
          <w:sz w:val="21"/>
          <w:szCs w:val="21"/>
        </w:rPr>
        <w:t>.3</w:t>
      </w:r>
      <w:r w:rsidRPr="005E545A">
        <w:rPr>
          <w:rFonts w:asciiTheme="minorEastAsia" w:eastAsiaTheme="minorEastAsia" w:hAnsiTheme="minorEastAsia" w:cs="Times New Roman" w:hint="eastAsia"/>
          <w:color w:val="auto"/>
          <w:sz w:val="21"/>
          <w:szCs w:val="21"/>
        </w:rPr>
        <w:t>大型</w:t>
      </w:r>
      <w:r>
        <w:rPr>
          <w:rFonts w:asciiTheme="minorEastAsia" w:eastAsiaTheme="minorEastAsia" w:hAnsiTheme="minorEastAsia" w:cs="Times New Roman" w:hint="eastAsia"/>
          <w:color w:val="auto"/>
          <w:sz w:val="21"/>
          <w:szCs w:val="21"/>
        </w:rPr>
        <w:t>动力</w:t>
      </w:r>
      <w:r w:rsidRPr="00C23414">
        <w:rPr>
          <w:rFonts w:asciiTheme="minorEastAsia" w:eastAsiaTheme="minorEastAsia" w:hAnsiTheme="minorEastAsia" w:cs="Times New Roman" w:hint="eastAsia"/>
          <w:color w:val="auto"/>
          <w:sz w:val="21"/>
          <w:szCs w:val="21"/>
        </w:rPr>
        <w:t>电池包和电池系统</w:t>
      </w:r>
      <w:r w:rsidRPr="00321AB9">
        <w:rPr>
          <w:rFonts w:asciiTheme="minorEastAsia" w:eastAsiaTheme="minorEastAsia" w:hAnsiTheme="minorEastAsia" w:cs="Times New Roman" w:hint="eastAsia"/>
          <w:color w:val="auto"/>
          <w:sz w:val="21"/>
          <w:szCs w:val="21"/>
        </w:rPr>
        <w:t>宜</w:t>
      </w:r>
      <w:r>
        <w:rPr>
          <w:rFonts w:asciiTheme="minorEastAsia" w:eastAsiaTheme="minorEastAsia" w:hAnsiTheme="minorEastAsia" w:cs="Times New Roman" w:hint="eastAsia"/>
          <w:color w:val="auto"/>
          <w:sz w:val="21"/>
          <w:szCs w:val="21"/>
        </w:rPr>
        <w:t>在箱体内进行</w:t>
      </w:r>
      <w:r w:rsidRPr="00321AB9">
        <w:rPr>
          <w:rFonts w:asciiTheme="minorEastAsia" w:eastAsiaTheme="minorEastAsia" w:hAnsiTheme="minorEastAsia" w:cs="Times New Roman" w:hint="eastAsia"/>
          <w:color w:val="auto"/>
          <w:sz w:val="21"/>
          <w:szCs w:val="21"/>
        </w:rPr>
        <w:t>充放电</w:t>
      </w:r>
      <w:r>
        <w:rPr>
          <w:rFonts w:asciiTheme="minorEastAsia" w:eastAsiaTheme="minorEastAsia" w:hAnsiTheme="minorEastAsia" w:cs="Times New Roman" w:hint="eastAsia"/>
          <w:color w:val="auto"/>
          <w:sz w:val="21"/>
          <w:szCs w:val="21"/>
        </w:rPr>
        <w:t>测试，箱体可由不燃材料构成</w:t>
      </w:r>
      <w:r w:rsidRPr="00321AB9">
        <w:rPr>
          <w:rFonts w:asciiTheme="minorEastAsia" w:eastAsiaTheme="minorEastAsia" w:hAnsiTheme="minorEastAsia" w:cs="Times New Roman" w:hint="eastAsia"/>
          <w:color w:val="auto"/>
          <w:sz w:val="21"/>
          <w:szCs w:val="21"/>
        </w:rPr>
        <w:t>，</w:t>
      </w:r>
      <w:r>
        <w:rPr>
          <w:rFonts w:asciiTheme="minorEastAsia" w:eastAsiaTheme="minorEastAsia" w:hAnsiTheme="minorEastAsia" w:cs="Times New Roman" w:hint="eastAsia"/>
          <w:color w:val="auto"/>
          <w:sz w:val="21"/>
          <w:szCs w:val="21"/>
        </w:rPr>
        <w:t>内部可设置</w:t>
      </w:r>
      <w:r w:rsidRPr="00321AB9">
        <w:rPr>
          <w:rFonts w:asciiTheme="minorEastAsia" w:eastAsiaTheme="minorEastAsia" w:hAnsiTheme="minorEastAsia" w:cs="Times New Roman" w:hint="eastAsia"/>
          <w:color w:val="auto"/>
          <w:sz w:val="21"/>
          <w:szCs w:val="21"/>
        </w:rPr>
        <w:t>火灾探测器、</w:t>
      </w:r>
      <w:r>
        <w:rPr>
          <w:rFonts w:asciiTheme="minorEastAsia" w:eastAsiaTheme="minorEastAsia" w:hAnsiTheme="minorEastAsia" w:cs="Times New Roman" w:hint="eastAsia"/>
          <w:color w:val="auto"/>
          <w:sz w:val="21"/>
          <w:szCs w:val="21"/>
        </w:rPr>
        <w:t>通风</w:t>
      </w:r>
      <w:r w:rsidRPr="00321AB9">
        <w:rPr>
          <w:rFonts w:asciiTheme="minorEastAsia" w:eastAsiaTheme="minorEastAsia" w:hAnsiTheme="minorEastAsia" w:cs="Times New Roman" w:hint="eastAsia"/>
          <w:color w:val="auto"/>
          <w:sz w:val="21"/>
          <w:szCs w:val="21"/>
        </w:rPr>
        <w:t>排烟、自动喷水灭火装置</w:t>
      </w:r>
      <w:r>
        <w:rPr>
          <w:rFonts w:asciiTheme="minorEastAsia" w:eastAsiaTheme="minorEastAsia" w:hAnsiTheme="minorEastAsia" w:cs="Times New Roman" w:hint="eastAsia"/>
          <w:color w:val="auto"/>
          <w:sz w:val="21"/>
          <w:szCs w:val="21"/>
        </w:rPr>
        <w:t>。</w:t>
      </w:r>
    </w:p>
    <w:p w:rsidR="00E85606" w:rsidRDefault="00E85606" w:rsidP="00E85606">
      <w:pPr>
        <w:pStyle w:val="Default"/>
        <w:rPr>
          <w:rFonts w:asciiTheme="minorEastAsia" w:eastAsiaTheme="minorEastAsia" w:hAnsiTheme="minorEastAsia" w:cs="Times New Roman"/>
          <w:color w:val="auto"/>
          <w:sz w:val="21"/>
          <w:szCs w:val="21"/>
        </w:rPr>
      </w:pPr>
      <w:r w:rsidRPr="00321AB9">
        <w:rPr>
          <w:rFonts w:ascii="黑体" w:eastAsia="黑体" w:hAnsi="黑体" w:cs="Times New Roman" w:hint="eastAsia"/>
          <w:color w:val="auto"/>
          <w:sz w:val="21"/>
          <w:szCs w:val="21"/>
        </w:rPr>
        <w:t>6.</w:t>
      </w:r>
      <w:r>
        <w:rPr>
          <w:rFonts w:ascii="黑体" w:eastAsia="黑体" w:hAnsi="黑体" w:cs="Times New Roman" w:hint="eastAsia"/>
          <w:color w:val="auto"/>
          <w:sz w:val="21"/>
          <w:szCs w:val="21"/>
        </w:rPr>
        <w:t>6</w:t>
      </w:r>
      <w:r w:rsidRPr="00321AB9">
        <w:rPr>
          <w:rFonts w:ascii="黑体" w:eastAsia="黑体" w:hAnsi="黑体" w:cs="Times New Roman" w:hint="eastAsia"/>
          <w:color w:val="auto"/>
          <w:sz w:val="21"/>
          <w:szCs w:val="21"/>
        </w:rPr>
        <w:t>.4</w:t>
      </w:r>
      <w:r w:rsidRPr="00321AB9">
        <w:rPr>
          <w:rFonts w:asciiTheme="minorEastAsia" w:eastAsiaTheme="minorEastAsia" w:hAnsiTheme="minorEastAsia" w:cs="Times New Roman" w:hint="eastAsia"/>
          <w:color w:val="auto"/>
          <w:sz w:val="21"/>
          <w:szCs w:val="21"/>
        </w:rPr>
        <w:t>放置电池组的装置如托盘、测试台、测试柜等应采</w:t>
      </w:r>
      <w:r>
        <w:rPr>
          <w:rFonts w:asciiTheme="minorEastAsia" w:eastAsiaTheme="minorEastAsia" w:hAnsiTheme="minorEastAsia" w:cs="Times New Roman" w:hint="eastAsia"/>
          <w:color w:val="auto"/>
          <w:sz w:val="21"/>
          <w:szCs w:val="21"/>
        </w:rPr>
        <w:t>用</w:t>
      </w:r>
      <w:r w:rsidRPr="00321AB9">
        <w:rPr>
          <w:rFonts w:asciiTheme="minorEastAsia" w:eastAsiaTheme="minorEastAsia" w:hAnsiTheme="minorEastAsia" w:cs="Times New Roman" w:hint="eastAsia"/>
          <w:color w:val="auto"/>
          <w:sz w:val="21"/>
          <w:szCs w:val="21"/>
        </w:rPr>
        <w:t>阻燃材料并</w:t>
      </w:r>
      <w:r>
        <w:rPr>
          <w:rFonts w:asciiTheme="minorEastAsia" w:eastAsiaTheme="minorEastAsia" w:hAnsiTheme="minorEastAsia" w:cs="Times New Roman" w:hint="eastAsia"/>
          <w:color w:val="auto"/>
          <w:sz w:val="21"/>
          <w:szCs w:val="21"/>
        </w:rPr>
        <w:t>采取</w:t>
      </w:r>
      <w:r w:rsidRPr="00321AB9">
        <w:rPr>
          <w:rFonts w:asciiTheme="minorEastAsia" w:eastAsiaTheme="minorEastAsia" w:hAnsiTheme="minorEastAsia" w:cs="Times New Roman" w:hint="eastAsia"/>
          <w:color w:val="auto"/>
          <w:sz w:val="21"/>
          <w:szCs w:val="21"/>
        </w:rPr>
        <w:t>绝缘措施</w:t>
      </w:r>
      <w:r>
        <w:rPr>
          <w:rFonts w:asciiTheme="minorEastAsia" w:eastAsiaTheme="minorEastAsia" w:hAnsiTheme="minorEastAsia" w:cs="Times New Roman" w:hint="eastAsia"/>
          <w:color w:val="auto"/>
          <w:sz w:val="21"/>
          <w:szCs w:val="21"/>
        </w:rPr>
        <w:t>。</w:t>
      </w:r>
    </w:p>
    <w:p w:rsidR="00E85606" w:rsidRPr="00405304" w:rsidRDefault="00E85606" w:rsidP="00E85606">
      <w:pPr>
        <w:pStyle w:val="Default"/>
        <w:rPr>
          <w:rFonts w:asciiTheme="minorEastAsia" w:eastAsiaTheme="minorEastAsia" w:hAnsiTheme="minorEastAsia" w:cs="Times New Roman"/>
          <w:color w:val="auto"/>
          <w:sz w:val="21"/>
          <w:szCs w:val="21"/>
        </w:rPr>
      </w:pPr>
      <w:r w:rsidRPr="00405304">
        <w:rPr>
          <w:rFonts w:ascii="黑体" w:eastAsia="黑体" w:hAnsi="黑体" w:cs="Times New Roman" w:hint="eastAsia"/>
          <w:color w:val="auto"/>
          <w:sz w:val="21"/>
          <w:szCs w:val="21"/>
        </w:rPr>
        <w:t>6.6.5</w:t>
      </w:r>
      <w:r w:rsidRPr="00394BD7">
        <w:rPr>
          <w:rFonts w:asciiTheme="minorEastAsia" w:eastAsiaTheme="minorEastAsia" w:hAnsiTheme="minorEastAsia" w:cs="Times New Roman" w:hint="eastAsia"/>
          <w:color w:val="auto"/>
          <w:sz w:val="21"/>
          <w:szCs w:val="21"/>
        </w:rPr>
        <w:t>应按照7.5.1的要求配置相应的应急灭火器材，并符合有关标准的要求</w:t>
      </w:r>
      <w:r>
        <w:rPr>
          <w:rFonts w:asciiTheme="minorEastAsia" w:eastAsiaTheme="minorEastAsia" w:hAnsiTheme="minorEastAsia" w:cs="Times New Roman" w:hint="eastAsia"/>
          <w:color w:val="auto"/>
          <w:sz w:val="21"/>
          <w:szCs w:val="21"/>
        </w:rPr>
        <w:t>。</w:t>
      </w:r>
    </w:p>
    <w:p w:rsidR="00E85606" w:rsidRDefault="00E85606" w:rsidP="00A16BCF">
      <w:pPr>
        <w:spacing w:beforeLines="50" w:afterLines="50"/>
        <w:outlineLvl w:val="1"/>
        <w:rPr>
          <w:rFonts w:ascii="黑体" w:eastAsia="黑体" w:hAnsi="黑体"/>
        </w:rPr>
      </w:pPr>
      <w:bookmarkStart w:id="55" w:name="_Toc500681575"/>
      <w:bookmarkStart w:id="56" w:name="_Toc501780867"/>
      <w:bookmarkStart w:id="57" w:name="_Toc491803183"/>
      <w:bookmarkStart w:id="58" w:name="_Toc524363505"/>
      <w:bookmarkEnd w:id="13"/>
      <w:r w:rsidRPr="00C23414">
        <w:rPr>
          <w:rFonts w:ascii="黑体" w:eastAsia="黑体" w:hAnsi="黑体" w:hint="eastAsia"/>
        </w:rPr>
        <w:t>6.</w:t>
      </w:r>
      <w:r>
        <w:rPr>
          <w:rFonts w:ascii="黑体" w:eastAsia="黑体" w:hAnsi="黑体" w:hint="eastAsia"/>
        </w:rPr>
        <w:t>7</w:t>
      </w:r>
      <w:r w:rsidRPr="00C23414">
        <w:rPr>
          <w:rFonts w:ascii="黑体" w:eastAsia="黑体" w:hAnsi="黑体" w:hint="eastAsia"/>
        </w:rPr>
        <w:t xml:space="preserve">  化学品实验室</w:t>
      </w:r>
      <w:bookmarkEnd w:id="55"/>
      <w:bookmarkEnd w:id="56"/>
      <w:bookmarkEnd w:id="57"/>
      <w:bookmarkEnd w:id="58"/>
    </w:p>
    <w:p w:rsidR="00E85606" w:rsidRPr="00C23414" w:rsidRDefault="00E85606" w:rsidP="00E85606">
      <w:pPr>
        <w:rPr>
          <w:rFonts w:ascii="宋体" w:hAnsi="宋体"/>
        </w:rPr>
      </w:pPr>
      <w:r w:rsidRPr="00C23414">
        <w:rPr>
          <w:rFonts w:ascii="黑体" w:eastAsia="黑体" w:hAnsi="黑体" w:hint="eastAsia"/>
        </w:rPr>
        <w:t>6.</w:t>
      </w:r>
      <w:r>
        <w:rPr>
          <w:rFonts w:ascii="黑体" w:eastAsia="黑体" w:hAnsi="黑体" w:hint="eastAsia"/>
        </w:rPr>
        <w:t>7</w:t>
      </w:r>
      <w:r w:rsidRPr="00C23414">
        <w:rPr>
          <w:rFonts w:ascii="黑体" w:eastAsia="黑体" w:hAnsi="黑体" w:hint="eastAsia"/>
        </w:rPr>
        <w:t xml:space="preserve">.1  </w:t>
      </w:r>
      <w:r w:rsidR="00B7064B">
        <w:rPr>
          <w:rFonts w:ascii="宋体" w:hAnsi="宋体" w:hint="eastAsia"/>
        </w:rPr>
        <w:t>实验室管理</w:t>
      </w:r>
      <w:r w:rsidRPr="00C23414">
        <w:rPr>
          <w:rFonts w:ascii="宋体" w:hAnsi="宋体" w:hint="eastAsia"/>
        </w:rPr>
        <w:t>满足如下要求：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6.7.1.1  </w:t>
      </w:r>
      <w:r w:rsidRPr="00E57169">
        <w:rPr>
          <w:rFonts w:asciiTheme="minorEastAsia" w:eastAsiaTheme="minorEastAsia" w:hAnsiTheme="minorEastAsia" w:hint="eastAsia"/>
        </w:rPr>
        <w:t>危险化学品应</w:t>
      </w:r>
      <w:r>
        <w:rPr>
          <w:rFonts w:asciiTheme="minorEastAsia" w:eastAsiaTheme="minorEastAsia" w:hAnsiTheme="minorEastAsia" w:hint="eastAsia"/>
        </w:rPr>
        <w:t>粘贴</w:t>
      </w:r>
      <w:r w:rsidRPr="00E57169">
        <w:rPr>
          <w:rFonts w:asciiTheme="minorEastAsia" w:eastAsiaTheme="minorEastAsia" w:hAnsiTheme="minorEastAsia" w:hint="eastAsia"/>
        </w:rPr>
        <w:t>清晰的标签</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6.7.1.2  </w:t>
      </w:r>
      <w:r w:rsidRPr="00E57169">
        <w:rPr>
          <w:rFonts w:asciiTheme="minorEastAsia" w:eastAsiaTheme="minorEastAsia" w:hAnsiTheme="minorEastAsia" w:hint="eastAsia"/>
        </w:rPr>
        <w:t>应建立化学品安全技术说明书（MSDS）或安全数据表(SDS)</w:t>
      </w:r>
      <w:r>
        <w:rPr>
          <w:rFonts w:asciiTheme="minorEastAsia" w:eastAsiaTheme="minorEastAsia" w:hAnsiTheme="minorEastAsia" w:hint="eastAsia"/>
        </w:rPr>
        <w:t>的</w:t>
      </w:r>
      <w:r w:rsidRPr="00E57169">
        <w:rPr>
          <w:rFonts w:asciiTheme="minorEastAsia" w:eastAsiaTheme="minorEastAsia" w:hAnsiTheme="minorEastAsia" w:hint="eastAsia"/>
        </w:rPr>
        <w:t>资料和台帐</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6.7.1.3  </w:t>
      </w:r>
      <w:r w:rsidRPr="00E57169">
        <w:rPr>
          <w:rFonts w:asciiTheme="minorEastAsia" w:eastAsiaTheme="minorEastAsia" w:hAnsiTheme="minorEastAsia" w:hint="eastAsia"/>
        </w:rPr>
        <w:t>应制定实验室操作规章制度，并列明相关安全事宜和应急处理方案。</w:t>
      </w:r>
    </w:p>
    <w:p w:rsidR="00E85606" w:rsidRPr="00C23414" w:rsidRDefault="00E85606" w:rsidP="00E85606">
      <w:pPr>
        <w:rPr>
          <w:rFonts w:ascii="宋体" w:hAnsi="宋体"/>
        </w:rPr>
      </w:pPr>
      <w:r w:rsidRPr="00C23414">
        <w:rPr>
          <w:rFonts w:ascii="黑体" w:eastAsia="黑体" w:hAnsi="黑体" w:hint="eastAsia"/>
        </w:rPr>
        <w:t>6.</w:t>
      </w:r>
      <w:r>
        <w:rPr>
          <w:rFonts w:ascii="黑体" w:eastAsia="黑体" w:hAnsi="黑体" w:hint="eastAsia"/>
        </w:rPr>
        <w:t>7</w:t>
      </w:r>
      <w:r w:rsidRPr="00C23414">
        <w:rPr>
          <w:rFonts w:ascii="黑体" w:eastAsia="黑体" w:hAnsi="黑体" w:hint="eastAsia"/>
        </w:rPr>
        <w:t xml:space="preserve">.2  </w:t>
      </w:r>
      <w:r w:rsidR="00B7064B">
        <w:rPr>
          <w:rFonts w:ascii="宋体" w:hAnsi="宋体" w:hint="eastAsia"/>
        </w:rPr>
        <w:t>化学品存放</w:t>
      </w:r>
      <w:r w:rsidRPr="00C23414">
        <w:rPr>
          <w:rFonts w:ascii="宋体" w:hAnsi="宋体" w:hint="eastAsia"/>
        </w:rPr>
        <w:t>满足如下要求：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6.7.2.1  </w:t>
      </w:r>
      <w:r w:rsidRPr="00E57169">
        <w:rPr>
          <w:rFonts w:asciiTheme="minorEastAsia" w:eastAsiaTheme="minorEastAsia" w:hAnsiTheme="minorEastAsia" w:hint="eastAsia"/>
        </w:rPr>
        <w:t>危险化学品储量应不构成重大危险源，应符合GB18218的规定要求</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6.7.2.2  </w:t>
      </w:r>
      <w:r w:rsidRPr="00E57169">
        <w:rPr>
          <w:rFonts w:asciiTheme="minorEastAsia" w:eastAsiaTheme="minorEastAsia" w:hAnsiTheme="minorEastAsia" w:hint="eastAsia"/>
        </w:rPr>
        <w:t>实验室应设置化学品泄漏</w:t>
      </w:r>
      <w:r>
        <w:rPr>
          <w:rFonts w:asciiTheme="minorEastAsia" w:eastAsiaTheme="minorEastAsia" w:hAnsiTheme="minorEastAsia" w:hint="eastAsia"/>
        </w:rPr>
        <w:t>的装置或措施。</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6.7.2.3  </w:t>
      </w:r>
      <w:r w:rsidRPr="00E57169">
        <w:rPr>
          <w:rFonts w:asciiTheme="minorEastAsia" w:eastAsiaTheme="minorEastAsia" w:hAnsiTheme="minorEastAsia" w:hint="eastAsia"/>
        </w:rPr>
        <w:t>化学品应分类存放和使用，禁忌物质、剧毒物质</w:t>
      </w:r>
      <w:r>
        <w:rPr>
          <w:rFonts w:asciiTheme="minorEastAsia" w:eastAsiaTheme="minorEastAsia" w:hAnsiTheme="minorEastAsia" w:hint="eastAsia"/>
        </w:rPr>
        <w:t>和</w:t>
      </w:r>
      <w:r w:rsidRPr="00E57169">
        <w:rPr>
          <w:rFonts w:asciiTheme="minorEastAsia" w:eastAsiaTheme="minorEastAsia" w:hAnsiTheme="minorEastAsia" w:hint="eastAsia"/>
        </w:rPr>
        <w:t>遇水自燃物质应隔离</w:t>
      </w:r>
      <w:r>
        <w:rPr>
          <w:rFonts w:asciiTheme="minorEastAsia" w:eastAsiaTheme="minorEastAsia" w:hAnsiTheme="minorEastAsia" w:hint="eastAsia"/>
        </w:rPr>
        <w:t>储存。</w:t>
      </w:r>
    </w:p>
    <w:p w:rsidR="00E85606" w:rsidRDefault="00E85606" w:rsidP="00E85606">
      <w:pPr>
        <w:rPr>
          <w:rFonts w:asciiTheme="minorEastAsia" w:eastAsiaTheme="minorEastAsia" w:hAnsiTheme="minorEastAsia"/>
        </w:rPr>
      </w:pPr>
      <w:r w:rsidRPr="00206D6F">
        <w:rPr>
          <w:rFonts w:ascii="黑体" w:eastAsia="黑体" w:hAnsi="黑体" w:hint="eastAsia"/>
          <w:color w:val="000000" w:themeColor="text1"/>
          <w:szCs w:val="22"/>
        </w:rPr>
        <w:t xml:space="preserve">6.7.2.4  </w:t>
      </w:r>
      <w:r w:rsidRPr="00E57169">
        <w:rPr>
          <w:rFonts w:asciiTheme="minorEastAsia" w:eastAsiaTheme="minorEastAsia" w:hAnsiTheme="minorEastAsia" w:hint="eastAsia"/>
        </w:rPr>
        <w:t>液化气瓶应存放在远离热源的区域，</w:t>
      </w:r>
      <w:r>
        <w:rPr>
          <w:rFonts w:asciiTheme="minorEastAsia" w:eastAsiaTheme="minorEastAsia" w:hAnsiTheme="minorEastAsia" w:hint="eastAsia"/>
        </w:rPr>
        <w:t>并设置固定装置。</w:t>
      </w:r>
    </w:p>
    <w:p w:rsidR="00E85606" w:rsidRPr="003E62E2"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6.7.2.5</w:t>
      </w:r>
      <w:r w:rsidRPr="00E57169">
        <w:rPr>
          <w:rFonts w:asciiTheme="minorEastAsia" w:eastAsiaTheme="minorEastAsia" w:hAnsiTheme="minorEastAsia" w:hint="eastAsia"/>
        </w:rPr>
        <w:t>液化气瓶存放区域</w:t>
      </w:r>
      <w:r>
        <w:rPr>
          <w:rFonts w:asciiTheme="minorEastAsia" w:eastAsiaTheme="minorEastAsia" w:hAnsiTheme="minorEastAsia" w:hint="eastAsia"/>
        </w:rPr>
        <w:t>应</w:t>
      </w:r>
      <w:r w:rsidRPr="00E57169">
        <w:rPr>
          <w:rFonts w:asciiTheme="minorEastAsia" w:eastAsiaTheme="minorEastAsia" w:hAnsiTheme="minorEastAsia" w:hint="eastAsia"/>
        </w:rPr>
        <w:t>设置通排风</w:t>
      </w:r>
      <w:r>
        <w:rPr>
          <w:rFonts w:asciiTheme="minorEastAsia" w:eastAsiaTheme="minorEastAsia" w:hAnsiTheme="minorEastAsia" w:hint="eastAsia"/>
        </w:rPr>
        <w:t>装置</w:t>
      </w:r>
      <w:r w:rsidRPr="00E57169">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6.7.2.6  </w:t>
      </w:r>
      <w:r w:rsidRPr="00E57169">
        <w:rPr>
          <w:rFonts w:asciiTheme="minorEastAsia" w:eastAsiaTheme="minorEastAsia" w:hAnsiTheme="minorEastAsia" w:hint="eastAsia"/>
        </w:rPr>
        <w:t>相互反应的气体压缩气瓶应保证安全距离，气瓶管道应具备清晰的标识</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6.7.2.</w:t>
      </w:r>
      <w:r>
        <w:rPr>
          <w:rFonts w:ascii="黑体" w:eastAsia="黑体" w:hAnsi="黑体" w:hint="eastAsia"/>
          <w:color w:val="000000" w:themeColor="text1"/>
          <w:szCs w:val="22"/>
        </w:rPr>
        <w:t>7</w:t>
      </w:r>
      <w:r w:rsidRPr="00E57169">
        <w:rPr>
          <w:rFonts w:asciiTheme="minorEastAsia" w:eastAsiaTheme="minorEastAsia" w:hAnsiTheme="minorEastAsia" w:hint="eastAsia"/>
        </w:rPr>
        <w:t>液氮应在局部通风的地点存放，管道输送应防范金属脆裂。</w:t>
      </w:r>
    </w:p>
    <w:p w:rsidR="00E85606" w:rsidRPr="00C23414" w:rsidRDefault="00E85606" w:rsidP="00E85606">
      <w:pPr>
        <w:rPr>
          <w:rFonts w:ascii="宋体" w:hAnsi="宋体"/>
        </w:rPr>
      </w:pPr>
      <w:r w:rsidRPr="00C23414">
        <w:rPr>
          <w:rFonts w:ascii="黑体" w:eastAsia="黑体" w:hAnsi="黑体" w:hint="eastAsia"/>
        </w:rPr>
        <w:t>6.</w:t>
      </w:r>
      <w:r>
        <w:rPr>
          <w:rFonts w:ascii="黑体" w:eastAsia="黑体" w:hAnsi="黑体" w:hint="eastAsia"/>
        </w:rPr>
        <w:t>7</w:t>
      </w:r>
      <w:r w:rsidRPr="00C23414">
        <w:rPr>
          <w:rFonts w:ascii="黑体" w:eastAsia="黑体" w:hAnsi="黑体" w:hint="eastAsia"/>
        </w:rPr>
        <w:t xml:space="preserve">.3  </w:t>
      </w:r>
      <w:r w:rsidRPr="00C23414">
        <w:rPr>
          <w:rFonts w:ascii="宋体" w:hAnsi="宋体" w:hint="eastAsia"/>
        </w:rPr>
        <w:t>使用具有挥发性的危险</w:t>
      </w:r>
      <w:r>
        <w:rPr>
          <w:rFonts w:ascii="宋体" w:hAnsi="宋体" w:hint="eastAsia"/>
        </w:rPr>
        <w:t>物品</w:t>
      </w:r>
      <w:r w:rsidRPr="00C23414">
        <w:rPr>
          <w:rFonts w:ascii="宋体" w:hAnsi="宋体" w:hint="eastAsia"/>
        </w:rPr>
        <w:t>应在通风橱</w:t>
      </w:r>
      <w:r>
        <w:rPr>
          <w:rFonts w:ascii="宋体" w:hAnsi="宋体" w:hint="eastAsia"/>
        </w:rPr>
        <w:t>中</w:t>
      </w:r>
      <w:r w:rsidRPr="00C23414">
        <w:rPr>
          <w:rFonts w:ascii="宋体" w:hAnsi="宋体" w:hint="eastAsia"/>
        </w:rPr>
        <w:t>进行</w:t>
      </w:r>
      <w:r>
        <w:rPr>
          <w:rFonts w:ascii="宋体" w:hAnsi="宋体" w:hint="eastAsia"/>
        </w:rPr>
        <w:t>实验操作</w:t>
      </w:r>
      <w:r w:rsidRPr="00C23414">
        <w:rPr>
          <w:rFonts w:ascii="宋体" w:hAnsi="宋体" w:hint="eastAsia"/>
        </w:rPr>
        <w:t>。</w:t>
      </w:r>
    </w:p>
    <w:p w:rsidR="00E85606" w:rsidRDefault="00E85606" w:rsidP="00A16BCF">
      <w:pPr>
        <w:spacing w:beforeLines="50" w:afterLines="50"/>
        <w:outlineLvl w:val="1"/>
        <w:rPr>
          <w:rFonts w:ascii="黑体" w:eastAsia="黑体" w:hAnsi="黑体"/>
        </w:rPr>
      </w:pPr>
      <w:bookmarkStart w:id="59" w:name="_Toc501780868"/>
      <w:bookmarkStart w:id="60" w:name="_Toc500681576"/>
      <w:bookmarkStart w:id="61" w:name="_Toc491803184"/>
      <w:bookmarkStart w:id="62" w:name="_Toc524363506"/>
      <w:r w:rsidRPr="00C23414">
        <w:rPr>
          <w:rFonts w:ascii="黑体" w:eastAsia="黑体" w:hAnsi="黑体" w:hint="eastAsia"/>
        </w:rPr>
        <w:t>6.</w:t>
      </w:r>
      <w:r>
        <w:rPr>
          <w:rFonts w:ascii="黑体" w:eastAsia="黑体" w:hAnsi="黑体" w:hint="eastAsia"/>
        </w:rPr>
        <w:t xml:space="preserve">8  </w:t>
      </w:r>
      <w:r w:rsidRPr="00404910">
        <w:rPr>
          <w:rFonts w:ascii="黑体" w:eastAsia="黑体" w:hAnsi="黑体" w:hint="eastAsia"/>
        </w:rPr>
        <w:t>安全性</w:t>
      </w:r>
      <w:r w:rsidRPr="00C23414">
        <w:rPr>
          <w:rFonts w:ascii="黑体" w:eastAsia="黑体" w:hAnsi="黑体" w:hint="eastAsia"/>
        </w:rPr>
        <w:t>测试</w:t>
      </w:r>
      <w:bookmarkEnd w:id="59"/>
      <w:bookmarkEnd w:id="60"/>
      <w:bookmarkEnd w:id="61"/>
      <w:bookmarkEnd w:id="62"/>
    </w:p>
    <w:p w:rsidR="00E85606"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.1</w:t>
      </w:r>
      <w:r>
        <w:rPr>
          <w:rFonts w:asciiTheme="minorEastAsia" w:eastAsiaTheme="minorEastAsia" w:hAnsiTheme="minorEastAsia" w:hint="eastAsia"/>
        </w:rPr>
        <w:t>安全测试过程中容易起火或者爆炸的测试应具有安全防护措施。</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sidR="004B771F">
        <w:rPr>
          <w:rFonts w:ascii="黑体" w:eastAsia="黑体" w:hAnsi="黑体" w:hint="eastAsia"/>
        </w:rPr>
        <w:t xml:space="preserve">2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 xml:space="preserve">测试应采用防火隔墙将电池测试区域和人员停留区域分隔。 </w:t>
      </w:r>
    </w:p>
    <w:p w:rsidR="00E85606" w:rsidRPr="00301337"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Pr>
          <w:rFonts w:ascii="黑体" w:eastAsia="黑体" w:hAnsi="黑体" w:hint="eastAsia"/>
        </w:rPr>
        <w:t xml:space="preserve">3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测试应满足如下的</w:t>
      </w:r>
      <w:r>
        <w:rPr>
          <w:rFonts w:asciiTheme="minorEastAsia" w:eastAsiaTheme="minorEastAsia" w:hAnsiTheme="minorEastAsia" w:hint="eastAsia"/>
        </w:rPr>
        <w:t>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6.8.</w:t>
      </w:r>
      <w:r>
        <w:rPr>
          <w:rFonts w:ascii="黑体" w:eastAsia="黑体" w:hAnsi="黑体" w:hint="eastAsia"/>
          <w:color w:val="000000" w:themeColor="text1"/>
          <w:szCs w:val="22"/>
        </w:rPr>
        <w:t>3</w:t>
      </w:r>
      <w:r w:rsidRPr="00206D6F">
        <w:rPr>
          <w:rFonts w:ascii="黑体" w:eastAsia="黑体" w:hAnsi="黑体" w:hint="eastAsia"/>
          <w:color w:val="000000" w:themeColor="text1"/>
          <w:szCs w:val="22"/>
        </w:rPr>
        <w:t xml:space="preserve">.1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w:t>
      </w:r>
      <w:r w:rsidRPr="00E57169">
        <w:rPr>
          <w:rFonts w:asciiTheme="minorEastAsia" w:eastAsiaTheme="minorEastAsia" w:hAnsiTheme="minorEastAsia" w:hint="eastAsia"/>
        </w:rPr>
        <w:t>设备区域应具有独立抽风排烟装置且</w:t>
      </w:r>
      <w:r>
        <w:rPr>
          <w:rFonts w:asciiTheme="minorEastAsia" w:eastAsiaTheme="minorEastAsia" w:hAnsiTheme="minorEastAsia" w:hint="eastAsia"/>
        </w:rPr>
        <w:t>具备</w:t>
      </w:r>
      <w:r w:rsidRPr="00E57169">
        <w:rPr>
          <w:rFonts w:asciiTheme="minorEastAsia" w:eastAsiaTheme="minorEastAsia" w:hAnsiTheme="minorEastAsia" w:hint="eastAsia"/>
        </w:rPr>
        <w:t>故障报警功能</w:t>
      </w:r>
      <w:r>
        <w:rPr>
          <w:rFonts w:asciiTheme="minorEastAsia" w:eastAsiaTheme="minorEastAsia" w:hAnsiTheme="minorEastAsia" w:hint="eastAsia"/>
        </w:rPr>
        <w:t>。</w:t>
      </w:r>
    </w:p>
    <w:p w:rsidR="00E85606" w:rsidRDefault="00E85606" w:rsidP="00E85606">
      <w:pPr>
        <w:rPr>
          <w:rFonts w:asciiTheme="minorEastAsia" w:eastAsiaTheme="minorEastAsia" w:hAnsiTheme="minorEastAsia"/>
        </w:rPr>
      </w:pPr>
      <w:r w:rsidRPr="00206D6F">
        <w:rPr>
          <w:rFonts w:ascii="黑体" w:eastAsia="黑体" w:hAnsi="黑体" w:hint="eastAsia"/>
          <w:color w:val="000000" w:themeColor="text1"/>
          <w:szCs w:val="22"/>
        </w:rPr>
        <w:t>6.8.</w:t>
      </w:r>
      <w:r>
        <w:rPr>
          <w:rFonts w:ascii="黑体" w:eastAsia="黑体" w:hAnsi="黑体" w:hint="eastAsia"/>
          <w:color w:val="000000" w:themeColor="text1"/>
          <w:szCs w:val="22"/>
        </w:rPr>
        <w:t>3</w:t>
      </w:r>
      <w:r w:rsidRPr="00206D6F">
        <w:rPr>
          <w:rFonts w:ascii="黑体" w:eastAsia="黑体" w:hAnsi="黑体" w:hint="eastAsia"/>
          <w:color w:val="000000" w:themeColor="text1"/>
          <w:szCs w:val="22"/>
        </w:rPr>
        <w:t xml:space="preserve">.2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w:t>
      </w:r>
      <w:r w:rsidRPr="00E57169">
        <w:rPr>
          <w:rFonts w:asciiTheme="minorEastAsia" w:eastAsiaTheme="minorEastAsia" w:hAnsiTheme="minorEastAsia" w:hint="eastAsia"/>
        </w:rPr>
        <w:t>设备</w:t>
      </w:r>
      <w:r>
        <w:rPr>
          <w:rFonts w:asciiTheme="minorEastAsia" w:eastAsiaTheme="minorEastAsia" w:hAnsiTheme="minorEastAsia" w:hint="eastAsia"/>
        </w:rPr>
        <w:t>应</w:t>
      </w:r>
      <w:r w:rsidRPr="00E57169">
        <w:rPr>
          <w:rFonts w:asciiTheme="minorEastAsia" w:eastAsiaTheme="minorEastAsia" w:hAnsiTheme="minorEastAsia" w:hint="eastAsia"/>
        </w:rPr>
        <w:t>满足烃类气体的抗爆</w:t>
      </w:r>
      <w:r>
        <w:rPr>
          <w:rFonts w:asciiTheme="minorEastAsia" w:eastAsiaTheme="minorEastAsia" w:hAnsiTheme="minorEastAsia" w:hint="eastAsia"/>
        </w:rPr>
        <w:t>和</w:t>
      </w:r>
      <w:r w:rsidRPr="00E57169">
        <w:rPr>
          <w:rFonts w:asciiTheme="minorEastAsia" w:eastAsiaTheme="minorEastAsia" w:hAnsiTheme="minorEastAsia" w:hint="eastAsia"/>
        </w:rPr>
        <w:t>泄爆强度要求</w:t>
      </w:r>
      <w:r>
        <w:rPr>
          <w:rFonts w:asciiTheme="minorEastAsia" w:eastAsiaTheme="minorEastAsia" w:hAnsiTheme="minorEastAsia" w:hint="eastAsia"/>
        </w:rPr>
        <w:t>：</w:t>
      </w:r>
    </w:p>
    <w:p w:rsidR="00E85606" w:rsidRPr="00855BC2" w:rsidRDefault="00E85606" w:rsidP="00E85606">
      <w:pPr>
        <w:pStyle w:val="affb"/>
        <w:numPr>
          <w:ilvl w:val="0"/>
          <w:numId w:val="45"/>
        </w:numPr>
        <w:ind w:leftChars="203" w:left="848" w:hangingChars="205" w:hanging="426"/>
        <w:rPr>
          <w:rFonts w:asciiTheme="minorEastAsia" w:eastAsiaTheme="minorEastAsia" w:hAnsiTheme="minorEastAsia"/>
        </w:rPr>
      </w:pPr>
      <w:r w:rsidRPr="00855BC2">
        <w:rPr>
          <w:rFonts w:asciiTheme="minorEastAsia" w:eastAsiaTheme="minorEastAsia" w:hAnsiTheme="minorEastAsia" w:hint="eastAsia"/>
        </w:rPr>
        <w:t>抗爆耐压不低于2.0MPa</w:t>
      </w:r>
      <w:r>
        <w:rPr>
          <w:rFonts w:asciiTheme="minorEastAsia" w:eastAsiaTheme="minorEastAsia" w:hAnsiTheme="minorEastAsia" w:hint="eastAsia"/>
        </w:rPr>
        <w:t>；</w:t>
      </w:r>
    </w:p>
    <w:p w:rsidR="00E85606" w:rsidRPr="007A3722" w:rsidRDefault="00E85606" w:rsidP="00E85606">
      <w:pPr>
        <w:pStyle w:val="affb"/>
        <w:numPr>
          <w:ilvl w:val="0"/>
          <w:numId w:val="45"/>
        </w:numPr>
        <w:ind w:leftChars="203" w:left="848" w:hangingChars="205" w:hanging="426"/>
        <w:rPr>
          <w:rFonts w:asciiTheme="minorEastAsia" w:eastAsiaTheme="minorEastAsia" w:hAnsiTheme="minorEastAsia"/>
        </w:rPr>
      </w:pPr>
      <w:r w:rsidRPr="00855BC2">
        <w:rPr>
          <w:rFonts w:asciiTheme="minorEastAsia" w:eastAsiaTheme="minorEastAsia" w:hAnsiTheme="minorEastAsia" w:hint="eastAsia"/>
        </w:rPr>
        <w:t>泄爆开启压力不超过0.7MPa。</w:t>
      </w:r>
    </w:p>
    <w:p w:rsidR="00E85606" w:rsidRDefault="00E85606" w:rsidP="00E85606">
      <w:pPr>
        <w:rPr>
          <w:rFonts w:ascii="黑体" w:eastAsia="黑体" w:hAnsi="黑体"/>
        </w:rPr>
      </w:pPr>
      <w:r>
        <w:rPr>
          <w:rFonts w:ascii="黑体" w:eastAsia="黑体" w:hAnsi="黑体" w:hint="eastAsia"/>
        </w:rPr>
        <w:t xml:space="preserve">6.8.4  </w:t>
      </w:r>
      <w:r w:rsidRPr="0050230B">
        <w:rPr>
          <w:rFonts w:asciiTheme="minorEastAsia" w:eastAsiaTheme="minorEastAsia" w:hAnsiTheme="minorEastAsia" w:hint="eastAsia"/>
        </w:rPr>
        <w:t>安全性测试区域应</w:t>
      </w:r>
      <w:r>
        <w:rPr>
          <w:rFonts w:asciiTheme="minorEastAsia" w:eastAsiaTheme="minorEastAsia" w:hAnsiTheme="minorEastAsia" w:hint="eastAsia"/>
        </w:rPr>
        <w:t>设置</w:t>
      </w:r>
      <w:r w:rsidRPr="0050230B">
        <w:rPr>
          <w:rFonts w:asciiTheme="minorEastAsia" w:eastAsiaTheme="minorEastAsia" w:hAnsiTheme="minorEastAsia" w:hint="eastAsia"/>
        </w:rPr>
        <w:t>灭火</w:t>
      </w:r>
      <w:r>
        <w:rPr>
          <w:rFonts w:asciiTheme="minorEastAsia" w:eastAsiaTheme="minorEastAsia" w:hAnsiTheme="minorEastAsia" w:hint="eastAsia"/>
        </w:rPr>
        <w:t>系统</w:t>
      </w:r>
      <w:r>
        <w:rPr>
          <w:rFonts w:ascii="黑体" w:eastAsia="黑体" w:hAnsi="黑体" w:hint="eastAsia"/>
        </w:rPr>
        <w:t>，</w:t>
      </w:r>
      <w:r>
        <w:rPr>
          <w:rFonts w:asciiTheme="minorEastAsia" w:eastAsiaTheme="minorEastAsia" w:hAnsiTheme="minorEastAsia" w:hint="eastAsia"/>
        </w:rPr>
        <w:t>应优先在</w:t>
      </w:r>
      <w:r w:rsidRPr="00C23414">
        <w:rPr>
          <w:rFonts w:asciiTheme="minorEastAsia" w:eastAsiaTheme="minorEastAsia" w:hAnsiTheme="minorEastAsia" w:hint="eastAsia"/>
        </w:rPr>
        <w:t>测试设备本身</w:t>
      </w:r>
      <w:r>
        <w:rPr>
          <w:rFonts w:asciiTheme="minorEastAsia" w:eastAsiaTheme="minorEastAsia" w:hAnsiTheme="minorEastAsia" w:hint="eastAsia"/>
        </w:rPr>
        <w:t>设置气体</w:t>
      </w:r>
      <w:r w:rsidRPr="00C23414">
        <w:rPr>
          <w:rFonts w:asciiTheme="minorEastAsia" w:eastAsiaTheme="minorEastAsia" w:hAnsiTheme="minorEastAsia" w:hint="eastAsia"/>
        </w:rPr>
        <w:t>或水</w:t>
      </w:r>
      <w:r>
        <w:rPr>
          <w:rFonts w:asciiTheme="minorEastAsia" w:eastAsiaTheme="minorEastAsia" w:hAnsiTheme="minorEastAsia" w:hint="eastAsia"/>
        </w:rPr>
        <w:t>喷淋</w:t>
      </w:r>
      <w:r w:rsidRPr="00C23414">
        <w:rPr>
          <w:rFonts w:asciiTheme="minorEastAsia" w:eastAsiaTheme="minorEastAsia" w:hAnsiTheme="minorEastAsia" w:hint="eastAsia"/>
        </w:rPr>
        <w:t>的灭火装置</w:t>
      </w:r>
      <w:r>
        <w:rPr>
          <w:rFonts w:asciiTheme="minorEastAsia" w:eastAsiaTheme="minorEastAsia" w:hAnsiTheme="minorEastAsia" w:hint="eastAsia"/>
        </w:rPr>
        <w:t>。</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Pr>
          <w:rFonts w:ascii="黑体" w:eastAsia="黑体" w:hAnsi="黑体" w:hint="eastAsia"/>
        </w:rPr>
        <w:t xml:space="preserve">5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w:t>
      </w:r>
      <w:r w:rsidRPr="00B2426A">
        <w:rPr>
          <w:rFonts w:asciiTheme="minorEastAsia" w:eastAsiaTheme="minorEastAsia" w:hAnsiTheme="minorEastAsia" w:hint="eastAsia"/>
        </w:rPr>
        <w:t>放置</w:t>
      </w:r>
      <w:r>
        <w:rPr>
          <w:rFonts w:asciiTheme="minorEastAsia" w:eastAsiaTheme="minorEastAsia" w:hAnsiTheme="minorEastAsia" w:hint="eastAsia"/>
        </w:rPr>
        <w:t>电池</w:t>
      </w:r>
      <w:r>
        <w:rPr>
          <w:rFonts w:asciiTheme="minorEastAsia" w:eastAsiaTheme="minorEastAsia" w:hAnsiTheme="minorEastAsia"/>
        </w:rPr>
        <w:t>的</w:t>
      </w:r>
      <w:r w:rsidRPr="00C23414">
        <w:rPr>
          <w:rFonts w:asciiTheme="minorEastAsia" w:eastAsiaTheme="minorEastAsia" w:hAnsiTheme="minorEastAsia" w:hint="eastAsia"/>
        </w:rPr>
        <w:t>房间，应合理布置安全出口，</w:t>
      </w:r>
      <w:r w:rsidRPr="006F3812">
        <w:rPr>
          <w:rFonts w:asciiTheme="minorEastAsia" w:eastAsiaTheme="minorEastAsia" w:hAnsiTheme="minorEastAsia" w:hint="eastAsia"/>
        </w:rPr>
        <w:t>室内任一点到最近安全出口的直线距离不应大于25</w:t>
      </w:r>
      <w:r w:rsidR="0010198B">
        <w:rPr>
          <w:rFonts w:asciiTheme="minorEastAsia" w:eastAsiaTheme="minorEastAsia" w:hAnsiTheme="minorEastAsia" w:hint="eastAsia"/>
        </w:rPr>
        <w:t>.0</w:t>
      </w:r>
      <w:r w:rsidRPr="006F3812">
        <w:rPr>
          <w:rFonts w:asciiTheme="minorEastAsia" w:eastAsiaTheme="minorEastAsia" w:hAnsiTheme="minorEastAsia" w:hint="eastAsia"/>
        </w:rPr>
        <w:t>m</w:t>
      </w:r>
      <w:r>
        <w:rPr>
          <w:rFonts w:asciiTheme="minorEastAsia" w:eastAsiaTheme="minorEastAsia" w:hAnsiTheme="minorEastAsia" w:hint="eastAsia"/>
        </w:rPr>
        <w:t>，</w:t>
      </w:r>
      <w:r w:rsidRPr="006F3812">
        <w:rPr>
          <w:rFonts w:asciiTheme="minorEastAsia" w:eastAsiaTheme="minorEastAsia" w:hAnsiTheme="minorEastAsia" w:hint="eastAsia"/>
        </w:rPr>
        <w:t>可利用防火墙上通向相邻防火分区的甲级防火门作为第二安全出口。</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Pr>
          <w:rFonts w:ascii="黑体" w:eastAsia="黑体" w:hAnsi="黑体" w:hint="eastAsia"/>
        </w:rPr>
        <w:t xml:space="preserve">6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测试放置电池或测试设备的房间，</w:t>
      </w:r>
      <w:r>
        <w:rPr>
          <w:rFonts w:asciiTheme="minorEastAsia" w:eastAsiaTheme="minorEastAsia" w:hAnsiTheme="minorEastAsia" w:hint="eastAsia"/>
        </w:rPr>
        <w:t>宜</w:t>
      </w:r>
      <w:r w:rsidRPr="00861D77">
        <w:rPr>
          <w:rFonts w:asciiTheme="minorEastAsia" w:eastAsiaTheme="minorEastAsia" w:hAnsiTheme="minorEastAsia" w:hint="eastAsia"/>
        </w:rPr>
        <w:t>监测试验电池的温度，</w:t>
      </w:r>
      <w:r w:rsidRPr="00C23414">
        <w:rPr>
          <w:rFonts w:asciiTheme="minorEastAsia" w:eastAsiaTheme="minorEastAsia" w:hAnsiTheme="minorEastAsia" w:hint="eastAsia"/>
        </w:rPr>
        <w:t>宜使用视频设备监控试验过程。</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Pr>
          <w:rFonts w:ascii="黑体" w:eastAsia="黑体" w:hAnsi="黑体" w:hint="eastAsia"/>
        </w:rPr>
        <w:t xml:space="preserve">7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测试控制室内</w:t>
      </w:r>
      <w:r>
        <w:rPr>
          <w:rFonts w:asciiTheme="minorEastAsia" w:eastAsiaTheme="minorEastAsia" w:hAnsiTheme="minorEastAsia" w:hint="eastAsia"/>
        </w:rPr>
        <w:t>如</w:t>
      </w:r>
      <w:r w:rsidRPr="00C23414">
        <w:rPr>
          <w:rFonts w:asciiTheme="minorEastAsia" w:eastAsiaTheme="minorEastAsia" w:hAnsiTheme="minorEastAsia" w:hint="eastAsia"/>
        </w:rPr>
        <w:t>安装朝向试验场的观察窗，观察窗应采用防爆型安全玻璃和钢丝网</w:t>
      </w:r>
      <w:r>
        <w:rPr>
          <w:rFonts w:asciiTheme="minorEastAsia" w:eastAsiaTheme="minorEastAsia" w:hAnsiTheme="minorEastAsia" w:hint="eastAsia"/>
        </w:rPr>
        <w:t>，</w:t>
      </w:r>
      <w:r w:rsidRPr="00C23414">
        <w:rPr>
          <w:rFonts w:asciiTheme="minorEastAsia" w:eastAsiaTheme="minorEastAsia" w:hAnsiTheme="minorEastAsia" w:hint="eastAsia"/>
        </w:rPr>
        <w:t>观察窗尺寸应小于</w:t>
      </w:r>
      <w:r w:rsidR="0010198B">
        <w:rPr>
          <w:rFonts w:asciiTheme="minorEastAsia" w:eastAsiaTheme="minorEastAsia" w:hAnsiTheme="minorEastAsia" w:hint="eastAsia"/>
        </w:rPr>
        <w:t>0.2</w:t>
      </w:r>
      <w:r>
        <w:rPr>
          <w:rFonts w:asciiTheme="minorEastAsia" w:eastAsiaTheme="minorEastAsia" w:hAnsiTheme="minorEastAsia" w:hint="eastAsia"/>
        </w:rPr>
        <w:t xml:space="preserve"> m</w:t>
      </w:r>
      <w:r w:rsidRPr="003A1D28">
        <w:rPr>
          <w:rFonts w:asciiTheme="minorEastAsia" w:eastAsiaTheme="minorEastAsia" w:hAnsiTheme="minorEastAsia" w:hint="eastAsia"/>
        </w:rPr>
        <w:t>×</w:t>
      </w:r>
      <w:r w:rsidR="0010198B">
        <w:rPr>
          <w:rFonts w:asciiTheme="minorEastAsia" w:eastAsiaTheme="minorEastAsia" w:hAnsiTheme="minorEastAsia" w:hint="eastAsia"/>
        </w:rPr>
        <w:t>0.2</w:t>
      </w:r>
      <w:r>
        <w:rPr>
          <w:rFonts w:asciiTheme="minorEastAsia" w:eastAsiaTheme="minorEastAsia" w:hAnsiTheme="minorEastAsia" w:hint="eastAsia"/>
        </w:rPr>
        <w:t xml:space="preserve"> m</w:t>
      </w:r>
      <w:r w:rsidRPr="00C23414">
        <w:rPr>
          <w:rFonts w:asciiTheme="minorEastAsia" w:eastAsiaTheme="minorEastAsia" w:hAnsiTheme="minorEastAsia" w:hint="eastAsia"/>
        </w:rPr>
        <w:t>。</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8</w:t>
      </w:r>
      <w:r w:rsidRPr="00C23414">
        <w:rPr>
          <w:rFonts w:ascii="黑体" w:eastAsia="黑体" w:hAnsi="黑体" w:hint="eastAsia"/>
        </w:rPr>
        <w:t>.</w:t>
      </w:r>
      <w:r>
        <w:rPr>
          <w:rFonts w:ascii="黑体" w:eastAsia="黑体" w:hAnsi="黑体" w:hint="eastAsia"/>
        </w:rPr>
        <w:t xml:space="preserve">8  </w:t>
      </w:r>
      <w:r w:rsidRPr="00C23414">
        <w:rPr>
          <w:rFonts w:asciiTheme="minorEastAsia" w:eastAsiaTheme="minorEastAsia" w:hAnsiTheme="minorEastAsia" w:hint="eastAsia"/>
        </w:rPr>
        <w:t>安全</w:t>
      </w:r>
      <w:r>
        <w:rPr>
          <w:rFonts w:asciiTheme="minorEastAsia" w:eastAsiaTheme="minorEastAsia" w:hAnsiTheme="minorEastAsia" w:hint="eastAsia"/>
        </w:rPr>
        <w:t>性</w:t>
      </w:r>
      <w:r w:rsidRPr="00C23414">
        <w:rPr>
          <w:rFonts w:asciiTheme="minorEastAsia" w:eastAsiaTheme="minorEastAsia" w:hAnsiTheme="minorEastAsia" w:hint="eastAsia"/>
        </w:rPr>
        <w:t>测试的人员监控操作岗位和电池装卸岗位应分开</w:t>
      </w:r>
      <w:r>
        <w:rPr>
          <w:rFonts w:asciiTheme="minorEastAsia" w:eastAsiaTheme="minorEastAsia" w:hAnsiTheme="minorEastAsia" w:hint="eastAsia"/>
        </w:rPr>
        <w:t>设置</w:t>
      </w:r>
      <w:r w:rsidRPr="00C23414">
        <w:rPr>
          <w:rFonts w:asciiTheme="minorEastAsia" w:eastAsiaTheme="minorEastAsia" w:hAnsiTheme="minorEastAsia" w:hint="eastAsia"/>
        </w:rPr>
        <w:t>，</w:t>
      </w:r>
      <w:r>
        <w:rPr>
          <w:rFonts w:asciiTheme="minorEastAsia" w:eastAsiaTheme="minorEastAsia" w:hAnsiTheme="minorEastAsia" w:hint="eastAsia"/>
        </w:rPr>
        <w:t>可</w:t>
      </w:r>
      <w:r w:rsidRPr="00C23414">
        <w:rPr>
          <w:rFonts w:asciiTheme="minorEastAsia" w:eastAsiaTheme="minorEastAsia" w:hAnsiTheme="minorEastAsia" w:hint="eastAsia"/>
        </w:rPr>
        <w:t>采用远程操控方式，</w:t>
      </w:r>
      <w:r w:rsidRPr="00C23414">
        <w:rPr>
          <w:rFonts w:ascii="宋体" w:hAnsi="宋体" w:hint="eastAsia"/>
        </w:rPr>
        <w:t>如采取现场的监控方式，现场</w:t>
      </w:r>
      <w:r w:rsidRPr="00C23414">
        <w:rPr>
          <w:rFonts w:asciiTheme="minorEastAsia" w:eastAsiaTheme="minorEastAsia" w:hAnsiTheme="minorEastAsia" w:hint="eastAsia"/>
        </w:rPr>
        <w:t>工作人员应不少于2人。</w:t>
      </w:r>
    </w:p>
    <w:p w:rsidR="00E85606" w:rsidRPr="00C23414" w:rsidRDefault="00E85606" w:rsidP="00A16BCF">
      <w:pPr>
        <w:spacing w:beforeLines="50" w:afterLines="50"/>
        <w:outlineLvl w:val="1"/>
        <w:rPr>
          <w:rFonts w:ascii="黑体" w:eastAsia="黑体" w:hAnsi="黑体"/>
        </w:rPr>
      </w:pPr>
      <w:bookmarkStart w:id="63" w:name="_Toc524363507"/>
      <w:r w:rsidRPr="00C23414">
        <w:rPr>
          <w:rFonts w:ascii="黑体" w:eastAsia="黑体" w:hAnsi="黑体" w:hint="eastAsia"/>
        </w:rPr>
        <w:lastRenderedPageBreak/>
        <w:t>6.</w:t>
      </w:r>
      <w:r>
        <w:rPr>
          <w:rFonts w:ascii="黑体" w:eastAsia="黑体" w:hAnsi="黑体" w:hint="eastAsia"/>
        </w:rPr>
        <w:t xml:space="preserve">9  </w:t>
      </w:r>
      <w:r w:rsidRPr="00C23414">
        <w:rPr>
          <w:rFonts w:ascii="黑体" w:eastAsia="黑体" w:hAnsi="黑体" w:hint="eastAsia"/>
        </w:rPr>
        <w:t>包装和装卸要求</w:t>
      </w:r>
      <w:bookmarkEnd w:id="63"/>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9</w:t>
      </w:r>
      <w:r w:rsidRPr="00C23414">
        <w:rPr>
          <w:rFonts w:ascii="黑体" w:eastAsia="黑体" w:hAnsi="黑体" w:hint="eastAsia"/>
        </w:rPr>
        <w:t xml:space="preserve">.1  </w:t>
      </w:r>
      <w:r w:rsidR="00B7064B">
        <w:rPr>
          <w:rFonts w:asciiTheme="minorEastAsia" w:eastAsiaTheme="minorEastAsia" w:hAnsiTheme="minorEastAsia" w:hint="eastAsia"/>
        </w:rPr>
        <w:t>锂离子电池产品的包装</w:t>
      </w:r>
      <w:r w:rsidRPr="00C23414">
        <w:rPr>
          <w:rFonts w:asciiTheme="minorEastAsia" w:eastAsiaTheme="minorEastAsia" w:hAnsiTheme="minorEastAsia" w:hint="eastAsia"/>
        </w:rPr>
        <w:t>满足如下要求：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6.9.1.1  </w:t>
      </w:r>
      <w:r w:rsidRPr="00E57169">
        <w:rPr>
          <w:rFonts w:asciiTheme="minorEastAsia" w:eastAsiaTheme="minorEastAsia" w:hAnsiTheme="minorEastAsia" w:hint="eastAsia"/>
        </w:rPr>
        <w:t>不应使用损伤的外包装</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6.9.1.2  </w:t>
      </w:r>
      <w:r w:rsidRPr="00E57169">
        <w:rPr>
          <w:rFonts w:asciiTheme="minorEastAsia" w:eastAsiaTheme="minorEastAsia" w:hAnsiTheme="minorEastAsia" w:hint="eastAsia"/>
        </w:rPr>
        <w:t>超过50kg的产品，包装应有重心提醒标识</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6.9.1.3  </w:t>
      </w:r>
      <w:r w:rsidRPr="00E57169">
        <w:rPr>
          <w:rFonts w:asciiTheme="minorEastAsia" w:eastAsiaTheme="minorEastAsia" w:hAnsiTheme="minorEastAsia" w:hint="eastAsia"/>
        </w:rPr>
        <w:t>包装应印刷防雨、防晒、易碎、禁止翻滚、堆码层数极限等标识</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6.9.1.4  </w:t>
      </w:r>
      <w:r w:rsidRPr="00E57169">
        <w:rPr>
          <w:rFonts w:asciiTheme="minorEastAsia" w:eastAsiaTheme="minorEastAsia" w:hAnsiTheme="minorEastAsia" w:hint="eastAsia"/>
        </w:rPr>
        <w:t>堆叠的包装，包装载重安全强度应达到其实际受压强度的5倍以上。</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w:t>
      </w:r>
      <w:r>
        <w:rPr>
          <w:rFonts w:ascii="黑体" w:eastAsia="黑体" w:hAnsi="黑体" w:hint="eastAsia"/>
        </w:rPr>
        <w:t>9</w:t>
      </w:r>
      <w:r w:rsidRPr="00C23414">
        <w:rPr>
          <w:rFonts w:ascii="黑体" w:eastAsia="黑体" w:hAnsi="黑体" w:hint="eastAsia"/>
        </w:rPr>
        <w:t xml:space="preserve">.2  </w:t>
      </w:r>
      <w:r w:rsidR="00B7064B">
        <w:rPr>
          <w:rFonts w:asciiTheme="minorEastAsia" w:eastAsiaTheme="minorEastAsia" w:hAnsiTheme="minorEastAsia" w:hint="eastAsia"/>
        </w:rPr>
        <w:t>锂离子电池产品的装卸</w:t>
      </w:r>
      <w:r w:rsidRPr="00C23414">
        <w:rPr>
          <w:rFonts w:asciiTheme="minorEastAsia" w:eastAsiaTheme="minorEastAsia" w:hAnsiTheme="minorEastAsia" w:hint="eastAsia"/>
        </w:rPr>
        <w:t>满足如下要求：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6.9.2.1  </w:t>
      </w:r>
      <w:r w:rsidRPr="00E57169">
        <w:rPr>
          <w:rFonts w:asciiTheme="minorEastAsia" w:eastAsiaTheme="minorEastAsia" w:hAnsiTheme="minorEastAsia" w:hint="eastAsia"/>
        </w:rPr>
        <w:t>楼层堆叠的产品，堆叠时</w:t>
      </w:r>
      <w:r>
        <w:rPr>
          <w:rFonts w:asciiTheme="minorEastAsia" w:eastAsiaTheme="minorEastAsia" w:hAnsiTheme="minorEastAsia" w:hint="eastAsia"/>
        </w:rPr>
        <w:t>重量</w:t>
      </w:r>
      <w:r w:rsidRPr="00E57169">
        <w:rPr>
          <w:rFonts w:asciiTheme="minorEastAsia" w:eastAsiaTheme="minorEastAsia" w:hAnsiTheme="minorEastAsia" w:hint="eastAsia"/>
        </w:rPr>
        <w:t>应在楼层设计的承重范围内</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6.9.2.2  </w:t>
      </w:r>
      <w:r w:rsidRPr="00E57169">
        <w:rPr>
          <w:rFonts w:asciiTheme="minorEastAsia" w:eastAsiaTheme="minorEastAsia" w:hAnsiTheme="minorEastAsia" w:hint="eastAsia"/>
        </w:rPr>
        <w:t>超过25kg物品应使用运输工具摆放及搬运。</w:t>
      </w:r>
    </w:p>
    <w:p w:rsidR="00E85606" w:rsidRDefault="00E85606" w:rsidP="00A16BCF">
      <w:pPr>
        <w:spacing w:beforeLines="50" w:afterLines="50"/>
        <w:outlineLvl w:val="1"/>
        <w:rPr>
          <w:rFonts w:ascii="黑体" w:eastAsia="黑体" w:hAnsi="黑体"/>
        </w:rPr>
      </w:pPr>
      <w:bookmarkStart w:id="64" w:name="_Toc501780869"/>
      <w:bookmarkStart w:id="65" w:name="_Toc500681577"/>
      <w:bookmarkStart w:id="66" w:name="_Toc491803185"/>
      <w:bookmarkStart w:id="67" w:name="_Toc524363508"/>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 xml:space="preserve">  仓库安全要求</w:t>
      </w:r>
      <w:bookmarkEnd w:id="64"/>
      <w:bookmarkEnd w:id="65"/>
      <w:bookmarkEnd w:id="66"/>
      <w:bookmarkEnd w:id="67"/>
    </w:p>
    <w:p w:rsidR="00E85606" w:rsidRDefault="00E85606" w:rsidP="00A16BCF">
      <w:pPr>
        <w:spacing w:beforeLines="50" w:afterLines="50"/>
        <w:rPr>
          <w:rFonts w:ascii="黑体" w:eastAsia="黑体" w:hAnsi="黑体"/>
        </w:rPr>
      </w:pPr>
      <w:bookmarkStart w:id="68" w:name="_Toc491803186"/>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w:t>
      </w:r>
      <w:r>
        <w:rPr>
          <w:rFonts w:ascii="黑体" w:eastAsia="黑体" w:hAnsi="黑体" w:hint="eastAsia"/>
        </w:rPr>
        <w:t>1一般要求</w:t>
      </w:r>
    </w:p>
    <w:p w:rsidR="00E85606" w:rsidRPr="00C23414" w:rsidRDefault="00E85606" w:rsidP="00E85606">
      <w:pPr>
        <w:rPr>
          <w:rFonts w:asciiTheme="minorEastAsia" w:eastAsiaTheme="minorEastAsia" w:hAnsiTheme="minorEastAsia"/>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w:t>
      </w:r>
      <w:r>
        <w:rPr>
          <w:rFonts w:ascii="黑体" w:eastAsia="黑体" w:hAnsi="黑体" w:hint="eastAsia"/>
        </w:rPr>
        <w:t>1</w:t>
      </w:r>
      <w:r w:rsidRPr="00C23414">
        <w:rPr>
          <w:rFonts w:ascii="黑体" w:eastAsia="黑体" w:hAnsi="黑体" w:hint="eastAsia"/>
        </w:rPr>
        <w:t xml:space="preserve">.1  </w:t>
      </w:r>
      <w:r w:rsidRPr="00C23414">
        <w:rPr>
          <w:rFonts w:ascii="宋体" w:hAnsi="宋体" w:hint="eastAsia"/>
        </w:rPr>
        <w:t>原材料和</w:t>
      </w:r>
      <w:r>
        <w:rPr>
          <w:rFonts w:ascii="宋体" w:hAnsi="宋体" w:hint="eastAsia"/>
        </w:rPr>
        <w:t>电池产品应分开存放</w:t>
      </w:r>
      <w:r w:rsidRPr="00C23414">
        <w:rPr>
          <w:rFonts w:asciiTheme="minorEastAsia" w:eastAsiaTheme="minorEastAsia" w:hAnsiTheme="minorEastAsia" w:hint="eastAsia"/>
        </w:rPr>
        <w:t>。</w:t>
      </w:r>
    </w:p>
    <w:p w:rsidR="00E85606" w:rsidRDefault="00E85606" w:rsidP="00E85606">
      <w:pPr>
        <w:rPr>
          <w:rFonts w:asciiTheme="minorEastAsia" w:eastAsiaTheme="minorEastAsia" w:hAnsiTheme="minorEastAsia"/>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w:t>
      </w:r>
      <w:r>
        <w:rPr>
          <w:rFonts w:ascii="黑体" w:eastAsia="黑体" w:hAnsi="黑体" w:hint="eastAsia"/>
        </w:rPr>
        <w:t>1</w:t>
      </w:r>
      <w:r w:rsidRPr="00C23414">
        <w:rPr>
          <w:rFonts w:ascii="黑体" w:eastAsia="黑体" w:hAnsi="黑体" w:hint="eastAsia"/>
        </w:rPr>
        <w:t xml:space="preserve">.2  </w:t>
      </w:r>
      <w:r>
        <w:rPr>
          <w:rFonts w:ascii="宋体" w:hAnsi="宋体" w:hint="eastAsia"/>
        </w:rPr>
        <w:t>原材料应根据火灾危险等级的不同</w:t>
      </w:r>
      <w:r w:rsidRPr="00C23414">
        <w:rPr>
          <w:rFonts w:ascii="宋体" w:hAnsi="宋体" w:hint="eastAsia"/>
        </w:rPr>
        <w:t>分类储存</w:t>
      </w:r>
      <w:r w:rsidRPr="00C23414">
        <w:rPr>
          <w:rFonts w:asciiTheme="minorEastAsia" w:eastAsiaTheme="minorEastAsia" w:hAnsiTheme="minorEastAsia" w:hint="eastAsia"/>
        </w:rPr>
        <w:t>。</w:t>
      </w:r>
    </w:p>
    <w:p w:rsidR="00E85606" w:rsidRDefault="00E85606" w:rsidP="00A16BCF">
      <w:pPr>
        <w:spacing w:beforeLines="50" w:afterLines="50"/>
        <w:rPr>
          <w:rFonts w:ascii="黑体" w:eastAsia="黑体" w:hAnsi="黑体"/>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.2</w:t>
      </w:r>
      <w:r w:rsidRPr="0072385A">
        <w:rPr>
          <w:rFonts w:ascii="黑体" w:eastAsia="黑体" w:hAnsi="黑体" w:hint="eastAsia"/>
        </w:rPr>
        <w:t>液体</w:t>
      </w:r>
      <w:r w:rsidRPr="00C23414">
        <w:rPr>
          <w:rFonts w:ascii="黑体" w:eastAsia="黑体" w:hAnsi="黑体" w:hint="eastAsia"/>
        </w:rPr>
        <w:t>仓库</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6.10.2.1  </w:t>
      </w:r>
      <w:r w:rsidRPr="00E57169">
        <w:rPr>
          <w:rFonts w:asciiTheme="minorEastAsia" w:eastAsiaTheme="minorEastAsia" w:hAnsiTheme="minorEastAsia" w:hint="eastAsia"/>
        </w:rPr>
        <w:t>存储易挥发有机液体的仓库，电气应采取防腐和防爆的保护措施。</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6.10.2.2  </w:t>
      </w:r>
      <w:r w:rsidRPr="00E57169">
        <w:rPr>
          <w:rFonts w:asciiTheme="minorEastAsia" w:eastAsiaTheme="minorEastAsia" w:hAnsiTheme="minorEastAsia" w:hint="eastAsia"/>
        </w:rPr>
        <w:t>存储易挥发有机液体应为独立的防火分区，应保持容器密封完好无破损，不应敞口放置。</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6.10.2.3  </w:t>
      </w:r>
      <w:r w:rsidRPr="00E57169">
        <w:rPr>
          <w:rFonts w:asciiTheme="minorEastAsia" w:eastAsiaTheme="minorEastAsia" w:hAnsiTheme="minorEastAsia" w:hint="eastAsia"/>
        </w:rPr>
        <w:t>仓库内不应使用易产生火花的机械设备，运输工具应采用手动液压叉车或防爆型机动叉车，不应使用燃油叉车。</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6.10.2.4  </w:t>
      </w:r>
      <w:r w:rsidRPr="00E57169">
        <w:rPr>
          <w:rFonts w:asciiTheme="minorEastAsia" w:eastAsiaTheme="minorEastAsia" w:hAnsiTheme="minorEastAsia" w:hint="eastAsia"/>
        </w:rPr>
        <w:t>易挥发有机液体的仓库应</w:t>
      </w:r>
      <w:r>
        <w:rPr>
          <w:rFonts w:asciiTheme="minorEastAsia" w:eastAsiaTheme="minorEastAsia" w:hAnsiTheme="minorEastAsia" w:hint="eastAsia"/>
        </w:rPr>
        <w:t>设置</w:t>
      </w:r>
      <w:r w:rsidRPr="00E57169">
        <w:rPr>
          <w:rFonts w:asciiTheme="minorEastAsia" w:eastAsiaTheme="minorEastAsia" w:hAnsiTheme="minorEastAsia" w:hint="eastAsia"/>
        </w:rPr>
        <w:t>避雷装置。</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6.10.2.5  </w:t>
      </w:r>
      <w:r w:rsidRPr="00E57169">
        <w:rPr>
          <w:rFonts w:asciiTheme="minorEastAsia" w:eastAsiaTheme="minorEastAsia" w:hAnsiTheme="minorEastAsia" w:hint="eastAsia"/>
        </w:rPr>
        <w:t>易挥发有机液体的仓库宜靠近厂区边缘靠墙位置，存储量宜根据企业的实际产能需求，不宜大量存放。</w:t>
      </w:r>
    </w:p>
    <w:p w:rsidR="00E85606" w:rsidRDefault="00E85606" w:rsidP="00E85606">
      <w:pPr>
        <w:rPr>
          <w:rFonts w:asciiTheme="minorEastAsia" w:eastAsiaTheme="minorEastAsia" w:hAnsiTheme="minorEastAsia"/>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.2.</w:t>
      </w:r>
      <w:r>
        <w:rPr>
          <w:rFonts w:ascii="黑体" w:eastAsia="黑体" w:hAnsi="黑体" w:hint="eastAsia"/>
        </w:rPr>
        <w:t>6</w:t>
      </w:r>
      <w:r w:rsidRPr="00C23414">
        <w:rPr>
          <w:rFonts w:asciiTheme="minorEastAsia" w:eastAsiaTheme="minorEastAsia" w:hAnsiTheme="minorEastAsia" w:hint="eastAsia"/>
        </w:rPr>
        <w:t>电解液储存仓库满足如下</w:t>
      </w:r>
      <w:r w:rsidR="00B20C7A">
        <w:rPr>
          <w:rFonts w:asciiTheme="minorEastAsia" w:eastAsiaTheme="minorEastAsia" w:hAnsiTheme="minorEastAsia" w:hint="eastAsia"/>
        </w:rPr>
        <w:t>要求</w:t>
      </w:r>
      <w:r w:rsidRPr="00C23414">
        <w:rPr>
          <w:rFonts w:asciiTheme="minorEastAsia" w:eastAsiaTheme="minorEastAsia" w:hAnsiTheme="minorEastAsia" w:hint="eastAsia"/>
        </w:rPr>
        <w:t>：</w:t>
      </w:r>
    </w:p>
    <w:p w:rsidR="00E85606" w:rsidRPr="007A3722" w:rsidRDefault="00E85606" w:rsidP="00E85606">
      <w:pPr>
        <w:pStyle w:val="affb"/>
        <w:numPr>
          <w:ilvl w:val="0"/>
          <w:numId w:val="49"/>
        </w:numPr>
        <w:ind w:left="851" w:firstLineChars="0"/>
        <w:rPr>
          <w:rFonts w:asciiTheme="minorEastAsia" w:eastAsiaTheme="minorEastAsia" w:hAnsiTheme="minorEastAsia"/>
        </w:rPr>
      </w:pPr>
      <w:r w:rsidRPr="00D85E88">
        <w:rPr>
          <w:rFonts w:asciiTheme="minorEastAsia" w:eastAsiaTheme="minorEastAsia" w:hAnsiTheme="minorEastAsia" w:hint="eastAsia"/>
        </w:rPr>
        <w:t>仓库内部应设置可燃气体浓度报警装置和通风</w:t>
      </w:r>
      <w:r>
        <w:rPr>
          <w:rFonts w:asciiTheme="minorEastAsia" w:eastAsiaTheme="minorEastAsia" w:hAnsiTheme="minorEastAsia" w:hint="eastAsia"/>
        </w:rPr>
        <w:t>设施</w:t>
      </w:r>
      <w:r w:rsidRPr="00D85E88">
        <w:rPr>
          <w:rFonts w:asciiTheme="minorEastAsia" w:eastAsiaTheme="minorEastAsia" w:hAnsiTheme="minorEastAsia" w:hint="eastAsia"/>
        </w:rPr>
        <w:t>，并应联动报警</w:t>
      </w:r>
      <w:r>
        <w:rPr>
          <w:rFonts w:asciiTheme="minorEastAsia" w:eastAsiaTheme="minorEastAsia" w:hAnsiTheme="minorEastAsia" w:hint="eastAsia"/>
        </w:rPr>
        <w:t>；</w:t>
      </w:r>
    </w:p>
    <w:p w:rsidR="00E85606" w:rsidRPr="007A3722" w:rsidRDefault="00E85606" w:rsidP="00E85606">
      <w:pPr>
        <w:pStyle w:val="affb"/>
        <w:numPr>
          <w:ilvl w:val="0"/>
          <w:numId w:val="49"/>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电解液罐体应单层存放，并设置防静电</w:t>
      </w:r>
      <w:r>
        <w:rPr>
          <w:rFonts w:asciiTheme="minorEastAsia" w:eastAsiaTheme="minorEastAsia" w:hAnsiTheme="minorEastAsia" w:hint="eastAsia"/>
        </w:rPr>
        <w:t>装置；</w:t>
      </w:r>
    </w:p>
    <w:p w:rsidR="00E85606" w:rsidRPr="007A3722" w:rsidRDefault="00E85606" w:rsidP="00E85606">
      <w:pPr>
        <w:pStyle w:val="affb"/>
        <w:numPr>
          <w:ilvl w:val="0"/>
          <w:numId w:val="49"/>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仓库内部应按照7.5.1的要求配置应急灭火器材，并符合有关标准的要求。</w:t>
      </w:r>
    </w:p>
    <w:p w:rsidR="00E85606" w:rsidRDefault="00E85606" w:rsidP="00A16BCF">
      <w:pPr>
        <w:spacing w:beforeLines="50" w:afterLines="50"/>
        <w:rPr>
          <w:rFonts w:ascii="黑体" w:eastAsia="黑体" w:hAnsi="黑体"/>
          <w:bCs/>
          <w:sz w:val="24"/>
          <w:szCs w:val="24"/>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 xml:space="preserve">.3  </w:t>
      </w:r>
      <w:r>
        <w:rPr>
          <w:rFonts w:ascii="黑体" w:eastAsia="黑体" w:hAnsi="黑体" w:hint="eastAsia"/>
        </w:rPr>
        <w:t>电池仓库</w:t>
      </w:r>
    </w:p>
    <w:p w:rsidR="00E85606" w:rsidRDefault="00E85606" w:rsidP="00E85606">
      <w:pPr>
        <w:rPr>
          <w:rFonts w:ascii="宋体" w:hAnsi="宋体"/>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.3.</w:t>
      </w:r>
      <w:r>
        <w:rPr>
          <w:rFonts w:ascii="黑体" w:eastAsia="黑体" w:hAnsi="黑体" w:hint="eastAsia"/>
        </w:rPr>
        <w:t xml:space="preserve">1  </w:t>
      </w:r>
      <w:r>
        <w:rPr>
          <w:rFonts w:ascii="宋体" w:hAnsi="宋体" w:hint="eastAsia"/>
        </w:rPr>
        <w:t>电池仓库</w:t>
      </w:r>
      <w:r w:rsidRPr="008E4EDB">
        <w:rPr>
          <w:rFonts w:ascii="宋体" w:hAnsi="宋体" w:hint="eastAsia"/>
        </w:rPr>
        <w:t>存放电池</w:t>
      </w:r>
      <w:r>
        <w:rPr>
          <w:rFonts w:ascii="宋体" w:hAnsi="宋体" w:hint="eastAsia"/>
        </w:rPr>
        <w:t>单体、电池模块、电池包和电池系统</w:t>
      </w:r>
      <w:r w:rsidRPr="008E4EDB">
        <w:rPr>
          <w:rFonts w:ascii="宋体" w:hAnsi="宋体" w:hint="eastAsia"/>
        </w:rPr>
        <w:t>的SOC不应高于</w:t>
      </w:r>
      <w:r w:rsidR="008447E1">
        <w:rPr>
          <w:rFonts w:ascii="宋体" w:hAnsi="宋体" w:hint="eastAsia"/>
        </w:rPr>
        <w:t>3</w:t>
      </w:r>
      <w:r w:rsidRPr="008E4EDB">
        <w:rPr>
          <w:rFonts w:ascii="宋体" w:hAnsi="宋体" w:hint="eastAsia"/>
        </w:rPr>
        <w:t>0%。</w:t>
      </w:r>
    </w:p>
    <w:p w:rsidR="00E85606" w:rsidRDefault="00E85606" w:rsidP="00E85606">
      <w:pPr>
        <w:rPr>
          <w:rFonts w:ascii="宋体" w:hAnsi="宋体"/>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.3.</w:t>
      </w:r>
      <w:r>
        <w:rPr>
          <w:rFonts w:ascii="黑体" w:eastAsia="黑体" w:hAnsi="黑体" w:hint="eastAsia"/>
        </w:rPr>
        <w:t xml:space="preserve">2  </w:t>
      </w:r>
      <w:r>
        <w:rPr>
          <w:rFonts w:ascii="宋体" w:hAnsi="宋体" w:hint="eastAsia"/>
        </w:rPr>
        <w:t>电池仓库内部</w:t>
      </w:r>
      <w:r w:rsidRPr="00C23414">
        <w:rPr>
          <w:rFonts w:ascii="宋体" w:hAnsi="宋体" w:hint="eastAsia"/>
        </w:rPr>
        <w:t>应设置火灾探测器，</w:t>
      </w:r>
      <w:r>
        <w:rPr>
          <w:rFonts w:ascii="宋体" w:hAnsi="宋体" w:hint="eastAsia"/>
        </w:rPr>
        <w:t>火灾探测器可采用烟感或温感探测器</w:t>
      </w:r>
      <w:r w:rsidRPr="00C23414">
        <w:rPr>
          <w:rFonts w:ascii="宋体" w:hAnsi="宋体" w:hint="eastAsia"/>
        </w:rPr>
        <w:t>。</w:t>
      </w:r>
    </w:p>
    <w:p w:rsidR="00E85606" w:rsidRDefault="00E85606" w:rsidP="00E85606">
      <w:pPr>
        <w:rPr>
          <w:rFonts w:ascii="宋体" w:hAnsi="宋体"/>
        </w:rPr>
      </w:pPr>
      <w:r w:rsidRPr="00C23414">
        <w:rPr>
          <w:rFonts w:ascii="黑体" w:eastAsia="黑体" w:hAnsi="黑体" w:hint="eastAsia"/>
        </w:rPr>
        <w:t>6.1</w:t>
      </w:r>
      <w:r>
        <w:rPr>
          <w:rFonts w:ascii="黑体" w:eastAsia="黑体" w:hAnsi="黑体" w:hint="eastAsia"/>
        </w:rPr>
        <w:t>0</w:t>
      </w:r>
      <w:r w:rsidRPr="00C23414">
        <w:rPr>
          <w:rFonts w:ascii="黑体" w:eastAsia="黑体" w:hAnsi="黑体" w:hint="eastAsia"/>
        </w:rPr>
        <w:t>.3.</w:t>
      </w:r>
      <w:r>
        <w:rPr>
          <w:rFonts w:ascii="黑体" w:eastAsia="黑体" w:hAnsi="黑体" w:hint="eastAsia"/>
        </w:rPr>
        <w:t xml:space="preserve">3  </w:t>
      </w:r>
      <w:r>
        <w:rPr>
          <w:rFonts w:ascii="宋体" w:hAnsi="宋体" w:hint="eastAsia"/>
        </w:rPr>
        <w:t>电池仓库</w:t>
      </w:r>
      <w:r w:rsidRPr="006F724C">
        <w:rPr>
          <w:rFonts w:ascii="宋体" w:hAnsi="宋体" w:hint="eastAsia"/>
        </w:rPr>
        <w:t>采</w:t>
      </w:r>
      <w:r w:rsidRPr="006166F8">
        <w:rPr>
          <w:rFonts w:ascii="宋体" w:hAnsi="宋体" w:hint="eastAsia"/>
        </w:rPr>
        <w:t>用高度≤</w:t>
      </w:r>
      <w:r w:rsidR="0010198B">
        <w:rPr>
          <w:rFonts w:ascii="宋体" w:hAnsi="宋体" w:hint="eastAsia"/>
        </w:rPr>
        <w:t>3.0</w:t>
      </w:r>
      <w:r w:rsidRPr="006166F8">
        <w:rPr>
          <w:rFonts w:ascii="宋体" w:hAnsi="宋体" w:hint="eastAsia"/>
        </w:rPr>
        <w:t>m</w:t>
      </w:r>
      <w:r>
        <w:rPr>
          <w:rFonts w:ascii="宋体" w:hAnsi="宋体" w:hint="eastAsia"/>
        </w:rPr>
        <w:t>的货架，</w:t>
      </w:r>
      <w:r w:rsidRPr="006F724C">
        <w:rPr>
          <w:rFonts w:ascii="宋体" w:hAnsi="宋体" w:hint="eastAsia"/>
        </w:rPr>
        <w:t>满足如下要求：</w:t>
      </w:r>
    </w:p>
    <w:p w:rsidR="00E85606" w:rsidRPr="00D85E88" w:rsidRDefault="00E85606" w:rsidP="00E85606">
      <w:pPr>
        <w:pStyle w:val="affb"/>
        <w:numPr>
          <w:ilvl w:val="0"/>
          <w:numId w:val="47"/>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货架可两排背靠背并列放置，货架之间的工作通道应能使运输工具顺利通过，工作通道不应放置其它物品</w:t>
      </w:r>
      <w:r w:rsidR="00651706">
        <w:rPr>
          <w:rFonts w:asciiTheme="minorEastAsia" w:eastAsiaTheme="minorEastAsia" w:hAnsiTheme="minorEastAsia" w:hint="eastAsia"/>
        </w:rPr>
        <w:t>；</w:t>
      </w:r>
    </w:p>
    <w:p w:rsidR="00E85606" w:rsidRPr="00D85E88" w:rsidRDefault="00E85606" w:rsidP="00E85606">
      <w:pPr>
        <w:pStyle w:val="affb"/>
        <w:numPr>
          <w:ilvl w:val="0"/>
          <w:numId w:val="47"/>
        </w:numPr>
        <w:ind w:left="851" w:firstLineChars="0"/>
        <w:rPr>
          <w:rFonts w:asciiTheme="minorEastAsia" w:eastAsiaTheme="minorEastAsia" w:hAnsiTheme="minorEastAsia"/>
        </w:rPr>
      </w:pPr>
      <w:r w:rsidRPr="00D85E88">
        <w:rPr>
          <w:rFonts w:asciiTheme="minorEastAsia" w:eastAsiaTheme="minorEastAsia" w:hAnsiTheme="minorEastAsia" w:hint="eastAsia"/>
        </w:rPr>
        <w:t>手动叉车通道应大于</w:t>
      </w:r>
      <w:r w:rsidRPr="00D85E88">
        <w:rPr>
          <w:rFonts w:asciiTheme="minorEastAsia" w:eastAsiaTheme="minorEastAsia" w:hAnsiTheme="minorEastAsia"/>
        </w:rPr>
        <w:t>1.5m</w:t>
      </w:r>
      <w:r w:rsidRPr="00D85E88">
        <w:rPr>
          <w:rFonts w:asciiTheme="minorEastAsia" w:eastAsiaTheme="minorEastAsia" w:hAnsiTheme="minorEastAsia" w:hint="eastAsia"/>
        </w:rPr>
        <w:t>，人行通道应大于</w:t>
      </w:r>
      <w:r w:rsidRPr="00D85E88">
        <w:rPr>
          <w:rFonts w:asciiTheme="minorEastAsia" w:eastAsiaTheme="minorEastAsia" w:hAnsiTheme="minorEastAsia"/>
        </w:rPr>
        <w:t>0.8m</w:t>
      </w:r>
      <w:r w:rsidRPr="00D85E88">
        <w:rPr>
          <w:rFonts w:asciiTheme="minorEastAsia" w:eastAsiaTheme="minorEastAsia" w:hAnsiTheme="minorEastAsia" w:hint="eastAsia"/>
        </w:rPr>
        <w:t>，货架到顶部</w:t>
      </w:r>
      <w:r w:rsidRPr="00D85E88">
        <w:rPr>
          <w:rFonts w:asciiTheme="minorEastAsia" w:eastAsiaTheme="minorEastAsia" w:hAnsiTheme="minorEastAsia"/>
        </w:rPr>
        <w:t>容烟空间</w:t>
      </w:r>
      <w:r w:rsidRPr="00D85E88">
        <w:rPr>
          <w:rFonts w:asciiTheme="minorEastAsia" w:eastAsiaTheme="minorEastAsia" w:hAnsiTheme="minorEastAsia" w:hint="eastAsia"/>
        </w:rPr>
        <w:t>不应小于</w:t>
      </w:r>
      <w:r w:rsidRPr="00D85E88">
        <w:rPr>
          <w:rFonts w:asciiTheme="minorEastAsia" w:eastAsiaTheme="minorEastAsia" w:hAnsiTheme="minorEastAsia"/>
        </w:rPr>
        <w:t>0.6</w:t>
      </w:r>
      <w:r w:rsidRPr="00D85E88">
        <w:rPr>
          <w:rFonts w:asciiTheme="minorEastAsia" w:eastAsiaTheme="minorEastAsia" w:hAnsiTheme="minorEastAsia" w:hint="eastAsia"/>
        </w:rPr>
        <w:t>m</w:t>
      </w:r>
      <w:r w:rsidR="00651706">
        <w:rPr>
          <w:rFonts w:asciiTheme="minorEastAsia" w:eastAsiaTheme="minorEastAsia" w:hAnsiTheme="minorEastAsia" w:hint="eastAsia"/>
        </w:rPr>
        <w:t>；</w:t>
      </w:r>
    </w:p>
    <w:p w:rsidR="00E85606" w:rsidRPr="00D85E88" w:rsidRDefault="00E85606" w:rsidP="00E85606">
      <w:pPr>
        <w:pStyle w:val="affb"/>
        <w:numPr>
          <w:ilvl w:val="0"/>
          <w:numId w:val="47"/>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货架的层与层之间应设置防火隔板，防火隔板耐火时间应不低于0.5h</w:t>
      </w:r>
      <w:r>
        <w:rPr>
          <w:rFonts w:asciiTheme="minorEastAsia" w:eastAsiaTheme="minorEastAsia" w:hAnsiTheme="minorEastAsia" w:hint="eastAsia"/>
        </w:rPr>
        <w:t>；</w:t>
      </w:r>
    </w:p>
    <w:p w:rsidR="00E85606" w:rsidRDefault="00E85606" w:rsidP="00E85606">
      <w:pPr>
        <w:pStyle w:val="affb"/>
        <w:numPr>
          <w:ilvl w:val="0"/>
          <w:numId w:val="47"/>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电池的存放容器应采用阻燃材料，并应具有防止电池倾倒发生短路的措施</w:t>
      </w:r>
      <w:r>
        <w:rPr>
          <w:rFonts w:asciiTheme="minorEastAsia" w:eastAsiaTheme="minorEastAsia" w:hAnsiTheme="minorEastAsia" w:hint="eastAsia"/>
        </w:rPr>
        <w:t>；</w:t>
      </w:r>
    </w:p>
    <w:p w:rsidR="00E85606" w:rsidRPr="00D85E88" w:rsidRDefault="00E85606" w:rsidP="00E85606">
      <w:pPr>
        <w:pStyle w:val="affb"/>
        <w:numPr>
          <w:ilvl w:val="0"/>
          <w:numId w:val="47"/>
        </w:numPr>
        <w:ind w:leftChars="203" w:left="848" w:hangingChars="205" w:hanging="426"/>
        <w:rPr>
          <w:rFonts w:asciiTheme="minorEastAsia" w:eastAsiaTheme="minorEastAsia" w:hAnsiTheme="minorEastAsia"/>
        </w:rPr>
      </w:pPr>
      <w:r>
        <w:rPr>
          <w:rFonts w:asciiTheme="minorEastAsia" w:eastAsiaTheme="minorEastAsia" w:hAnsiTheme="minorEastAsia" w:hint="eastAsia"/>
        </w:rPr>
        <w:t>电池存放货架</w:t>
      </w:r>
      <w:r w:rsidRPr="00E57169">
        <w:rPr>
          <w:rFonts w:asciiTheme="minorEastAsia" w:eastAsiaTheme="minorEastAsia" w:hAnsiTheme="minorEastAsia" w:hint="eastAsia"/>
        </w:rPr>
        <w:t>应在室内消火栓的</w:t>
      </w:r>
      <w:r>
        <w:rPr>
          <w:rFonts w:asciiTheme="minorEastAsia" w:eastAsiaTheme="minorEastAsia" w:hAnsiTheme="minorEastAsia" w:hint="eastAsia"/>
        </w:rPr>
        <w:t>防</w:t>
      </w:r>
      <w:r w:rsidRPr="00E57169">
        <w:rPr>
          <w:rFonts w:asciiTheme="minorEastAsia" w:eastAsiaTheme="minorEastAsia" w:hAnsiTheme="minorEastAsia" w:hint="eastAsia"/>
        </w:rPr>
        <w:t>护范围之内</w:t>
      </w:r>
      <w:r>
        <w:rPr>
          <w:rFonts w:asciiTheme="minorEastAsia" w:eastAsiaTheme="minorEastAsia" w:hAnsiTheme="minorEastAsia" w:hint="eastAsia"/>
        </w:rPr>
        <w:t>；</w:t>
      </w:r>
    </w:p>
    <w:p w:rsidR="00E85606" w:rsidRPr="00D85E88" w:rsidRDefault="00E85606" w:rsidP="00E85606">
      <w:pPr>
        <w:pStyle w:val="affb"/>
        <w:numPr>
          <w:ilvl w:val="0"/>
          <w:numId w:val="47"/>
        </w:numPr>
        <w:ind w:leftChars="203" w:left="848" w:hangingChars="205" w:hanging="426"/>
        <w:rPr>
          <w:rFonts w:asciiTheme="minorEastAsia" w:eastAsiaTheme="minorEastAsia" w:hAnsiTheme="minorEastAsia"/>
        </w:rPr>
      </w:pPr>
      <w:r w:rsidRPr="00D85E88">
        <w:rPr>
          <w:rFonts w:asciiTheme="minorEastAsia" w:eastAsiaTheme="minorEastAsia" w:hAnsiTheme="minorEastAsia" w:hint="eastAsia"/>
        </w:rPr>
        <w:t>电池仓库应按照7.5.1的要求配置相应的应急灭火器材，并符合有关标准的要求。</w:t>
      </w:r>
    </w:p>
    <w:p w:rsidR="00E85606" w:rsidRPr="000B7F85" w:rsidRDefault="00E85606" w:rsidP="00E85606">
      <w:pPr>
        <w:rPr>
          <w:rFonts w:ascii="黑体" w:eastAsia="黑体" w:hAnsi="黑体"/>
        </w:rPr>
      </w:pPr>
      <w:r w:rsidRPr="000B7F85">
        <w:rPr>
          <w:rFonts w:ascii="黑体" w:eastAsia="黑体" w:hAnsi="黑体" w:hint="eastAsia"/>
        </w:rPr>
        <w:t xml:space="preserve">6.10.3.4  </w:t>
      </w:r>
      <w:r w:rsidRPr="000B7F85">
        <w:rPr>
          <w:rFonts w:asciiTheme="minorEastAsia" w:eastAsiaTheme="minorEastAsia" w:hAnsiTheme="minorEastAsia" w:hint="eastAsia"/>
        </w:rPr>
        <w:t>电池产品采用高度≥7.5m的高架仓库，</w:t>
      </w:r>
      <w:r w:rsidR="00B7064B">
        <w:rPr>
          <w:rFonts w:asciiTheme="minorEastAsia" w:eastAsiaTheme="minorEastAsia" w:hAnsiTheme="minorEastAsia" w:hint="eastAsia"/>
        </w:rPr>
        <w:t>至少</w:t>
      </w:r>
      <w:r w:rsidRPr="000B7F85">
        <w:rPr>
          <w:rFonts w:asciiTheme="minorEastAsia" w:eastAsiaTheme="minorEastAsia" w:hAnsiTheme="minorEastAsia" w:hint="eastAsia"/>
        </w:rPr>
        <w:t>满足如下要求：</w:t>
      </w:r>
    </w:p>
    <w:p w:rsidR="00E85606" w:rsidRPr="00D85E88" w:rsidRDefault="00E85606" w:rsidP="00E85606">
      <w:pPr>
        <w:pStyle w:val="affb"/>
        <w:numPr>
          <w:ilvl w:val="0"/>
          <w:numId w:val="50"/>
        </w:numPr>
        <w:ind w:leftChars="203" w:left="848" w:hangingChars="205" w:hanging="426"/>
        <w:rPr>
          <w:rFonts w:asciiTheme="minorEastAsia" w:eastAsiaTheme="minorEastAsia" w:hAnsiTheme="minorEastAsia"/>
        </w:rPr>
      </w:pPr>
      <w:r w:rsidRPr="00E57169">
        <w:rPr>
          <w:rFonts w:asciiTheme="minorEastAsia" w:eastAsiaTheme="minorEastAsia" w:hAnsiTheme="minorEastAsia" w:hint="eastAsia"/>
        </w:rPr>
        <w:t>电池货架的每个货位应</w:t>
      </w:r>
      <w:r>
        <w:rPr>
          <w:rFonts w:asciiTheme="minorEastAsia" w:eastAsiaTheme="minorEastAsia" w:hAnsiTheme="minorEastAsia" w:hint="eastAsia"/>
        </w:rPr>
        <w:t>设置</w:t>
      </w:r>
      <w:r w:rsidRPr="00E57169">
        <w:rPr>
          <w:rFonts w:asciiTheme="minorEastAsia" w:eastAsiaTheme="minorEastAsia" w:hAnsiTheme="minorEastAsia" w:hint="eastAsia"/>
        </w:rPr>
        <w:t>火灾探测器和自动灭火</w:t>
      </w:r>
      <w:r>
        <w:rPr>
          <w:rFonts w:asciiTheme="minorEastAsia" w:eastAsiaTheme="minorEastAsia" w:hAnsiTheme="minorEastAsia" w:hint="eastAsia"/>
        </w:rPr>
        <w:t>装置</w:t>
      </w:r>
      <w:r w:rsidRPr="00E57169">
        <w:rPr>
          <w:rFonts w:asciiTheme="minorEastAsia" w:eastAsiaTheme="minorEastAsia" w:hAnsiTheme="minorEastAsia" w:hint="eastAsia"/>
        </w:rPr>
        <w:t>，</w:t>
      </w:r>
      <w:r>
        <w:rPr>
          <w:rFonts w:asciiTheme="minorEastAsia" w:eastAsiaTheme="minorEastAsia" w:hAnsiTheme="minorEastAsia" w:hint="eastAsia"/>
        </w:rPr>
        <w:t>火灾探测器可采用烟感或温感探测器；</w:t>
      </w:r>
    </w:p>
    <w:p w:rsidR="00E85606" w:rsidRPr="00D85E88" w:rsidRDefault="00E85606" w:rsidP="00E85606">
      <w:pPr>
        <w:pStyle w:val="affb"/>
        <w:numPr>
          <w:ilvl w:val="0"/>
          <w:numId w:val="50"/>
        </w:numPr>
        <w:ind w:leftChars="203" w:left="848" w:hangingChars="205" w:hanging="426"/>
        <w:rPr>
          <w:rFonts w:asciiTheme="minorEastAsia" w:eastAsiaTheme="minorEastAsia" w:hAnsiTheme="minorEastAsia"/>
        </w:rPr>
      </w:pPr>
      <w:r w:rsidRPr="00E57169">
        <w:rPr>
          <w:rFonts w:asciiTheme="minorEastAsia" w:eastAsiaTheme="minorEastAsia" w:hAnsiTheme="minorEastAsia" w:hint="eastAsia"/>
        </w:rPr>
        <w:lastRenderedPageBreak/>
        <w:t>货架</w:t>
      </w:r>
      <w:r>
        <w:rPr>
          <w:rFonts w:asciiTheme="minorEastAsia" w:eastAsiaTheme="minorEastAsia" w:hAnsiTheme="minorEastAsia" w:hint="eastAsia"/>
        </w:rPr>
        <w:t>的</w:t>
      </w:r>
      <w:r w:rsidRPr="00E57169">
        <w:rPr>
          <w:rFonts w:asciiTheme="minorEastAsia" w:eastAsiaTheme="minorEastAsia" w:hAnsiTheme="minorEastAsia" w:hint="eastAsia"/>
        </w:rPr>
        <w:t>层与层之间和邻近货位应</w:t>
      </w:r>
      <w:r>
        <w:rPr>
          <w:rFonts w:asciiTheme="minorEastAsia" w:eastAsiaTheme="minorEastAsia" w:hAnsiTheme="minorEastAsia" w:hint="eastAsia"/>
        </w:rPr>
        <w:t>设置</w:t>
      </w:r>
      <w:r w:rsidRPr="00E57169">
        <w:rPr>
          <w:rFonts w:asciiTheme="minorEastAsia" w:eastAsiaTheme="minorEastAsia" w:hAnsiTheme="minorEastAsia" w:hint="eastAsia"/>
        </w:rPr>
        <w:t>防火隔板，防火隔板</w:t>
      </w:r>
      <w:r>
        <w:rPr>
          <w:rFonts w:asciiTheme="minorEastAsia" w:eastAsiaTheme="minorEastAsia" w:hAnsiTheme="minorEastAsia" w:hint="eastAsia"/>
        </w:rPr>
        <w:t>的</w:t>
      </w:r>
      <w:r w:rsidRPr="00E57169">
        <w:rPr>
          <w:rFonts w:asciiTheme="minorEastAsia" w:eastAsiaTheme="minorEastAsia" w:hAnsiTheme="minorEastAsia" w:hint="eastAsia"/>
        </w:rPr>
        <w:t>耐火时间不应小于</w:t>
      </w:r>
      <w:r w:rsidR="0010198B">
        <w:rPr>
          <w:rFonts w:asciiTheme="minorEastAsia" w:eastAsiaTheme="minorEastAsia" w:hAnsiTheme="minorEastAsia" w:hint="eastAsia"/>
        </w:rPr>
        <w:t>0.5</w:t>
      </w:r>
      <w:r>
        <w:rPr>
          <w:rFonts w:asciiTheme="minorEastAsia" w:eastAsiaTheme="minorEastAsia" w:hAnsiTheme="minorEastAsia" w:hint="eastAsia"/>
        </w:rPr>
        <w:t xml:space="preserve"> h；</w:t>
      </w:r>
    </w:p>
    <w:p w:rsidR="00E85606" w:rsidRPr="00D85E88" w:rsidRDefault="00E85606" w:rsidP="00E85606">
      <w:pPr>
        <w:pStyle w:val="affb"/>
        <w:numPr>
          <w:ilvl w:val="0"/>
          <w:numId w:val="50"/>
        </w:numPr>
        <w:ind w:leftChars="203" w:left="848" w:hangingChars="205" w:hanging="426"/>
        <w:rPr>
          <w:rFonts w:asciiTheme="minorEastAsia" w:eastAsiaTheme="minorEastAsia" w:hAnsiTheme="minorEastAsia"/>
        </w:rPr>
      </w:pPr>
      <w:r w:rsidRPr="00E57169">
        <w:rPr>
          <w:rFonts w:asciiTheme="minorEastAsia" w:eastAsiaTheme="minorEastAsia" w:hAnsiTheme="minorEastAsia" w:hint="eastAsia"/>
        </w:rPr>
        <w:t>火灾探测器应和仓库控制系统、堆垛机、堆垛机货叉自动灭火装置、声光报警装置分别联动联动，并接入消防用电</w:t>
      </w:r>
      <w:r w:rsidRPr="00E57169">
        <w:rPr>
          <w:rFonts w:asciiTheme="minorEastAsia" w:eastAsiaTheme="minorEastAsia" w:hAnsiTheme="minorEastAsia"/>
        </w:rPr>
        <w:t>或</w:t>
      </w:r>
      <w:r w:rsidRPr="00E57169">
        <w:rPr>
          <w:rFonts w:asciiTheme="minorEastAsia" w:eastAsiaTheme="minorEastAsia" w:hAnsiTheme="minorEastAsia" w:hint="eastAsia"/>
        </w:rPr>
        <w:t>独立</w:t>
      </w:r>
      <w:r w:rsidRPr="00E57169">
        <w:rPr>
          <w:rFonts w:asciiTheme="minorEastAsia" w:eastAsiaTheme="minorEastAsia" w:hAnsiTheme="minorEastAsia"/>
        </w:rPr>
        <w:t>备用电源</w:t>
      </w:r>
      <w:r w:rsidRPr="00E57169">
        <w:rPr>
          <w:rFonts w:asciiTheme="minorEastAsia" w:eastAsiaTheme="minorEastAsia" w:hAnsiTheme="minorEastAsia" w:hint="eastAsia"/>
        </w:rPr>
        <w:t>。</w:t>
      </w:r>
    </w:p>
    <w:p w:rsidR="00E85606" w:rsidRDefault="00E85606" w:rsidP="00E85606">
      <w:pPr>
        <w:rPr>
          <w:rFonts w:ascii="宋体" w:hAnsi="宋体"/>
        </w:rPr>
      </w:pPr>
      <w:r w:rsidRPr="00A92E4F">
        <w:rPr>
          <w:rFonts w:ascii="黑体" w:eastAsia="黑体" w:hAnsi="黑体" w:hint="eastAsia"/>
        </w:rPr>
        <w:t>6.10.3.</w:t>
      </w:r>
      <w:r>
        <w:rPr>
          <w:rFonts w:ascii="黑体" w:eastAsia="黑体" w:hAnsi="黑体" w:hint="eastAsia"/>
        </w:rPr>
        <w:t xml:space="preserve">5  </w:t>
      </w:r>
      <w:r>
        <w:rPr>
          <w:rFonts w:ascii="宋体" w:hAnsi="宋体" w:hint="eastAsia"/>
        </w:rPr>
        <w:t>电池产品</w:t>
      </w:r>
      <w:r w:rsidRPr="00406D1D">
        <w:rPr>
          <w:rFonts w:ascii="宋体" w:hAnsi="宋体" w:hint="eastAsia"/>
        </w:rPr>
        <w:t>采用高度</w:t>
      </w:r>
      <w:r w:rsidR="0010198B">
        <w:rPr>
          <w:rFonts w:ascii="宋体" w:hAnsi="宋体" w:hint="eastAsia"/>
          <w:szCs w:val="20"/>
        </w:rPr>
        <w:t>3.0m</w:t>
      </w:r>
      <w:r w:rsidRPr="008F5871">
        <w:rPr>
          <w:szCs w:val="20"/>
        </w:rPr>
        <w:t>~</w:t>
      </w:r>
      <w:r w:rsidRPr="00406D1D">
        <w:rPr>
          <w:rFonts w:ascii="宋体" w:hAnsi="宋体" w:hint="eastAsia"/>
          <w:szCs w:val="20"/>
        </w:rPr>
        <w:t>7.5m</w:t>
      </w:r>
      <w:r w:rsidRPr="00406D1D">
        <w:rPr>
          <w:rFonts w:ascii="宋体" w:hAnsi="宋体" w:hint="eastAsia"/>
        </w:rPr>
        <w:t>的高架仓库，宜</w:t>
      </w:r>
      <w:r w:rsidRPr="00406D1D">
        <w:rPr>
          <w:rFonts w:ascii="宋体" w:hAnsi="宋体" w:hint="eastAsia"/>
          <w:szCs w:val="20"/>
        </w:rPr>
        <w:t>参照</w:t>
      </w:r>
      <w:r>
        <w:rPr>
          <w:rFonts w:ascii="宋体" w:hAnsi="宋体" w:hint="eastAsia"/>
          <w:szCs w:val="20"/>
        </w:rPr>
        <w:t>6.10.3.4的要求设置相应的安全防火措施</w:t>
      </w:r>
      <w:r w:rsidRPr="00406D1D">
        <w:rPr>
          <w:rFonts w:ascii="宋体" w:hAnsi="宋体" w:hint="eastAsia"/>
        </w:rPr>
        <w:t>。</w:t>
      </w:r>
    </w:p>
    <w:p w:rsidR="00E85606" w:rsidRPr="00287349" w:rsidRDefault="00E85606" w:rsidP="00E85606">
      <w:pPr>
        <w:rPr>
          <w:rFonts w:asciiTheme="minorEastAsia" w:eastAsiaTheme="minorEastAsia" w:hAnsiTheme="minorEastAsia"/>
        </w:rPr>
      </w:pPr>
      <w:r w:rsidRPr="00A92E4F">
        <w:rPr>
          <w:rFonts w:ascii="黑体" w:eastAsia="黑体" w:hAnsi="黑体" w:hint="eastAsia"/>
        </w:rPr>
        <w:t>6.10.3.</w:t>
      </w:r>
      <w:r>
        <w:rPr>
          <w:rFonts w:ascii="黑体" w:eastAsia="黑体" w:hAnsi="黑体" w:hint="eastAsia"/>
        </w:rPr>
        <w:t xml:space="preserve">6  </w:t>
      </w:r>
      <w:r w:rsidRPr="000B079A">
        <w:rPr>
          <w:rFonts w:asciiTheme="majorEastAsia" w:eastAsiaTheme="majorEastAsia" w:hAnsiTheme="majorEastAsia" w:hint="eastAsia"/>
        </w:rPr>
        <w:t>存在</w:t>
      </w:r>
      <w:r>
        <w:rPr>
          <w:rFonts w:asciiTheme="minorEastAsia" w:eastAsiaTheme="minorEastAsia" w:hAnsiTheme="minorEastAsia" w:hint="eastAsia"/>
        </w:rPr>
        <w:t>安全隐患的</w:t>
      </w:r>
      <w:r w:rsidRPr="00287349">
        <w:rPr>
          <w:rFonts w:asciiTheme="minorEastAsia" w:eastAsiaTheme="minorEastAsia" w:hAnsiTheme="minorEastAsia" w:hint="eastAsia"/>
        </w:rPr>
        <w:t>电池</w:t>
      </w:r>
      <w:r>
        <w:rPr>
          <w:rFonts w:asciiTheme="minorEastAsia" w:eastAsiaTheme="minorEastAsia" w:hAnsiTheme="minorEastAsia" w:hint="eastAsia"/>
        </w:rPr>
        <w:t>，应及时处理至安全状态，如无法及时处理，应</w:t>
      </w:r>
      <w:r w:rsidRPr="00287349">
        <w:rPr>
          <w:rFonts w:asciiTheme="minorEastAsia" w:eastAsiaTheme="minorEastAsia" w:hAnsiTheme="minorEastAsia" w:hint="eastAsia"/>
        </w:rPr>
        <w:t>和正常电池分开存储，</w:t>
      </w:r>
      <w:r>
        <w:rPr>
          <w:rFonts w:asciiTheme="minorEastAsia" w:eastAsiaTheme="minorEastAsia" w:hAnsiTheme="minorEastAsia" w:hint="eastAsia"/>
        </w:rPr>
        <w:t>存储区域应设置</w:t>
      </w:r>
      <w:r>
        <w:rPr>
          <w:rFonts w:ascii="宋体" w:hAnsi="宋体" w:hint="eastAsia"/>
        </w:rPr>
        <w:t>火灾探测器和应急处理设施</w:t>
      </w:r>
      <w:r w:rsidRPr="00287349">
        <w:rPr>
          <w:rFonts w:asciiTheme="minorEastAsia" w:eastAsiaTheme="minorEastAsia" w:hAnsiTheme="minorEastAsia" w:hint="eastAsia"/>
        </w:rPr>
        <w:t xml:space="preserve">。 </w:t>
      </w:r>
    </w:p>
    <w:p w:rsidR="00E85606" w:rsidRDefault="00E85606" w:rsidP="00E85606">
      <w:pPr>
        <w:rPr>
          <w:rFonts w:ascii="宋体" w:hAnsi="宋体"/>
        </w:rPr>
      </w:pPr>
      <w:r w:rsidRPr="00287349">
        <w:rPr>
          <w:rFonts w:ascii="黑体" w:eastAsia="黑体" w:hAnsi="黑体" w:hint="eastAsia"/>
        </w:rPr>
        <w:t>6.1</w:t>
      </w:r>
      <w:r>
        <w:rPr>
          <w:rFonts w:ascii="黑体" w:eastAsia="黑体" w:hAnsi="黑体" w:hint="eastAsia"/>
        </w:rPr>
        <w:t>0</w:t>
      </w:r>
      <w:r w:rsidRPr="00287349">
        <w:rPr>
          <w:rFonts w:ascii="黑体" w:eastAsia="黑体" w:hAnsi="黑体" w:hint="eastAsia"/>
        </w:rPr>
        <w:t>.</w:t>
      </w:r>
      <w:r>
        <w:rPr>
          <w:rFonts w:ascii="黑体" w:eastAsia="黑体" w:hAnsi="黑体" w:hint="eastAsia"/>
        </w:rPr>
        <w:t>3</w:t>
      </w:r>
      <w:r w:rsidRPr="00287349">
        <w:rPr>
          <w:rFonts w:ascii="黑体" w:eastAsia="黑体" w:hAnsi="黑体" w:hint="eastAsia"/>
        </w:rPr>
        <w:t>.</w:t>
      </w:r>
      <w:r>
        <w:rPr>
          <w:rFonts w:ascii="黑体" w:eastAsia="黑体" w:hAnsi="黑体" w:hint="eastAsia"/>
        </w:rPr>
        <w:t xml:space="preserve">7  </w:t>
      </w:r>
      <w:r w:rsidR="00527247" w:rsidRPr="00227D10">
        <w:rPr>
          <w:rFonts w:asciiTheme="majorEastAsia" w:eastAsiaTheme="majorEastAsia" w:hAnsiTheme="majorEastAsia" w:hint="eastAsia"/>
        </w:rPr>
        <w:t>客户</w:t>
      </w:r>
      <w:r w:rsidRPr="00527247">
        <w:rPr>
          <w:rFonts w:asciiTheme="majorEastAsia" w:eastAsiaTheme="majorEastAsia" w:hAnsiTheme="majorEastAsia" w:hint="eastAsia"/>
        </w:rPr>
        <w:t>退货</w:t>
      </w:r>
      <w:r w:rsidR="00227D10">
        <w:rPr>
          <w:rFonts w:asciiTheme="majorEastAsia" w:eastAsiaTheme="majorEastAsia" w:hAnsiTheme="majorEastAsia" w:hint="eastAsia"/>
        </w:rPr>
        <w:t>故障</w:t>
      </w:r>
      <w:r w:rsidRPr="000B079A">
        <w:rPr>
          <w:rFonts w:asciiTheme="majorEastAsia" w:eastAsiaTheme="majorEastAsia" w:hAnsiTheme="majorEastAsia" w:hint="eastAsia"/>
        </w:rPr>
        <w:t>电池</w:t>
      </w:r>
      <w:r>
        <w:rPr>
          <w:rFonts w:asciiTheme="majorEastAsia" w:eastAsiaTheme="majorEastAsia" w:hAnsiTheme="majorEastAsia" w:hint="eastAsia"/>
        </w:rPr>
        <w:t>应在当天检测电池安全性，无安全隐患的电池，应存放在电池仓库</w:t>
      </w:r>
      <w:r>
        <w:rPr>
          <w:rFonts w:asciiTheme="minorEastAsia" w:eastAsiaTheme="minorEastAsia" w:hAnsiTheme="minorEastAsia" w:hint="eastAsia"/>
        </w:rPr>
        <w:t>，如无法及时处理应</w:t>
      </w:r>
      <w:r w:rsidRPr="00287349">
        <w:rPr>
          <w:rFonts w:asciiTheme="minorEastAsia" w:eastAsiaTheme="minorEastAsia" w:hAnsiTheme="minorEastAsia" w:hint="eastAsia"/>
        </w:rPr>
        <w:t>和正常电池分开存储，</w:t>
      </w:r>
      <w:r>
        <w:rPr>
          <w:rFonts w:asciiTheme="minorEastAsia" w:eastAsiaTheme="minorEastAsia" w:hAnsiTheme="minorEastAsia" w:hint="eastAsia"/>
        </w:rPr>
        <w:t>存储区域应设置</w:t>
      </w:r>
      <w:r>
        <w:rPr>
          <w:rFonts w:ascii="宋体" w:hAnsi="宋体" w:hint="eastAsia"/>
        </w:rPr>
        <w:t>火灾探测器和应急处理设施。</w:t>
      </w:r>
    </w:p>
    <w:p w:rsidR="00E85606" w:rsidRDefault="00E85606" w:rsidP="00A16BCF">
      <w:pPr>
        <w:spacing w:beforeLines="100" w:afterLines="100"/>
        <w:outlineLvl w:val="0"/>
        <w:rPr>
          <w:rFonts w:ascii="黑体" w:eastAsia="黑体" w:hAnsi="黑体"/>
        </w:rPr>
      </w:pPr>
      <w:bookmarkStart w:id="69" w:name="_Toc501780870"/>
      <w:bookmarkStart w:id="70" w:name="_Toc500681578"/>
      <w:bookmarkStart w:id="71" w:name="_Toc524363509"/>
      <w:r w:rsidRPr="00C23414">
        <w:rPr>
          <w:rFonts w:ascii="黑体" w:eastAsia="黑体" w:hAnsi="黑体" w:hint="eastAsia"/>
        </w:rPr>
        <w:t>7  防火及消防</w:t>
      </w:r>
      <w:bookmarkEnd w:id="68"/>
      <w:bookmarkEnd w:id="69"/>
      <w:bookmarkEnd w:id="70"/>
      <w:r>
        <w:rPr>
          <w:rFonts w:ascii="黑体" w:eastAsia="黑体" w:hAnsi="黑体" w:hint="eastAsia"/>
        </w:rPr>
        <w:t>设施</w:t>
      </w:r>
      <w:bookmarkEnd w:id="71"/>
    </w:p>
    <w:p w:rsidR="00E85606" w:rsidRDefault="00E85606" w:rsidP="00A16BCF">
      <w:pPr>
        <w:spacing w:beforeLines="50" w:afterLines="50"/>
        <w:outlineLvl w:val="1"/>
        <w:rPr>
          <w:rFonts w:ascii="黑体" w:eastAsia="黑体" w:hAnsi="黑体"/>
        </w:rPr>
      </w:pPr>
      <w:bookmarkStart w:id="72" w:name="_Toc491803187"/>
      <w:bookmarkStart w:id="73" w:name="_Toc501780871"/>
      <w:bookmarkStart w:id="74" w:name="_Toc500681579"/>
      <w:bookmarkStart w:id="75" w:name="_Toc524363510"/>
      <w:r w:rsidRPr="00C23414">
        <w:rPr>
          <w:rFonts w:ascii="黑体" w:eastAsia="黑体" w:hAnsi="黑体" w:hint="eastAsia"/>
        </w:rPr>
        <w:t>7.1  安全疏散</w:t>
      </w:r>
      <w:bookmarkEnd w:id="72"/>
      <w:bookmarkEnd w:id="73"/>
      <w:bookmarkEnd w:id="74"/>
      <w:bookmarkEnd w:id="75"/>
    </w:p>
    <w:p w:rsidR="00E85606" w:rsidRPr="00C23414" w:rsidRDefault="00E85606" w:rsidP="00E85606">
      <w:pPr>
        <w:rPr>
          <w:rFonts w:ascii="宋体" w:hAnsi="宋体"/>
        </w:rPr>
      </w:pPr>
      <w:r w:rsidRPr="00C23414">
        <w:rPr>
          <w:rFonts w:ascii="黑体" w:eastAsia="黑体" w:hAnsi="黑体" w:hint="eastAsia"/>
        </w:rPr>
        <w:t xml:space="preserve">7.1.1  </w:t>
      </w:r>
      <w:r w:rsidRPr="00C23414">
        <w:rPr>
          <w:rFonts w:ascii="宋体" w:hAnsi="宋体" w:hint="eastAsia"/>
        </w:rPr>
        <w:t>锂离子电池生产企业的安全疏散</w:t>
      </w:r>
      <w:r>
        <w:rPr>
          <w:rFonts w:ascii="宋体" w:hAnsi="宋体" w:hint="eastAsia"/>
        </w:rPr>
        <w:t>和消防车道</w:t>
      </w:r>
      <w:r w:rsidRPr="00C23414">
        <w:rPr>
          <w:rFonts w:ascii="宋体" w:hAnsi="宋体" w:hint="eastAsia"/>
        </w:rPr>
        <w:t>应</w:t>
      </w:r>
      <w:r>
        <w:rPr>
          <w:rFonts w:ascii="宋体" w:hAnsi="宋体" w:hint="eastAsia"/>
        </w:rPr>
        <w:t xml:space="preserve">符合GB </w:t>
      </w:r>
      <w:r w:rsidRPr="00C23414">
        <w:rPr>
          <w:rFonts w:ascii="宋体" w:hAnsi="宋体" w:hint="eastAsia"/>
        </w:rPr>
        <w:t>50016</w:t>
      </w:r>
      <w:r>
        <w:rPr>
          <w:rFonts w:ascii="宋体" w:hAnsi="宋体" w:hint="eastAsia"/>
        </w:rPr>
        <w:t>的规定，</w:t>
      </w:r>
      <w:r w:rsidRPr="00B936C8">
        <w:rPr>
          <w:rFonts w:ascii="宋体" w:hAnsi="宋体" w:hint="eastAsia"/>
        </w:rPr>
        <w:t>非地下室的丙丁戊类车间或仓库可使用临近房间的出口</w:t>
      </w:r>
      <w:r>
        <w:rPr>
          <w:rFonts w:ascii="宋体" w:hAnsi="宋体" w:hint="eastAsia"/>
        </w:rPr>
        <w:t>作为</w:t>
      </w:r>
      <w:r w:rsidRPr="00B936C8">
        <w:rPr>
          <w:rFonts w:ascii="宋体" w:hAnsi="宋体" w:hint="eastAsia"/>
        </w:rPr>
        <w:t>第二个安全出口。</w:t>
      </w:r>
    </w:p>
    <w:p w:rsidR="00E85606" w:rsidRDefault="00E85606" w:rsidP="00E85606">
      <w:pPr>
        <w:rPr>
          <w:rFonts w:ascii="宋体" w:hAnsi="宋体"/>
        </w:rPr>
      </w:pPr>
      <w:r w:rsidRPr="0029153E">
        <w:rPr>
          <w:rFonts w:ascii="黑体" w:eastAsia="黑体" w:hAnsi="黑体" w:hint="eastAsia"/>
        </w:rPr>
        <w:t>7.1.2</w:t>
      </w:r>
      <w:r w:rsidRPr="00C23414">
        <w:rPr>
          <w:rFonts w:ascii="宋体" w:hAnsi="宋体" w:hint="eastAsia"/>
        </w:rPr>
        <w:t>锂离子电池生产企业消防应急照明和疏散指示系统应符合GB</w:t>
      </w:r>
      <w:r w:rsidRPr="00C23414">
        <w:rPr>
          <w:rFonts w:ascii="宋体" w:hAnsi="宋体"/>
        </w:rPr>
        <w:t>17945</w:t>
      </w:r>
      <w:r w:rsidRPr="00C23414">
        <w:rPr>
          <w:rFonts w:ascii="宋体" w:hAnsi="宋体" w:hint="eastAsia"/>
        </w:rPr>
        <w:t>的规定。</w:t>
      </w:r>
    </w:p>
    <w:p w:rsidR="00E85606" w:rsidRDefault="00E85606" w:rsidP="00A16BCF">
      <w:pPr>
        <w:spacing w:beforeLines="50" w:afterLines="50"/>
        <w:outlineLvl w:val="1"/>
        <w:rPr>
          <w:rFonts w:ascii="黑体" w:eastAsia="黑体" w:hAnsi="黑体"/>
        </w:rPr>
      </w:pPr>
      <w:bookmarkStart w:id="76" w:name="_Toc491803188"/>
      <w:bookmarkStart w:id="77" w:name="_Toc500681580"/>
      <w:bookmarkStart w:id="78" w:name="_Toc501780872"/>
      <w:bookmarkStart w:id="79" w:name="_Toc524363511"/>
      <w:r w:rsidRPr="00C23414">
        <w:rPr>
          <w:rFonts w:ascii="黑体" w:eastAsia="黑体" w:hAnsi="黑体" w:hint="eastAsia"/>
        </w:rPr>
        <w:t>7.2  灭火系统</w:t>
      </w:r>
      <w:bookmarkEnd w:id="76"/>
      <w:bookmarkEnd w:id="77"/>
      <w:bookmarkEnd w:id="78"/>
      <w:bookmarkEnd w:id="79"/>
    </w:p>
    <w:p w:rsidR="00E85606" w:rsidRPr="00C23414" w:rsidRDefault="00E85606" w:rsidP="00E85606">
      <w:pPr>
        <w:rPr>
          <w:rFonts w:ascii="宋体" w:hAnsi="宋体"/>
        </w:rPr>
      </w:pPr>
      <w:r w:rsidRPr="00C23414">
        <w:rPr>
          <w:rFonts w:ascii="黑体" w:eastAsia="黑体" w:hAnsi="黑体" w:hint="eastAsia"/>
        </w:rPr>
        <w:t>7.2.1</w:t>
      </w:r>
      <w:r w:rsidRPr="00C23414">
        <w:rPr>
          <w:rFonts w:ascii="宋体" w:hAnsi="宋体" w:hint="eastAsia"/>
        </w:rPr>
        <w:t>锂离子电池生产厂房和仓库的火灾危险性应根据其锂离子电池原物料的和生产工艺的火灾危险性（附录A）设置自动灭火</w:t>
      </w:r>
      <w:r>
        <w:rPr>
          <w:rFonts w:ascii="宋体" w:hAnsi="宋体" w:hint="eastAsia"/>
        </w:rPr>
        <w:t>系统</w:t>
      </w:r>
      <w:r w:rsidRPr="00C23414">
        <w:rPr>
          <w:rFonts w:ascii="宋体" w:hAnsi="宋体" w:hint="eastAsia"/>
        </w:rPr>
        <w:t>，</w:t>
      </w:r>
      <w:r>
        <w:rPr>
          <w:rFonts w:ascii="宋体" w:hAnsi="宋体" w:hint="eastAsia"/>
        </w:rPr>
        <w:t>并</w:t>
      </w:r>
      <w:r w:rsidRPr="00C23414">
        <w:rPr>
          <w:rFonts w:ascii="宋体" w:hAnsi="宋体" w:hint="eastAsia"/>
        </w:rPr>
        <w:t>应符合GB50016的要求。</w:t>
      </w:r>
    </w:p>
    <w:p w:rsidR="00E85606" w:rsidRPr="00C23414" w:rsidRDefault="00E85606" w:rsidP="00E85606">
      <w:pPr>
        <w:autoSpaceDE w:val="0"/>
        <w:autoSpaceDN w:val="0"/>
        <w:adjustRightInd w:val="0"/>
        <w:jc w:val="left"/>
        <w:rPr>
          <w:rFonts w:ascii="宋体" w:hAnsiTheme="minorHAnsi" w:cs="宋体"/>
          <w:kern w:val="0"/>
        </w:rPr>
      </w:pPr>
      <w:r w:rsidRPr="00C23414">
        <w:rPr>
          <w:rFonts w:ascii="黑体" w:eastAsia="黑体" w:hAnsi="黑体" w:hint="eastAsia"/>
        </w:rPr>
        <w:t>7.2.2</w:t>
      </w:r>
      <w:r w:rsidRPr="00C23414">
        <w:rPr>
          <w:rFonts w:ascii="宋体" w:hAnsiTheme="minorHAnsi" w:cs="宋体" w:hint="eastAsia"/>
          <w:kern w:val="0"/>
        </w:rPr>
        <w:t>锂离子电池生产厂房和仓库应按火灾危险等级和火灾种类配置相应的灭火器材。</w:t>
      </w:r>
    </w:p>
    <w:p w:rsidR="00E85606" w:rsidRDefault="00E85606" w:rsidP="00E85606">
      <w:pPr>
        <w:autoSpaceDE w:val="0"/>
        <w:autoSpaceDN w:val="0"/>
        <w:adjustRightInd w:val="0"/>
        <w:rPr>
          <w:rFonts w:ascii="宋体" w:hAnsiTheme="minorHAnsi" w:cs="宋体"/>
          <w:kern w:val="0"/>
        </w:rPr>
      </w:pPr>
      <w:r w:rsidRPr="00C23414">
        <w:rPr>
          <w:rFonts w:ascii="黑体" w:eastAsia="黑体" w:hAnsi="黑体" w:hint="eastAsia"/>
        </w:rPr>
        <w:t>7.2.3</w:t>
      </w:r>
      <w:r w:rsidRPr="00C23414">
        <w:rPr>
          <w:rFonts w:ascii="宋体" w:hAnsi="宋体" w:hint="eastAsia"/>
        </w:rPr>
        <w:t>锂离子电池生产企业应按照</w:t>
      </w:r>
      <w:r>
        <w:rPr>
          <w:rFonts w:ascii="宋体" w:hAnsi="宋体" w:hint="eastAsia"/>
        </w:rPr>
        <w:t xml:space="preserve">GB </w:t>
      </w:r>
      <w:r w:rsidRPr="00C23414">
        <w:rPr>
          <w:rFonts w:ascii="宋体" w:hAnsi="宋体" w:hint="eastAsia"/>
        </w:rPr>
        <w:t>50974的要求</w:t>
      </w:r>
      <w:r w:rsidRPr="00C23414">
        <w:rPr>
          <w:rFonts w:ascii="宋体" w:hAnsiTheme="minorHAnsi" w:cs="宋体" w:hint="eastAsia"/>
          <w:kern w:val="0"/>
        </w:rPr>
        <w:t>安装室内、室外消火栓系统。</w:t>
      </w:r>
    </w:p>
    <w:p w:rsidR="00E85606" w:rsidRPr="001C2D30" w:rsidRDefault="00E85606" w:rsidP="00E85606">
      <w:pPr>
        <w:autoSpaceDE w:val="0"/>
        <w:autoSpaceDN w:val="0"/>
        <w:adjustRightInd w:val="0"/>
        <w:rPr>
          <w:rFonts w:ascii="宋体" w:eastAsiaTheme="minorEastAsia" w:hAnsiTheme="minorHAnsi" w:cs="宋体"/>
          <w:kern w:val="0"/>
        </w:rPr>
      </w:pPr>
      <w:r w:rsidRPr="00C23414">
        <w:rPr>
          <w:rFonts w:ascii="黑体" w:eastAsia="黑体" w:hAnsi="黑体" w:hint="eastAsia"/>
        </w:rPr>
        <w:t>7.2.</w:t>
      </w:r>
      <w:r>
        <w:rPr>
          <w:rFonts w:ascii="黑体" w:eastAsia="黑体" w:hAnsi="黑体" w:hint="eastAsia"/>
        </w:rPr>
        <w:t xml:space="preserve">4  </w:t>
      </w:r>
      <w:r w:rsidRPr="00C23414">
        <w:rPr>
          <w:rFonts w:ascii="宋体" w:hAnsi="宋体" w:hint="eastAsia"/>
        </w:rPr>
        <w:t>锂离子电池生产企业应按照</w:t>
      </w:r>
      <w:r>
        <w:rPr>
          <w:rFonts w:ascii="宋体" w:hAnsi="宋体" w:hint="eastAsia"/>
        </w:rPr>
        <w:t xml:space="preserve">GB </w:t>
      </w:r>
      <w:r w:rsidRPr="00C23414">
        <w:rPr>
          <w:rFonts w:ascii="宋体" w:hAnsi="宋体" w:hint="eastAsia"/>
        </w:rPr>
        <w:t>50</w:t>
      </w:r>
      <w:r>
        <w:rPr>
          <w:rFonts w:ascii="宋体" w:hAnsi="宋体" w:hint="eastAsia"/>
        </w:rPr>
        <w:t>116</w:t>
      </w:r>
      <w:r w:rsidRPr="00C23414">
        <w:rPr>
          <w:rFonts w:ascii="宋体" w:hAnsi="宋体" w:hint="eastAsia"/>
        </w:rPr>
        <w:t>的要求</w:t>
      </w:r>
      <w:r w:rsidRPr="001C2D30">
        <w:rPr>
          <w:rFonts w:ascii="宋体" w:hAnsi="宋体" w:hint="eastAsia"/>
        </w:rPr>
        <w:t>安装火灾自动报警系统</w:t>
      </w:r>
      <w:r w:rsidRPr="00C23414">
        <w:rPr>
          <w:rFonts w:ascii="宋体" w:hAnsiTheme="minorHAnsi" w:cs="宋体" w:hint="eastAsia"/>
          <w:kern w:val="0"/>
        </w:rPr>
        <w:t>。</w:t>
      </w:r>
    </w:p>
    <w:p w:rsidR="00E85606" w:rsidRDefault="00E85606" w:rsidP="00A16BCF">
      <w:pPr>
        <w:spacing w:beforeLines="50" w:afterLines="50"/>
        <w:outlineLvl w:val="1"/>
        <w:rPr>
          <w:rFonts w:ascii="黑体" w:eastAsia="黑体" w:hAnsi="黑体"/>
        </w:rPr>
      </w:pPr>
      <w:bookmarkStart w:id="80" w:name="_Toc524363512"/>
      <w:bookmarkStart w:id="81" w:name="_Toc501780873"/>
      <w:bookmarkStart w:id="82" w:name="_Toc500681581"/>
      <w:bookmarkStart w:id="83" w:name="_Toc491803189"/>
      <w:r>
        <w:rPr>
          <w:rFonts w:ascii="黑体" w:eastAsia="黑体" w:hAnsi="黑体" w:hint="eastAsia"/>
        </w:rPr>
        <w:t>7</w:t>
      </w:r>
      <w:r w:rsidRPr="004D66B4">
        <w:rPr>
          <w:rFonts w:ascii="黑体" w:eastAsia="黑体" w:hAnsi="黑体"/>
        </w:rPr>
        <w:t>.3</w:t>
      </w:r>
      <w:r w:rsidRPr="004D66B4">
        <w:rPr>
          <w:rFonts w:ascii="黑体" w:eastAsia="黑体" w:hAnsi="黑体" w:hint="eastAsia"/>
        </w:rPr>
        <w:t>通风</w:t>
      </w:r>
      <w:r>
        <w:rPr>
          <w:rFonts w:ascii="黑体" w:eastAsia="黑体" w:hAnsi="黑体" w:hint="eastAsia"/>
        </w:rPr>
        <w:t>设施</w:t>
      </w:r>
      <w:bookmarkEnd w:id="80"/>
    </w:p>
    <w:p w:rsidR="00E85606" w:rsidRDefault="00E85606" w:rsidP="00E85606">
      <w:pPr>
        <w:autoSpaceDE w:val="0"/>
        <w:autoSpaceDN w:val="0"/>
        <w:adjustRightInd w:val="0"/>
        <w:jc w:val="left"/>
        <w:rPr>
          <w:rFonts w:ascii="宋体" w:hAnsi="宋体"/>
          <w:color w:val="000000" w:themeColor="text1"/>
          <w:szCs w:val="22"/>
        </w:rPr>
      </w:pPr>
      <w:r>
        <w:rPr>
          <w:rFonts w:ascii="黑体" w:eastAsia="黑体" w:hAnsi="黑体" w:hint="eastAsia"/>
          <w:color w:val="000000" w:themeColor="text1"/>
          <w:szCs w:val="22"/>
        </w:rPr>
        <w:t>7</w:t>
      </w:r>
      <w:r w:rsidRPr="004D66B4">
        <w:rPr>
          <w:rFonts w:ascii="黑体" w:eastAsia="黑体" w:hAnsi="黑体"/>
          <w:color w:val="000000" w:themeColor="text1"/>
          <w:szCs w:val="22"/>
        </w:rPr>
        <w:t>.3.1</w:t>
      </w:r>
      <w:r w:rsidRPr="00C30CC9">
        <w:rPr>
          <w:rFonts w:ascii="宋体" w:hAnsi="宋体" w:hint="eastAsia"/>
          <w:color w:val="000000" w:themeColor="text1"/>
          <w:szCs w:val="22"/>
        </w:rPr>
        <w:t>存在粉尘、有害气体（含窒息气体）、可燃蒸汽的车间应设置工作通风设施</w:t>
      </w:r>
      <w:r>
        <w:rPr>
          <w:rFonts w:ascii="宋体" w:hAnsi="宋体" w:hint="eastAsia"/>
          <w:color w:val="000000" w:themeColor="text1"/>
          <w:szCs w:val="22"/>
        </w:rPr>
        <w:t>。</w:t>
      </w:r>
    </w:p>
    <w:p w:rsidR="00E85606" w:rsidRPr="00C30CC9" w:rsidRDefault="00E85606" w:rsidP="00E85606">
      <w:pPr>
        <w:autoSpaceDE w:val="0"/>
        <w:autoSpaceDN w:val="0"/>
        <w:adjustRightInd w:val="0"/>
        <w:jc w:val="left"/>
        <w:rPr>
          <w:rFonts w:ascii="宋体" w:hAnsiTheme="minorHAnsi" w:cs="宋体"/>
          <w:kern w:val="0"/>
        </w:rPr>
      </w:pPr>
      <w:r w:rsidRPr="00C70186">
        <w:rPr>
          <w:rFonts w:ascii="黑体" w:eastAsia="黑体" w:hAnsi="黑体" w:hint="eastAsia"/>
          <w:color w:val="000000" w:themeColor="text1"/>
          <w:szCs w:val="22"/>
        </w:rPr>
        <w:t>7.3.2</w:t>
      </w:r>
      <w:r w:rsidRPr="00D85331">
        <w:rPr>
          <w:rFonts w:ascii="宋体" w:hAnsi="宋体" w:hint="eastAsia"/>
          <w:color w:val="000000" w:themeColor="text1"/>
        </w:rPr>
        <w:t>注液</w:t>
      </w:r>
      <w:r>
        <w:rPr>
          <w:rFonts w:ascii="宋体" w:hAnsi="宋体" w:hint="eastAsia"/>
          <w:color w:val="000000" w:themeColor="text1"/>
        </w:rPr>
        <w:t>过程</w:t>
      </w:r>
      <w:r w:rsidRPr="00D85331">
        <w:rPr>
          <w:rFonts w:ascii="宋体" w:hAnsi="宋体" w:hint="eastAsia"/>
          <w:color w:val="000000" w:themeColor="text1"/>
        </w:rPr>
        <w:t>、开口静</w:t>
      </w:r>
      <w:r>
        <w:rPr>
          <w:rFonts w:ascii="宋体" w:hAnsi="宋体" w:hint="eastAsia"/>
          <w:color w:val="000000" w:themeColor="text1"/>
        </w:rPr>
        <w:t>置过程</w:t>
      </w:r>
      <w:r w:rsidRPr="00D85331">
        <w:rPr>
          <w:rFonts w:ascii="宋体" w:hAnsi="宋体" w:hint="eastAsia"/>
          <w:color w:val="000000" w:themeColor="text1"/>
        </w:rPr>
        <w:t>和开口化成</w:t>
      </w:r>
      <w:r>
        <w:rPr>
          <w:rFonts w:ascii="宋体" w:hAnsi="宋体" w:hint="eastAsia"/>
          <w:color w:val="000000" w:themeColor="text1"/>
        </w:rPr>
        <w:t>过程</w:t>
      </w:r>
      <w:r w:rsidRPr="00D85331">
        <w:rPr>
          <w:rFonts w:ascii="宋体" w:hAnsi="宋体" w:hint="eastAsia"/>
          <w:color w:val="000000" w:themeColor="text1"/>
        </w:rPr>
        <w:t>应设置局部抽排风</w:t>
      </w:r>
      <w:r>
        <w:rPr>
          <w:rFonts w:ascii="宋体" w:hAnsi="宋体" w:hint="eastAsia"/>
          <w:color w:val="000000" w:themeColor="text1"/>
        </w:rPr>
        <w:t>设施</w:t>
      </w:r>
      <w:r w:rsidRPr="00D85331">
        <w:rPr>
          <w:rFonts w:ascii="宋体" w:hAnsi="宋体" w:hint="eastAsia"/>
          <w:color w:val="000000" w:themeColor="text1"/>
        </w:rPr>
        <w:t>。</w:t>
      </w:r>
    </w:p>
    <w:p w:rsidR="00E85606" w:rsidRDefault="00E85606" w:rsidP="00A16BCF">
      <w:pPr>
        <w:spacing w:beforeLines="50" w:afterLines="50"/>
        <w:outlineLvl w:val="1"/>
        <w:rPr>
          <w:rFonts w:ascii="黑体" w:eastAsia="黑体" w:hAnsi="黑体"/>
        </w:rPr>
      </w:pPr>
      <w:bookmarkStart w:id="84" w:name="_Toc524363513"/>
      <w:r>
        <w:rPr>
          <w:rFonts w:ascii="黑体" w:eastAsia="黑体" w:hAnsi="黑体" w:hint="eastAsia"/>
        </w:rPr>
        <w:t>7</w:t>
      </w:r>
      <w:r w:rsidRPr="004D66B4">
        <w:rPr>
          <w:rFonts w:ascii="黑体" w:eastAsia="黑体" w:hAnsi="黑体"/>
        </w:rPr>
        <w:t>.</w:t>
      </w:r>
      <w:r>
        <w:rPr>
          <w:rFonts w:ascii="黑体" w:eastAsia="黑体" w:hAnsi="黑体" w:hint="eastAsia"/>
        </w:rPr>
        <w:t xml:space="preserve">4  </w:t>
      </w:r>
      <w:r w:rsidRPr="001918CC">
        <w:rPr>
          <w:rFonts w:ascii="黑体" w:eastAsia="黑体" w:hAnsi="黑体" w:hint="eastAsia"/>
        </w:rPr>
        <w:t>排烟设施</w:t>
      </w:r>
      <w:bookmarkEnd w:id="84"/>
    </w:p>
    <w:p w:rsidR="00E85606" w:rsidRPr="00C70186" w:rsidRDefault="00E85606" w:rsidP="00E85606">
      <w:pPr>
        <w:rPr>
          <w:rFonts w:ascii="宋体" w:hAnsi="宋体"/>
          <w:szCs w:val="22"/>
        </w:rPr>
      </w:pPr>
      <w:r w:rsidRPr="00C70186">
        <w:rPr>
          <w:rFonts w:ascii="黑体" w:eastAsia="黑体" w:hAnsi="黑体" w:hint="eastAsia"/>
          <w:color w:val="000000" w:themeColor="text1"/>
          <w:szCs w:val="22"/>
        </w:rPr>
        <w:t>7</w:t>
      </w:r>
      <w:r w:rsidRPr="00C70186">
        <w:rPr>
          <w:rFonts w:ascii="黑体" w:eastAsia="黑体" w:hAnsi="黑体"/>
          <w:color w:val="000000" w:themeColor="text1"/>
          <w:szCs w:val="22"/>
        </w:rPr>
        <w:t>.</w:t>
      </w:r>
      <w:r w:rsidRPr="00C70186">
        <w:rPr>
          <w:rFonts w:ascii="黑体" w:eastAsia="黑体" w:hAnsi="黑体" w:hint="eastAsia"/>
          <w:color w:val="000000" w:themeColor="text1"/>
          <w:szCs w:val="22"/>
        </w:rPr>
        <w:t>4</w:t>
      </w:r>
      <w:r w:rsidRPr="00C70186">
        <w:rPr>
          <w:rFonts w:ascii="黑体" w:eastAsia="黑体" w:hAnsi="黑体"/>
          <w:color w:val="000000" w:themeColor="text1"/>
          <w:szCs w:val="22"/>
        </w:rPr>
        <w:t>.</w:t>
      </w:r>
      <w:r>
        <w:rPr>
          <w:rFonts w:ascii="黑体" w:eastAsia="黑体" w:hAnsi="黑体" w:hint="eastAsia"/>
          <w:color w:val="000000" w:themeColor="text1"/>
          <w:szCs w:val="22"/>
        </w:rPr>
        <w:t xml:space="preserve">1  </w:t>
      </w:r>
      <w:r w:rsidRPr="00C70186">
        <w:rPr>
          <w:rFonts w:hAnsi="宋体"/>
          <w:color w:val="000000" w:themeColor="text1"/>
          <w:szCs w:val="22"/>
        </w:rPr>
        <w:t>化成</w:t>
      </w:r>
      <w:r w:rsidRPr="00C70186">
        <w:rPr>
          <w:rFonts w:hAnsi="宋体" w:hint="eastAsia"/>
          <w:color w:val="000000" w:themeColor="text1"/>
          <w:szCs w:val="22"/>
        </w:rPr>
        <w:t>车间、老化</w:t>
      </w:r>
      <w:r w:rsidRPr="00C70186">
        <w:rPr>
          <w:rFonts w:ascii="宋体" w:hAnsi="宋体"/>
          <w:color w:val="000000" w:themeColor="text1"/>
          <w:szCs w:val="22"/>
        </w:rPr>
        <w:t>车间</w:t>
      </w:r>
      <w:r w:rsidRPr="00C70186">
        <w:rPr>
          <w:rFonts w:ascii="宋体" w:hAnsi="宋体" w:hint="eastAsia"/>
          <w:color w:val="000000" w:themeColor="text1"/>
          <w:szCs w:val="22"/>
        </w:rPr>
        <w:t>、</w:t>
      </w:r>
      <w:r>
        <w:rPr>
          <w:rFonts w:ascii="宋体" w:hAnsi="宋体" w:hint="eastAsia"/>
          <w:color w:val="000000" w:themeColor="text1"/>
          <w:szCs w:val="22"/>
        </w:rPr>
        <w:t>电池仓库</w:t>
      </w:r>
      <w:r w:rsidRPr="00C70186">
        <w:rPr>
          <w:rFonts w:ascii="宋体" w:hAnsi="宋体" w:hint="eastAsia"/>
          <w:color w:val="000000" w:themeColor="text1"/>
          <w:szCs w:val="22"/>
        </w:rPr>
        <w:t>、安全性测试场所等</w:t>
      </w:r>
      <w:r w:rsidRPr="00C70186">
        <w:rPr>
          <w:rFonts w:ascii="宋体" w:hAnsi="宋体" w:hint="eastAsia"/>
          <w:szCs w:val="22"/>
        </w:rPr>
        <w:t>重点区域应设置排烟设施，</w:t>
      </w:r>
      <w:r>
        <w:rPr>
          <w:rFonts w:ascii="宋体" w:hAnsi="宋体" w:hint="eastAsia"/>
          <w:szCs w:val="22"/>
        </w:rPr>
        <w:t>并</w:t>
      </w:r>
      <w:r w:rsidRPr="00C70186">
        <w:rPr>
          <w:rFonts w:ascii="宋体" w:hAnsi="宋体" w:hint="eastAsia"/>
          <w:szCs w:val="22"/>
        </w:rPr>
        <w:t>满足如下要求：</w:t>
      </w:r>
    </w:p>
    <w:p w:rsidR="00E85606" w:rsidRPr="00423C9A" w:rsidRDefault="00E85606" w:rsidP="00E85606">
      <w:pPr>
        <w:rPr>
          <w:rFonts w:asciiTheme="minorEastAsia" w:eastAsiaTheme="minorEastAsia" w:hAnsiTheme="minorEastAsia"/>
        </w:rPr>
      </w:pPr>
      <w:r w:rsidRPr="00423C9A">
        <w:rPr>
          <w:rFonts w:ascii="黑体" w:eastAsia="黑体" w:hAnsi="黑体" w:hint="eastAsia"/>
          <w:color w:val="000000" w:themeColor="text1"/>
          <w:szCs w:val="22"/>
        </w:rPr>
        <w:t>7.4.1.1</w:t>
      </w:r>
      <w:r w:rsidRPr="00206D6F">
        <w:rPr>
          <w:rFonts w:asciiTheme="minorEastAsia" w:eastAsiaTheme="minorEastAsia" w:hAnsiTheme="minorEastAsia" w:hint="eastAsia"/>
          <w:color w:val="000000" w:themeColor="text1"/>
          <w:szCs w:val="22"/>
        </w:rPr>
        <w:t>排烟设施事故换气次数应不小于12次/h，实测风速不应低于0.5m/s，正压鼓风作用距离不宜低于</w:t>
      </w:r>
      <w:r w:rsidRPr="00206D6F">
        <w:rPr>
          <w:rFonts w:asciiTheme="minorEastAsia" w:eastAsiaTheme="minorEastAsia" w:hAnsiTheme="minorEastAsia"/>
          <w:color w:val="000000" w:themeColor="text1"/>
          <w:szCs w:val="22"/>
        </w:rPr>
        <w:t>30</w:t>
      </w:r>
      <w:r>
        <w:rPr>
          <w:rFonts w:asciiTheme="minorEastAsia" w:eastAsiaTheme="minorEastAsia" w:hAnsiTheme="minorEastAsia" w:hint="eastAsia"/>
          <w:color w:val="000000" w:themeColor="text1"/>
          <w:szCs w:val="22"/>
        </w:rPr>
        <w:t xml:space="preserve">.0 </w:t>
      </w:r>
      <w:r w:rsidRPr="00206D6F">
        <w:rPr>
          <w:rFonts w:asciiTheme="minorEastAsia" w:eastAsiaTheme="minorEastAsia" w:hAnsiTheme="minorEastAsia" w:hint="eastAsia"/>
          <w:color w:val="000000" w:themeColor="text1"/>
          <w:szCs w:val="22"/>
        </w:rPr>
        <w:t>m，负压抽风作用距离不宜低于</w:t>
      </w:r>
      <w:r w:rsidRPr="00206D6F">
        <w:rPr>
          <w:rFonts w:asciiTheme="minorEastAsia" w:eastAsiaTheme="minorEastAsia" w:hAnsiTheme="minorEastAsia"/>
          <w:color w:val="000000" w:themeColor="text1"/>
          <w:szCs w:val="22"/>
        </w:rPr>
        <w:t>5</w:t>
      </w:r>
      <w:r w:rsidR="0010198B">
        <w:rPr>
          <w:rFonts w:asciiTheme="minorEastAsia" w:eastAsiaTheme="minorEastAsia" w:hAnsiTheme="minorEastAsia" w:hint="eastAsia"/>
          <w:color w:val="000000" w:themeColor="text1"/>
          <w:szCs w:val="22"/>
        </w:rPr>
        <w:t>.0</w:t>
      </w:r>
      <w:r w:rsidRPr="00206D6F">
        <w:rPr>
          <w:rFonts w:asciiTheme="minorEastAsia" w:eastAsiaTheme="minorEastAsia" w:hAnsiTheme="minorEastAsia" w:hint="eastAsia"/>
          <w:color w:val="000000" w:themeColor="text1"/>
          <w:szCs w:val="22"/>
        </w:rPr>
        <w:t>m，可采用机械排烟或组合使用墙壁风机、移动鼓风机、移动风机（带伸缩管道）等排烟设备</w:t>
      </w:r>
      <w:r>
        <w:rPr>
          <w:rFonts w:asciiTheme="minorEastAsia" w:eastAsiaTheme="minorEastAsia" w:hAnsiTheme="minorEastAsia" w:hint="eastAsia"/>
          <w:color w:val="000000" w:themeColor="text1"/>
          <w:szCs w:val="22"/>
        </w:rPr>
        <w:t>。</w:t>
      </w:r>
    </w:p>
    <w:p w:rsidR="00E85606" w:rsidRPr="00423C9A" w:rsidRDefault="00E85606" w:rsidP="00E85606">
      <w:pPr>
        <w:rPr>
          <w:rFonts w:asciiTheme="minorEastAsia" w:eastAsiaTheme="minorEastAsia" w:hAnsiTheme="minorEastAsia"/>
        </w:rPr>
      </w:pPr>
      <w:r w:rsidRPr="00423C9A">
        <w:rPr>
          <w:rFonts w:ascii="黑体" w:eastAsia="黑体" w:hAnsi="黑体" w:hint="eastAsia"/>
          <w:color w:val="000000" w:themeColor="text1"/>
          <w:szCs w:val="22"/>
        </w:rPr>
        <w:t>7.4.1.</w:t>
      </w:r>
      <w:r>
        <w:rPr>
          <w:rFonts w:ascii="黑体" w:eastAsia="黑体" w:hAnsi="黑体" w:hint="eastAsia"/>
          <w:color w:val="000000" w:themeColor="text1"/>
          <w:szCs w:val="22"/>
        </w:rPr>
        <w:t>2</w:t>
      </w:r>
      <w:r w:rsidRPr="00423C9A">
        <w:rPr>
          <w:rFonts w:asciiTheme="minorEastAsia" w:eastAsiaTheme="minorEastAsia" w:hAnsiTheme="minorEastAsia" w:hint="eastAsia"/>
        </w:rPr>
        <w:t>现场的散热风机作为事故应急排烟风机，应具有风机故障报警功能</w:t>
      </w:r>
      <w:r>
        <w:rPr>
          <w:rFonts w:asciiTheme="minorEastAsia" w:eastAsiaTheme="minorEastAsia" w:hAnsiTheme="minorEastAsia" w:hint="eastAsia"/>
        </w:rPr>
        <w:t>。</w:t>
      </w:r>
    </w:p>
    <w:p w:rsidR="00E85606" w:rsidRPr="00423C9A" w:rsidRDefault="00E85606" w:rsidP="00E85606">
      <w:pPr>
        <w:rPr>
          <w:rFonts w:asciiTheme="minorEastAsia" w:eastAsiaTheme="minorEastAsia" w:hAnsiTheme="minorEastAsia"/>
        </w:rPr>
      </w:pPr>
      <w:r w:rsidRPr="00423C9A">
        <w:rPr>
          <w:rFonts w:ascii="黑体" w:eastAsia="黑体" w:hAnsi="黑体" w:hint="eastAsia"/>
          <w:color w:val="000000" w:themeColor="text1"/>
          <w:szCs w:val="22"/>
        </w:rPr>
        <w:t>7.4.1.</w:t>
      </w:r>
      <w:r>
        <w:rPr>
          <w:rFonts w:ascii="黑体" w:eastAsia="黑体" w:hAnsi="黑体" w:hint="eastAsia"/>
          <w:color w:val="000000" w:themeColor="text1"/>
          <w:szCs w:val="22"/>
        </w:rPr>
        <w:t>3</w:t>
      </w:r>
      <w:r w:rsidRPr="00423C9A">
        <w:rPr>
          <w:rFonts w:asciiTheme="minorEastAsia" w:eastAsiaTheme="minorEastAsia" w:hAnsiTheme="minorEastAsia"/>
        </w:rPr>
        <w:t>应急</w:t>
      </w:r>
      <w:r w:rsidRPr="00423C9A">
        <w:rPr>
          <w:rFonts w:asciiTheme="minorEastAsia" w:eastAsiaTheme="minorEastAsia" w:hAnsiTheme="minorEastAsia" w:hint="eastAsia"/>
        </w:rPr>
        <w:t>排烟设施电源应采用</w:t>
      </w:r>
      <w:r w:rsidRPr="00423C9A">
        <w:rPr>
          <w:rFonts w:asciiTheme="majorEastAsia" w:eastAsiaTheme="majorEastAsia" w:hAnsiTheme="majorEastAsia"/>
        </w:rPr>
        <w:t>消防用电或</w:t>
      </w:r>
      <w:r w:rsidRPr="00423C9A">
        <w:rPr>
          <w:rFonts w:asciiTheme="majorEastAsia" w:eastAsiaTheme="majorEastAsia" w:hAnsiTheme="majorEastAsia" w:hint="eastAsia"/>
        </w:rPr>
        <w:t>独立</w:t>
      </w:r>
      <w:r w:rsidRPr="00423C9A">
        <w:rPr>
          <w:rFonts w:asciiTheme="majorEastAsia" w:eastAsiaTheme="majorEastAsia" w:hAnsiTheme="majorEastAsia"/>
        </w:rPr>
        <w:t>备用电源</w:t>
      </w:r>
      <w:r>
        <w:rPr>
          <w:rFonts w:asciiTheme="minorEastAsia" w:eastAsiaTheme="minorEastAsia" w:hAnsiTheme="minorEastAsia" w:hint="eastAsia"/>
        </w:rPr>
        <w:t>。</w:t>
      </w:r>
    </w:p>
    <w:p w:rsidR="00E85606" w:rsidRPr="00423C9A" w:rsidRDefault="00E85606" w:rsidP="00E85606">
      <w:pPr>
        <w:rPr>
          <w:rFonts w:asciiTheme="minorEastAsia" w:eastAsiaTheme="minorEastAsia" w:hAnsiTheme="minorEastAsia"/>
        </w:rPr>
      </w:pPr>
      <w:r>
        <w:rPr>
          <w:rFonts w:ascii="黑体" w:eastAsia="黑体" w:hAnsi="黑体" w:hint="eastAsia"/>
          <w:color w:val="000000" w:themeColor="text1"/>
          <w:szCs w:val="22"/>
        </w:rPr>
        <w:t>7.4.1.4</w:t>
      </w:r>
      <w:r w:rsidRPr="00423C9A">
        <w:rPr>
          <w:rFonts w:asciiTheme="minorEastAsia" w:eastAsiaTheme="minorEastAsia" w:hAnsiTheme="minorEastAsia" w:hint="eastAsia"/>
        </w:rPr>
        <w:t>宜优先在注液设备、锂离子电池包和系统的充放电设备、安全性测试设备</w:t>
      </w:r>
      <w:r>
        <w:rPr>
          <w:rFonts w:asciiTheme="minorEastAsia" w:eastAsiaTheme="minorEastAsia" w:hAnsiTheme="minorEastAsia" w:hint="eastAsia"/>
        </w:rPr>
        <w:t>内</w:t>
      </w:r>
      <w:r w:rsidRPr="00423C9A">
        <w:rPr>
          <w:rFonts w:asciiTheme="minorEastAsia" w:eastAsiaTheme="minorEastAsia" w:hAnsiTheme="minorEastAsia" w:hint="eastAsia"/>
        </w:rPr>
        <w:t>安装局部的排烟</w:t>
      </w:r>
      <w:r>
        <w:rPr>
          <w:rFonts w:asciiTheme="minorEastAsia" w:eastAsiaTheme="minorEastAsia" w:hAnsiTheme="minorEastAsia" w:hint="eastAsia"/>
        </w:rPr>
        <w:t>装置</w:t>
      </w:r>
      <w:r w:rsidRPr="00423C9A">
        <w:rPr>
          <w:rFonts w:asciiTheme="minorEastAsia" w:eastAsiaTheme="minorEastAsia" w:hAnsiTheme="minorEastAsia" w:hint="eastAsia"/>
        </w:rPr>
        <w:t>。</w:t>
      </w:r>
    </w:p>
    <w:p w:rsidR="00E85606" w:rsidRPr="00C70186" w:rsidRDefault="00E85606" w:rsidP="00E85606">
      <w:pPr>
        <w:rPr>
          <w:rFonts w:ascii="宋体" w:hAnsi="宋体"/>
          <w:color w:val="000000" w:themeColor="text1"/>
          <w:szCs w:val="22"/>
        </w:rPr>
      </w:pPr>
      <w:r w:rsidRPr="00C70186">
        <w:rPr>
          <w:rFonts w:ascii="黑体" w:eastAsia="黑体" w:hAnsi="黑体" w:hint="eastAsia"/>
          <w:color w:val="000000" w:themeColor="text1"/>
          <w:szCs w:val="22"/>
        </w:rPr>
        <w:t>7.4.</w:t>
      </w:r>
      <w:r>
        <w:rPr>
          <w:rFonts w:ascii="黑体" w:eastAsia="黑体" w:hAnsi="黑体" w:hint="eastAsia"/>
          <w:color w:val="000000" w:themeColor="text1"/>
          <w:szCs w:val="22"/>
        </w:rPr>
        <w:t xml:space="preserve">2  </w:t>
      </w:r>
      <w:r w:rsidRPr="00C70186">
        <w:rPr>
          <w:rFonts w:ascii="宋体" w:hAnsi="宋体" w:hint="eastAsia"/>
          <w:color w:val="000000" w:themeColor="text1"/>
          <w:szCs w:val="22"/>
        </w:rPr>
        <w:t>排烟管道在穿越防火墙</w:t>
      </w:r>
      <w:r>
        <w:rPr>
          <w:rFonts w:ascii="宋体" w:hAnsi="宋体" w:hint="eastAsia"/>
          <w:color w:val="000000" w:themeColor="text1"/>
          <w:szCs w:val="22"/>
        </w:rPr>
        <w:t>或</w:t>
      </w:r>
      <w:r w:rsidRPr="00C70186">
        <w:rPr>
          <w:rFonts w:ascii="宋体" w:hAnsi="宋体" w:hint="eastAsia"/>
          <w:color w:val="000000" w:themeColor="text1"/>
          <w:szCs w:val="22"/>
        </w:rPr>
        <w:t>防火隔墙处应设置阻火阀和防止回流的</w:t>
      </w:r>
      <w:r>
        <w:rPr>
          <w:rFonts w:ascii="宋体" w:hAnsi="宋体" w:hint="eastAsia"/>
          <w:color w:val="000000" w:themeColor="text1"/>
          <w:szCs w:val="22"/>
        </w:rPr>
        <w:t>装置</w:t>
      </w:r>
      <w:r w:rsidRPr="00C70186">
        <w:rPr>
          <w:rFonts w:ascii="宋体" w:hAnsi="宋体" w:hint="eastAsia"/>
          <w:color w:val="000000" w:themeColor="text1"/>
          <w:szCs w:val="22"/>
        </w:rPr>
        <w:t>。</w:t>
      </w:r>
    </w:p>
    <w:p w:rsidR="00E85606" w:rsidRPr="001E18B8" w:rsidRDefault="00E85606" w:rsidP="00E85606">
      <w:pPr>
        <w:rPr>
          <w:rFonts w:ascii="宋体" w:hAnsi="宋体"/>
          <w:color w:val="000000" w:themeColor="text1"/>
          <w:szCs w:val="22"/>
        </w:rPr>
      </w:pPr>
      <w:r w:rsidRPr="00C70186">
        <w:rPr>
          <w:rFonts w:ascii="黑体" w:eastAsia="黑体" w:hAnsi="黑体" w:hint="eastAsia"/>
          <w:color w:val="000000" w:themeColor="text1"/>
          <w:szCs w:val="22"/>
        </w:rPr>
        <w:t>7.4.</w:t>
      </w:r>
      <w:r>
        <w:rPr>
          <w:rFonts w:ascii="黑体" w:eastAsia="黑体" w:hAnsi="黑体" w:hint="eastAsia"/>
          <w:color w:val="000000" w:themeColor="text1"/>
          <w:szCs w:val="22"/>
        </w:rPr>
        <w:t xml:space="preserve">3  </w:t>
      </w:r>
      <w:r w:rsidRPr="00C70186">
        <w:rPr>
          <w:rFonts w:ascii="宋体" w:hAnsi="宋体" w:hint="eastAsia"/>
          <w:color w:val="000000" w:themeColor="text1"/>
          <w:szCs w:val="22"/>
        </w:rPr>
        <w:t>排烟管道与室内外连通处应安装防护</w:t>
      </w:r>
      <w:r>
        <w:rPr>
          <w:rFonts w:ascii="宋体" w:hAnsi="宋体" w:hint="eastAsia"/>
          <w:color w:val="000000" w:themeColor="text1"/>
          <w:szCs w:val="22"/>
        </w:rPr>
        <w:t>动物进入的</w:t>
      </w:r>
      <w:r w:rsidRPr="00C70186">
        <w:rPr>
          <w:rFonts w:ascii="宋体" w:hAnsi="宋体" w:hint="eastAsia"/>
          <w:color w:val="000000" w:themeColor="text1"/>
          <w:szCs w:val="22"/>
        </w:rPr>
        <w:t>装置。</w:t>
      </w:r>
    </w:p>
    <w:p w:rsidR="00E85606" w:rsidRDefault="00E85606" w:rsidP="00A16BCF">
      <w:pPr>
        <w:spacing w:beforeLines="50" w:afterLines="50"/>
        <w:outlineLvl w:val="1"/>
        <w:rPr>
          <w:rFonts w:ascii="黑体" w:eastAsia="黑体" w:hAnsi="黑体"/>
        </w:rPr>
      </w:pPr>
      <w:bookmarkStart w:id="85" w:name="_Toc524363514"/>
      <w:bookmarkEnd w:id="81"/>
      <w:bookmarkEnd w:id="82"/>
      <w:bookmarkEnd w:id="83"/>
      <w:r w:rsidRPr="008D31E1">
        <w:rPr>
          <w:rFonts w:ascii="黑体" w:eastAsia="黑体" w:hAnsi="黑体" w:hint="eastAsia"/>
        </w:rPr>
        <w:t>7.</w:t>
      </w:r>
      <w:r>
        <w:rPr>
          <w:rFonts w:ascii="黑体" w:eastAsia="黑体" w:hAnsi="黑体" w:hint="eastAsia"/>
        </w:rPr>
        <w:t xml:space="preserve">5  </w:t>
      </w:r>
      <w:r w:rsidRPr="008D31E1">
        <w:rPr>
          <w:rFonts w:ascii="黑体" w:eastAsia="黑体" w:hAnsi="黑体" w:hint="eastAsia"/>
        </w:rPr>
        <w:t>消防应急器材</w:t>
      </w:r>
      <w:bookmarkEnd w:id="85"/>
    </w:p>
    <w:p w:rsidR="00E85606" w:rsidRPr="007D6693" w:rsidRDefault="00E85606" w:rsidP="00E85606">
      <w:pPr>
        <w:rPr>
          <w:color w:val="0000FF"/>
        </w:rPr>
      </w:pPr>
      <w:r w:rsidRPr="005157F3">
        <w:rPr>
          <w:rFonts w:ascii="黑体" w:eastAsia="黑体" w:hAnsi="黑体" w:hint="eastAsia"/>
          <w:color w:val="000000" w:themeColor="text1"/>
          <w:szCs w:val="22"/>
        </w:rPr>
        <w:t>7.</w:t>
      </w:r>
      <w:r>
        <w:rPr>
          <w:rFonts w:ascii="黑体" w:eastAsia="黑体" w:hAnsi="黑体" w:hint="eastAsia"/>
          <w:color w:val="000000" w:themeColor="text1"/>
          <w:szCs w:val="22"/>
        </w:rPr>
        <w:t>5</w:t>
      </w:r>
      <w:r w:rsidRPr="005157F3">
        <w:rPr>
          <w:rFonts w:ascii="黑体" w:eastAsia="黑体" w:hAnsi="黑体" w:hint="eastAsia"/>
          <w:color w:val="000000" w:themeColor="text1"/>
          <w:szCs w:val="22"/>
        </w:rPr>
        <w:t>.1</w:t>
      </w:r>
      <w:r w:rsidRPr="005157F3">
        <w:rPr>
          <w:rFonts w:ascii="宋体" w:hAnsi="宋体"/>
          <w:color w:val="000000" w:themeColor="text1"/>
          <w:szCs w:val="22"/>
        </w:rPr>
        <w:t>厂房、仓库现场应</w:t>
      </w:r>
      <w:r>
        <w:rPr>
          <w:rFonts w:ascii="宋体" w:hAnsi="宋体" w:hint="eastAsia"/>
          <w:color w:val="000000" w:themeColor="text1"/>
          <w:szCs w:val="22"/>
        </w:rPr>
        <w:t>根据火灾危害程度选择</w:t>
      </w:r>
      <w:r w:rsidRPr="005157F3">
        <w:rPr>
          <w:rFonts w:ascii="宋体" w:hAnsi="宋体"/>
          <w:color w:val="000000" w:themeColor="text1"/>
          <w:szCs w:val="22"/>
        </w:rPr>
        <w:t>配置如下应急消防器材和救援设施</w:t>
      </w:r>
      <w:r w:rsidRPr="007D6693">
        <w:rPr>
          <w:color w:val="0000FF"/>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lastRenderedPageBreak/>
        <w:t>7.</w:t>
      </w:r>
      <w:r>
        <w:rPr>
          <w:rFonts w:ascii="黑体" w:eastAsia="黑体" w:hAnsi="黑体" w:hint="eastAsia"/>
          <w:color w:val="000000" w:themeColor="text1"/>
          <w:szCs w:val="22"/>
        </w:rPr>
        <w:t>5</w:t>
      </w:r>
      <w:r w:rsidRPr="00423C9A">
        <w:rPr>
          <w:rFonts w:ascii="黑体" w:eastAsia="黑体" w:hAnsi="黑体" w:hint="eastAsia"/>
          <w:color w:val="000000" w:themeColor="text1"/>
          <w:szCs w:val="22"/>
        </w:rPr>
        <w:t>.1.1</w:t>
      </w:r>
      <w:r w:rsidRPr="00206D6F">
        <w:rPr>
          <w:rFonts w:asciiTheme="minorEastAsia" w:eastAsiaTheme="minorEastAsia" w:hAnsiTheme="minorEastAsia"/>
          <w:color w:val="000000" w:themeColor="text1"/>
          <w:szCs w:val="22"/>
        </w:rPr>
        <w:t>手提或推车灭火器材如</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气体灭火器、干粉灭火器、水基灭火器、消防砂、灭火毯等</w:t>
      </w:r>
      <w:r>
        <w:rPr>
          <w:rFonts w:ascii="黑体" w:eastAsia="黑体" w:hAnsi="黑体"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5</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2  </w:t>
      </w:r>
      <w:r w:rsidRPr="00206D6F">
        <w:rPr>
          <w:rFonts w:asciiTheme="minorEastAsia" w:eastAsiaTheme="minorEastAsia" w:hAnsiTheme="minorEastAsia"/>
          <w:color w:val="000000" w:themeColor="text1"/>
          <w:szCs w:val="22"/>
        </w:rPr>
        <w:t>水剂灭火器如</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泡水桶、洗车器、喷雾器、消防盘管、手抬泵等</w:t>
      </w:r>
      <w:r>
        <w:rPr>
          <w:rFonts w:ascii="黑体" w:eastAsia="黑体" w:hAnsi="黑体"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5</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3  </w:t>
      </w:r>
      <w:r w:rsidRPr="00206D6F">
        <w:rPr>
          <w:rFonts w:asciiTheme="minorEastAsia" w:eastAsiaTheme="minorEastAsia" w:hAnsiTheme="minorEastAsia" w:hint="eastAsia"/>
          <w:color w:val="000000" w:themeColor="text1"/>
          <w:szCs w:val="22"/>
        </w:rPr>
        <w:t>局部自动灭火装置</w:t>
      </w:r>
      <w:r w:rsidRPr="00206D6F">
        <w:rPr>
          <w:rFonts w:asciiTheme="minorEastAsia" w:eastAsiaTheme="minorEastAsia" w:hAnsiTheme="minorEastAsia"/>
          <w:color w:val="000000" w:themeColor="text1"/>
          <w:szCs w:val="22"/>
        </w:rPr>
        <w:t>如</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悬挂球式干粉灭火器、悬挂球式</w:t>
      </w:r>
      <w:r w:rsidRPr="00206D6F">
        <w:rPr>
          <w:rFonts w:asciiTheme="minorEastAsia" w:eastAsiaTheme="minorEastAsia" w:hAnsiTheme="minorEastAsia" w:hint="eastAsia"/>
          <w:color w:val="000000" w:themeColor="text1"/>
          <w:szCs w:val="22"/>
        </w:rPr>
        <w:t>气体</w:t>
      </w:r>
      <w:r w:rsidRPr="00206D6F">
        <w:rPr>
          <w:rFonts w:asciiTheme="minorEastAsia" w:eastAsiaTheme="minorEastAsia" w:hAnsiTheme="minorEastAsia"/>
          <w:color w:val="000000" w:themeColor="text1"/>
          <w:szCs w:val="22"/>
        </w:rPr>
        <w:t>灭火器、火探管、气溶胶灭火器等</w:t>
      </w:r>
      <w:r>
        <w:rPr>
          <w:rFonts w:asciiTheme="minorEastAsia" w:eastAsiaTheme="minorEastAsia" w:hAnsiTheme="min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5</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4  </w:t>
      </w:r>
      <w:r w:rsidRPr="00206D6F">
        <w:rPr>
          <w:rFonts w:asciiTheme="minorEastAsia" w:eastAsiaTheme="minorEastAsia" w:hAnsiTheme="minorEastAsia"/>
          <w:color w:val="000000" w:themeColor="text1"/>
          <w:szCs w:val="22"/>
        </w:rPr>
        <w:t>应急排烟</w:t>
      </w:r>
      <w:r w:rsidRPr="00206D6F">
        <w:rPr>
          <w:rFonts w:asciiTheme="minorEastAsia" w:eastAsiaTheme="minorEastAsia" w:hAnsiTheme="minorEastAsia" w:hint="eastAsia"/>
          <w:color w:val="000000" w:themeColor="text1"/>
          <w:szCs w:val="22"/>
        </w:rPr>
        <w:t>设备</w:t>
      </w:r>
      <w:r w:rsidRPr="00206D6F">
        <w:rPr>
          <w:rFonts w:asciiTheme="minorEastAsia" w:eastAsiaTheme="minorEastAsia" w:hAnsiTheme="minorEastAsia"/>
          <w:color w:val="000000" w:themeColor="text1"/>
          <w:szCs w:val="22"/>
        </w:rPr>
        <w:t>如</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移动排烟风机</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带伸缩铝箔管</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、汽油鼓风机等</w:t>
      </w:r>
      <w:r>
        <w:rPr>
          <w:rFonts w:asciiTheme="minorEastAsia" w:eastAsiaTheme="minorEastAsia" w:hAnsiTheme="min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5</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5  </w:t>
      </w:r>
      <w:r w:rsidRPr="00206D6F">
        <w:rPr>
          <w:rFonts w:asciiTheme="minorEastAsia" w:eastAsiaTheme="minorEastAsia" w:hAnsiTheme="minorEastAsia"/>
          <w:color w:val="000000" w:themeColor="text1"/>
          <w:szCs w:val="22"/>
        </w:rPr>
        <w:t>个体防护装备如</w:t>
      </w:r>
      <w:r w:rsidRPr="00206D6F">
        <w:rPr>
          <w:rFonts w:asciiTheme="minorEastAsia" w:eastAsiaTheme="minorEastAsia" w:hAnsiTheme="minorEastAsia" w:hint="eastAsia"/>
          <w:color w:val="000000" w:themeColor="text1"/>
          <w:szCs w:val="22"/>
        </w:rPr>
        <w:t>：</w:t>
      </w:r>
      <w:r w:rsidRPr="00206D6F">
        <w:rPr>
          <w:rFonts w:asciiTheme="minorEastAsia" w:eastAsiaTheme="minorEastAsia" w:hAnsiTheme="minorEastAsia"/>
          <w:color w:val="000000" w:themeColor="text1"/>
          <w:szCs w:val="22"/>
        </w:rPr>
        <w:t>正压式空气呼吸器、自助式呼吸器、防毒面罩、防火服、耐高温手套、强光照明灯、急救药箱等</w:t>
      </w:r>
      <w:r>
        <w:rPr>
          <w:rFonts w:asciiTheme="minorEastAsia" w:eastAsiaTheme="minorEastAsia" w:hAnsiTheme="minorEastAsia" w:hint="eastAsia"/>
          <w:color w:val="000000" w:themeColor="text1"/>
          <w:szCs w:val="22"/>
        </w:rPr>
        <w:t>。</w:t>
      </w:r>
    </w:p>
    <w:p w:rsidR="00E85606" w:rsidRPr="00C23414" w:rsidRDefault="00E85606" w:rsidP="00A16BCF">
      <w:pPr>
        <w:spacing w:beforeLines="50" w:afterLines="50"/>
        <w:outlineLvl w:val="1"/>
        <w:rPr>
          <w:rFonts w:ascii="黑体" w:eastAsia="黑体" w:hAnsi="黑体"/>
        </w:rPr>
      </w:pPr>
      <w:bookmarkStart w:id="86" w:name="_Toc524363515"/>
      <w:r w:rsidRPr="00C23414">
        <w:rPr>
          <w:rFonts w:ascii="黑体" w:eastAsia="黑体" w:hAnsi="黑体" w:hint="eastAsia"/>
        </w:rPr>
        <w:t>7.</w:t>
      </w:r>
      <w:r>
        <w:rPr>
          <w:rFonts w:ascii="黑体" w:eastAsia="黑体" w:hAnsi="黑体" w:hint="eastAsia"/>
        </w:rPr>
        <w:t>6</w:t>
      </w:r>
      <w:r w:rsidRPr="00C23414">
        <w:rPr>
          <w:rFonts w:ascii="黑体" w:eastAsia="黑体" w:hAnsi="黑体" w:hint="eastAsia"/>
        </w:rPr>
        <w:t xml:space="preserve">  电气</w:t>
      </w:r>
      <w:bookmarkEnd w:id="86"/>
    </w:p>
    <w:p w:rsidR="00E85606" w:rsidRPr="00C23414" w:rsidRDefault="00E85606" w:rsidP="00E85606">
      <w:pPr>
        <w:autoSpaceDN w:val="0"/>
        <w:rPr>
          <w:rFonts w:ascii="宋体" w:hAnsi="宋体"/>
          <w:szCs w:val="22"/>
        </w:rPr>
      </w:pPr>
      <w:r w:rsidRPr="00C23414">
        <w:rPr>
          <w:rFonts w:ascii="黑体" w:eastAsia="黑体" w:hAnsi="黑体" w:hint="eastAsia"/>
          <w:szCs w:val="22"/>
        </w:rPr>
        <w:t>7.</w:t>
      </w:r>
      <w:r>
        <w:rPr>
          <w:rFonts w:ascii="黑体" w:eastAsia="黑体" w:hAnsi="黑体" w:hint="eastAsia"/>
          <w:szCs w:val="22"/>
        </w:rPr>
        <w:t>6</w:t>
      </w:r>
      <w:r w:rsidRPr="00C23414">
        <w:rPr>
          <w:rFonts w:ascii="黑体" w:eastAsia="黑体" w:hAnsi="黑体" w:hint="eastAsia"/>
          <w:szCs w:val="22"/>
        </w:rPr>
        <w:t>.1</w:t>
      </w:r>
      <w:r>
        <w:rPr>
          <w:rFonts w:ascii="宋体" w:hAnsi="宋体" w:hint="eastAsia"/>
          <w:szCs w:val="22"/>
        </w:rPr>
        <w:t>电气装置</w:t>
      </w:r>
      <w:r w:rsidRPr="00C23414">
        <w:rPr>
          <w:rFonts w:ascii="宋体" w:hAnsi="宋体" w:hint="eastAsia"/>
          <w:szCs w:val="22"/>
        </w:rPr>
        <w:t>、</w:t>
      </w:r>
      <w:r>
        <w:rPr>
          <w:rFonts w:ascii="宋体" w:hAnsi="宋体" w:hint="eastAsia"/>
          <w:szCs w:val="22"/>
        </w:rPr>
        <w:t>电气设备、</w:t>
      </w:r>
      <w:r w:rsidRPr="00C23414">
        <w:rPr>
          <w:rFonts w:ascii="宋体" w:hAnsi="宋体" w:hint="eastAsia"/>
          <w:szCs w:val="22"/>
        </w:rPr>
        <w:t>电气器具等</w:t>
      </w:r>
      <w:r>
        <w:rPr>
          <w:rFonts w:ascii="宋体" w:hAnsi="宋体" w:hint="eastAsia"/>
          <w:szCs w:val="22"/>
        </w:rPr>
        <w:t>除了</w:t>
      </w:r>
      <w:r w:rsidRPr="00C23414">
        <w:rPr>
          <w:rFonts w:ascii="宋体" w:hAnsi="宋体" w:hint="eastAsia"/>
          <w:szCs w:val="22"/>
        </w:rPr>
        <w:t>应符合</w:t>
      </w:r>
      <w:r w:rsidRPr="00C23414">
        <w:rPr>
          <w:rFonts w:ascii="宋体" w:hAnsi="宋体"/>
          <w:szCs w:val="22"/>
        </w:rPr>
        <w:t>GB19517</w:t>
      </w:r>
      <w:r w:rsidRPr="00C23414">
        <w:rPr>
          <w:rFonts w:ascii="宋体" w:hAnsi="宋体" w:hint="eastAsia"/>
          <w:szCs w:val="22"/>
        </w:rPr>
        <w:t>、</w:t>
      </w:r>
      <w:r w:rsidRPr="00C23414">
        <w:rPr>
          <w:rFonts w:ascii="宋体" w:hAnsi="宋体"/>
          <w:szCs w:val="22"/>
        </w:rPr>
        <w:t>GB50016</w:t>
      </w:r>
      <w:r w:rsidRPr="00C23414">
        <w:rPr>
          <w:rFonts w:ascii="宋体" w:hAnsi="宋体" w:hint="eastAsia"/>
          <w:szCs w:val="22"/>
        </w:rPr>
        <w:t>、</w:t>
      </w:r>
      <w:r w:rsidRPr="00C23414">
        <w:rPr>
          <w:rFonts w:ascii="宋体" w:hAnsi="宋体"/>
          <w:szCs w:val="22"/>
        </w:rPr>
        <w:t>GB 50052</w:t>
      </w:r>
      <w:r w:rsidRPr="00C23414">
        <w:rPr>
          <w:rFonts w:ascii="宋体" w:hAnsi="宋体" w:hint="eastAsia"/>
          <w:szCs w:val="22"/>
        </w:rPr>
        <w:t>、</w:t>
      </w:r>
      <w:r w:rsidRPr="00C23414">
        <w:rPr>
          <w:rFonts w:ascii="宋体" w:hAnsi="宋体"/>
          <w:szCs w:val="22"/>
        </w:rPr>
        <w:t>GB 50054</w:t>
      </w:r>
      <w:r w:rsidRPr="00C23414">
        <w:rPr>
          <w:rFonts w:ascii="宋体" w:hAnsi="宋体" w:hint="eastAsia"/>
          <w:szCs w:val="22"/>
        </w:rPr>
        <w:t>、</w:t>
      </w:r>
      <w:r w:rsidRPr="00C23414">
        <w:rPr>
          <w:rFonts w:ascii="宋体" w:hAnsi="宋体"/>
          <w:szCs w:val="22"/>
        </w:rPr>
        <w:t>GB 50055</w:t>
      </w:r>
      <w:r w:rsidR="00B7064B">
        <w:rPr>
          <w:rFonts w:ascii="宋体" w:hAnsi="宋体" w:hint="eastAsia"/>
          <w:szCs w:val="22"/>
        </w:rPr>
        <w:t>的要求，</w:t>
      </w:r>
      <w:r w:rsidR="00B20C7A">
        <w:rPr>
          <w:rFonts w:ascii="宋体" w:hAnsi="宋体" w:hint="eastAsia"/>
          <w:szCs w:val="22"/>
        </w:rPr>
        <w:t>同时</w:t>
      </w:r>
      <w:r w:rsidR="00B7064B">
        <w:rPr>
          <w:rFonts w:ascii="宋体" w:hAnsi="宋体" w:hint="eastAsia"/>
          <w:szCs w:val="22"/>
        </w:rPr>
        <w:t>满足如下</w:t>
      </w:r>
      <w:r w:rsidRPr="00C23414">
        <w:rPr>
          <w:rFonts w:ascii="宋体" w:hAnsi="宋体" w:hint="eastAsia"/>
          <w:szCs w:val="22"/>
        </w:rPr>
        <w:t>要求</w:t>
      </w:r>
      <w:r>
        <w:rPr>
          <w:rFonts w:ascii="宋体" w:hAnsi="宋体" w:hint="eastAsia"/>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6</w:t>
      </w:r>
      <w:r w:rsidRPr="00423C9A">
        <w:rPr>
          <w:rFonts w:ascii="黑体" w:eastAsia="黑体" w:hAnsi="黑体" w:hint="eastAsia"/>
          <w:color w:val="000000" w:themeColor="text1"/>
          <w:szCs w:val="22"/>
        </w:rPr>
        <w:t>.1.1</w:t>
      </w:r>
      <w:r w:rsidRPr="00206D6F">
        <w:rPr>
          <w:rFonts w:asciiTheme="majorEastAsia" w:eastAsiaTheme="majorEastAsia" w:hAnsiTheme="majorEastAsia" w:hint="eastAsia"/>
          <w:color w:val="000000" w:themeColor="text1"/>
          <w:szCs w:val="22"/>
        </w:rPr>
        <w:t>易燃液体的场所工作的电气装置、电气设备、电气器具</w:t>
      </w:r>
      <w:r>
        <w:rPr>
          <w:rFonts w:asciiTheme="majorEastAsia" w:eastAsiaTheme="majorEastAsia" w:hAnsiTheme="majorEastAsia" w:hint="eastAsia"/>
          <w:color w:val="000000" w:themeColor="text1"/>
          <w:szCs w:val="22"/>
        </w:rPr>
        <w:t>，</w:t>
      </w:r>
      <w:r w:rsidRPr="00206D6F">
        <w:rPr>
          <w:rFonts w:asciiTheme="majorEastAsia" w:eastAsiaTheme="majorEastAsia" w:hAnsiTheme="majorEastAsia" w:hint="eastAsia"/>
          <w:color w:val="000000" w:themeColor="text1"/>
          <w:szCs w:val="22"/>
        </w:rPr>
        <w:t>应采取隔离电气火花和电气发热的措施</w:t>
      </w:r>
      <w:r>
        <w:rPr>
          <w:rFonts w:asciiTheme="majorEastAsia" w:eastAsiaTheme="majorEastAsia" w:hAnsiTheme="maj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6</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2</w:t>
      </w:r>
      <w:r w:rsidRPr="00206D6F">
        <w:rPr>
          <w:rFonts w:asciiTheme="majorEastAsia" w:eastAsiaTheme="majorEastAsia" w:hAnsiTheme="majorEastAsia" w:hint="eastAsia"/>
          <w:color w:val="000000" w:themeColor="text1"/>
          <w:szCs w:val="22"/>
        </w:rPr>
        <w:t>电气设施应有接地保护并设置安装两级漏电保护开关</w:t>
      </w:r>
      <w:r>
        <w:rPr>
          <w:rFonts w:asciiTheme="majorEastAsia" w:eastAsiaTheme="majorEastAsia" w:hAnsiTheme="maj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6</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3  </w:t>
      </w:r>
      <w:r w:rsidRPr="00206D6F">
        <w:rPr>
          <w:rFonts w:asciiTheme="majorEastAsia" w:eastAsiaTheme="majorEastAsia" w:hAnsiTheme="majorEastAsia" w:hint="eastAsia"/>
          <w:color w:val="000000" w:themeColor="text1"/>
          <w:szCs w:val="22"/>
        </w:rPr>
        <w:t>应定期对电气设备的线路点检、排查</w:t>
      </w:r>
      <w:r>
        <w:rPr>
          <w:rFonts w:asciiTheme="majorEastAsia" w:eastAsiaTheme="majorEastAsia" w:hAnsiTheme="majorEastAsia" w:hint="eastAsia"/>
          <w:color w:val="000000" w:themeColor="text1"/>
          <w:szCs w:val="22"/>
        </w:rPr>
        <w:t>和</w:t>
      </w:r>
      <w:r w:rsidRPr="00206D6F">
        <w:rPr>
          <w:rFonts w:asciiTheme="majorEastAsia" w:eastAsiaTheme="majorEastAsia" w:hAnsiTheme="majorEastAsia" w:hint="eastAsia"/>
          <w:color w:val="000000" w:themeColor="text1"/>
          <w:szCs w:val="22"/>
        </w:rPr>
        <w:t>登记</w:t>
      </w:r>
      <w:r>
        <w:rPr>
          <w:rFonts w:asciiTheme="majorEastAsia" w:eastAsiaTheme="majorEastAsia" w:hAnsiTheme="maj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6</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4 </w:t>
      </w:r>
      <w:r w:rsidRPr="00206D6F">
        <w:rPr>
          <w:rFonts w:asciiTheme="majorEastAsia" w:eastAsiaTheme="majorEastAsia" w:hAnsiTheme="majorEastAsia" w:hint="eastAsia"/>
          <w:color w:val="000000" w:themeColor="text1"/>
          <w:szCs w:val="22"/>
        </w:rPr>
        <w:t xml:space="preserve"> 配电箱、开关、插头、插座等应采取防止误接电气装置、电气设备和电气器具的措施</w:t>
      </w:r>
      <w:r>
        <w:rPr>
          <w:rFonts w:asciiTheme="majorEastAsia" w:eastAsiaTheme="majorEastAsia" w:hAnsiTheme="majorEastAsia" w:hint="eastAsia"/>
          <w:color w:val="000000" w:themeColor="text1"/>
          <w:szCs w:val="22"/>
        </w:rPr>
        <w:t>。</w:t>
      </w:r>
    </w:p>
    <w:p w:rsidR="00E85606" w:rsidRPr="00206D6F" w:rsidRDefault="00E85606" w:rsidP="00E85606">
      <w:pPr>
        <w:rPr>
          <w:rFonts w:ascii="黑体" w:eastAsia="黑体" w:hAnsi="黑体"/>
          <w:color w:val="000000" w:themeColor="text1"/>
          <w:szCs w:val="22"/>
        </w:rPr>
      </w:pPr>
      <w:r w:rsidRPr="00423C9A">
        <w:rPr>
          <w:rFonts w:ascii="黑体" w:eastAsia="黑体" w:hAnsi="黑体" w:hint="eastAsia"/>
          <w:color w:val="000000" w:themeColor="text1"/>
          <w:szCs w:val="22"/>
        </w:rPr>
        <w:t>7.</w:t>
      </w:r>
      <w:r>
        <w:rPr>
          <w:rFonts w:ascii="黑体" w:eastAsia="黑体" w:hAnsi="黑体" w:hint="eastAsia"/>
          <w:color w:val="000000" w:themeColor="text1"/>
          <w:szCs w:val="22"/>
        </w:rPr>
        <w:t>6</w:t>
      </w:r>
      <w:r w:rsidRPr="00423C9A">
        <w:rPr>
          <w:rFonts w:ascii="黑体" w:eastAsia="黑体" w:hAnsi="黑体" w:hint="eastAsia"/>
          <w:color w:val="000000" w:themeColor="text1"/>
          <w:szCs w:val="22"/>
        </w:rPr>
        <w:t>.1.</w:t>
      </w:r>
      <w:r>
        <w:rPr>
          <w:rFonts w:ascii="黑体" w:eastAsia="黑体" w:hAnsi="黑体" w:hint="eastAsia"/>
          <w:color w:val="000000" w:themeColor="text1"/>
          <w:szCs w:val="22"/>
        </w:rPr>
        <w:t xml:space="preserve">5  </w:t>
      </w:r>
      <w:r w:rsidRPr="00206D6F">
        <w:rPr>
          <w:rFonts w:asciiTheme="majorEastAsia" w:eastAsiaTheme="majorEastAsia" w:hAnsiTheme="majorEastAsia" w:hint="eastAsia"/>
          <w:color w:val="000000" w:themeColor="text1"/>
          <w:szCs w:val="22"/>
        </w:rPr>
        <w:t>配电箱和开关应安装过压、过载、触电、漏电保护</w:t>
      </w:r>
      <w:r>
        <w:rPr>
          <w:rFonts w:asciiTheme="majorEastAsia" w:eastAsiaTheme="majorEastAsia" w:hAnsiTheme="majorEastAsia" w:hint="eastAsia"/>
          <w:color w:val="000000" w:themeColor="text1"/>
          <w:szCs w:val="22"/>
        </w:rPr>
        <w:t>装置</w:t>
      </w:r>
      <w:r w:rsidRPr="00206D6F">
        <w:rPr>
          <w:rFonts w:asciiTheme="majorEastAsia" w:eastAsiaTheme="majorEastAsia" w:hAnsiTheme="majorEastAsia" w:hint="eastAsia"/>
          <w:color w:val="000000" w:themeColor="text1"/>
          <w:szCs w:val="22"/>
        </w:rPr>
        <w:t>，采取防雨、防潮保护措施</w:t>
      </w:r>
      <w:r>
        <w:rPr>
          <w:rFonts w:asciiTheme="majorEastAsia" w:eastAsiaTheme="majorEastAsia" w:hAnsiTheme="majorEastAsia" w:hint="eastAsia"/>
          <w:color w:val="000000" w:themeColor="text1"/>
          <w:szCs w:val="22"/>
        </w:rPr>
        <w:t>。</w:t>
      </w:r>
    </w:p>
    <w:p w:rsidR="00E85606" w:rsidRPr="002F57AD" w:rsidRDefault="00E85606" w:rsidP="00E85606">
      <w:pPr>
        <w:rPr>
          <w:rFonts w:asciiTheme="minorEastAsia" w:eastAsiaTheme="minorEastAsia" w:hAnsiTheme="minorEastAsia"/>
        </w:rPr>
      </w:pPr>
      <w:r w:rsidRPr="00C23414">
        <w:rPr>
          <w:rFonts w:ascii="黑体" w:eastAsia="黑体" w:hAnsi="黑体" w:hint="eastAsia"/>
          <w:szCs w:val="22"/>
        </w:rPr>
        <w:t>7.</w:t>
      </w:r>
      <w:r>
        <w:rPr>
          <w:rFonts w:ascii="黑体" w:eastAsia="黑体" w:hAnsi="黑体" w:hint="eastAsia"/>
          <w:szCs w:val="22"/>
        </w:rPr>
        <w:t>6</w:t>
      </w:r>
      <w:r w:rsidRPr="00C23414">
        <w:rPr>
          <w:rFonts w:ascii="黑体" w:eastAsia="黑体" w:hAnsi="黑体" w:hint="eastAsia"/>
          <w:szCs w:val="22"/>
        </w:rPr>
        <w:t>.</w:t>
      </w:r>
      <w:r>
        <w:rPr>
          <w:rFonts w:ascii="黑体" w:eastAsia="黑体" w:hAnsi="黑体" w:hint="eastAsia"/>
          <w:szCs w:val="22"/>
        </w:rPr>
        <w:t xml:space="preserve">2  </w:t>
      </w:r>
      <w:r>
        <w:rPr>
          <w:rFonts w:ascii="宋体" w:hAnsi="宋体" w:hint="eastAsia"/>
          <w:szCs w:val="22"/>
        </w:rPr>
        <w:t>老化房间和电池仓库的配电箱</w:t>
      </w:r>
      <w:r w:rsidRPr="002F57AD">
        <w:rPr>
          <w:rFonts w:ascii="宋体" w:hAnsi="宋体" w:hint="eastAsia"/>
          <w:szCs w:val="22"/>
        </w:rPr>
        <w:t>宜设置在房间外部</w:t>
      </w:r>
      <w:r>
        <w:rPr>
          <w:rFonts w:ascii="宋体" w:hAnsi="宋体" w:hint="eastAsia"/>
          <w:szCs w:val="22"/>
        </w:rPr>
        <w:t>。</w:t>
      </w:r>
    </w:p>
    <w:p w:rsidR="00E85606" w:rsidRDefault="00E85606" w:rsidP="00A16BCF">
      <w:pPr>
        <w:spacing w:beforeLines="100" w:afterLines="100"/>
        <w:outlineLvl w:val="0"/>
        <w:rPr>
          <w:rFonts w:ascii="黑体" w:eastAsia="黑体" w:hAnsi="黑体"/>
        </w:rPr>
      </w:pPr>
      <w:bookmarkStart w:id="87" w:name="_Toc491803190"/>
      <w:bookmarkStart w:id="88" w:name="_Toc500681582"/>
      <w:bookmarkStart w:id="89" w:name="_Toc501780874"/>
      <w:bookmarkStart w:id="90" w:name="_Toc524363516"/>
      <w:r w:rsidRPr="00C23414">
        <w:rPr>
          <w:rFonts w:ascii="黑体" w:eastAsia="黑体" w:hAnsi="黑体" w:hint="eastAsia"/>
        </w:rPr>
        <w:t>8  安全管理和应急</w:t>
      </w:r>
      <w:bookmarkEnd w:id="87"/>
      <w:bookmarkEnd w:id="88"/>
      <w:bookmarkEnd w:id="89"/>
      <w:r>
        <w:rPr>
          <w:rFonts w:ascii="黑体" w:eastAsia="黑体" w:hAnsi="黑体" w:hint="eastAsia"/>
        </w:rPr>
        <w:t>措施</w:t>
      </w:r>
      <w:bookmarkEnd w:id="90"/>
    </w:p>
    <w:p w:rsidR="00E85606" w:rsidRDefault="00E85606" w:rsidP="00A16BCF">
      <w:pPr>
        <w:spacing w:beforeLines="50" w:afterLines="50"/>
        <w:outlineLvl w:val="1"/>
        <w:rPr>
          <w:rFonts w:ascii="黑体" w:eastAsia="黑体" w:hAnsi="黑体"/>
        </w:rPr>
      </w:pPr>
      <w:bookmarkStart w:id="91" w:name="_Toc491803191"/>
      <w:bookmarkStart w:id="92" w:name="_Toc501780875"/>
      <w:bookmarkStart w:id="93" w:name="_Toc500681583"/>
      <w:bookmarkStart w:id="94" w:name="_Toc524363517"/>
      <w:r w:rsidRPr="00C23414">
        <w:rPr>
          <w:rFonts w:ascii="黑体" w:eastAsia="黑体" w:hAnsi="黑体" w:hint="eastAsia"/>
        </w:rPr>
        <w:t>8.1  安全管理</w:t>
      </w:r>
      <w:bookmarkEnd w:id="91"/>
      <w:bookmarkEnd w:id="92"/>
      <w:bookmarkEnd w:id="93"/>
      <w:bookmarkEnd w:id="94"/>
    </w:p>
    <w:p w:rsidR="00E85606" w:rsidRPr="00C23414" w:rsidRDefault="00E85606" w:rsidP="00E85606">
      <w:pPr>
        <w:rPr>
          <w:rFonts w:ascii="宋体" w:hAnsi="宋体"/>
        </w:rPr>
      </w:pPr>
      <w:r w:rsidRPr="00C23414">
        <w:rPr>
          <w:rFonts w:ascii="黑体" w:eastAsia="黑体" w:hAnsi="黑体" w:hint="eastAsia"/>
        </w:rPr>
        <w:t xml:space="preserve">8.1.1  </w:t>
      </w:r>
      <w:r w:rsidRPr="004F09A4">
        <w:rPr>
          <w:rFonts w:ascii="宋体" w:hAnsi="宋体" w:hint="eastAsia"/>
        </w:rPr>
        <w:t>锂离子电池生产企业应按照GB/T33000开展安全生产标准化建设，</w:t>
      </w:r>
      <w:r w:rsidRPr="004F09A4">
        <w:rPr>
          <w:rFonts w:ascii="宋体" w:hAnsiTheme="minorHAnsi" w:cs="宋体" w:hint="eastAsia"/>
          <w:kern w:val="0"/>
        </w:rPr>
        <w:t>应至少通过三级企业安全生产标准化评审</w:t>
      </w:r>
      <w:r w:rsidRPr="004F09A4">
        <w:rPr>
          <w:rFonts w:ascii="宋体" w:hAnsi="宋体" w:hint="eastAsia"/>
        </w:rPr>
        <w:t>。</w:t>
      </w:r>
    </w:p>
    <w:p w:rsidR="00E85606" w:rsidRDefault="00E85606" w:rsidP="00A16BCF">
      <w:pPr>
        <w:spacing w:beforeLines="50" w:afterLines="50"/>
        <w:outlineLvl w:val="1"/>
        <w:rPr>
          <w:rFonts w:ascii="黑体" w:eastAsia="黑体" w:hAnsi="黑体"/>
        </w:rPr>
      </w:pPr>
      <w:bookmarkStart w:id="95" w:name="_Toc501780876"/>
      <w:bookmarkStart w:id="96" w:name="_Toc491803192"/>
      <w:bookmarkStart w:id="97" w:name="_Toc500681584"/>
      <w:bookmarkStart w:id="98" w:name="_Toc524363518"/>
      <w:r w:rsidRPr="00C23414">
        <w:rPr>
          <w:rFonts w:ascii="黑体" w:eastAsia="黑体" w:hAnsi="黑体" w:hint="eastAsia"/>
        </w:rPr>
        <w:t>8.2  规章制度</w:t>
      </w:r>
      <w:bookmarkEnd w:id="95"/>
      <w:bookmarkEnd w:id="96"/>
      <w:bookmarkEnd w:id="97"/>
      <w:bookmarkEnd w:id="98"/>
    </w:p>
    <w:p w:rsidR="00E85606" w:rsidRPr="00C23414" w:rsidRDefault="00E85606" w:rsidP="00E85606">
      <w:pPr>
        <w:autoSpaceDE w:val="0"/>
        <w:autoSpaceDN w:val="0"/>
        <w:adjustRightInd w:val="0"/>
        <w:jc w:val="left"/>
        <w:rPr>
          <w:rFonts w:asciiTheme="minorEastAsia" w:eastAsiaTheme="minorEastAsia" w:hAnsiTheme="minorEastAsia"/>
          <w:kern w:val="0"/>
        </w:rPr>
      </w:pPr>
      <w:r w:rsidRPr="00C23414">
        <w:rPr>
          <w:rFonts w:ascii="黑体" w:eastAsia="黑体" w:hAnsi="黑体" w:hint="eastAsia"/>
          <w:kern w:val="0"/>
        </w:rPr>
        <w:t xml:space="preserve">8.2.1  </w:t>
      </w:r>
      <w:r w:rsidRPr="00C23414">
        <w:rPr>
          <w:rFonts w:asciiTheme="minorEastAsia" w:eastAsiaTheme="minorEastAsia" w:hAnsiTheme="minorEastAsia" w:hint="eastAsia"/>
          <w:kern w:val="0"/>
        </w:rPr>
        <w:t>锂离子电池生产企业应按国家有关法律法规、标准规范的要求，建立安全生产基本的规章制度和操作规程</w:t>
      </w:r>
      <w:r>
        <w:rPr>
          <w:rFonts w:asciiTheme="minorEastAsia" w:eastAsiaTheme="minorEastAsia" w:hAnsiTheme="minorEastAsia" w:hint="eastAsia"/>
          <w:kern w:val="0"/>
        </w:rPr>
        <w:t>。</w:t>
      </w:r>
    </w:p>
    <w:p w:rsidR="00E85606" w:rsidRPr="00C23414" w:rsidRDefault="00E85606" w:rsidP="00E85606">
      <w:pPr>
        <w:autoSpaceDE w:val="0"/>
        <w:autoSpaceDN w:val="0"/>
        <w:adjustRightInd w:val="0"/>
        <w:jc w:val="left"/>
        <w:rPr>
          <w:rFonts w:asciiTheme="minorEastAsia" w:eastAsiaTheme="minorEastAsia" w:hAnsiTheme="minorEastAsia"/>
          <w:kern w:val="0"/>
        </w:rPr>
      </w:pPr>
      <w:r w:rsidRPr="00C23414">
        <w:rPr>
          <w:rFonts w:ascii="黑体" w:eastAsia="黑体" w:hAnsi="黑体" w:hint="eastAsia"/>
          <w:kern w:val="0"/>
        </w:rPr>
        <w:t>8.2.2</w:t>
      </w:r>
      <w:r w:rsidRPr="00C23414">
        <w:rPr>
          <w:rFonts w:asciiTheme="minorEastAsia" w:eastAsiaTheme="minorEastAsia" w:hAnsiTheme="minorEastAsia" w:hint="eastAsia"/>
          <w:kern w:val="0"/>
        </w:rPr>
        <w:t>锂离子电池生产企业应</w:t>
      </w:r>
      <w:r>
        <w:rPr>
          <w:rFonts w:asciiTheme="minorEastAsia" w:eastAsiaTheme="minorEastAsia" w:hAnsiTheme="minorEastAsia" w:hint="eastAsia"/>
          <w:kern w:val="0"/>
        </w:rPr>
        <w:t>至少</w:t>
      </w:r>
      <w:r w:rsidRPr="00C23414">
        <w:rPr>
          <w:rFonts w:asciiTheme="minorEastAsia" w:eastAsiaTheme="minorEastAsia" w:hAnsiTheme="minorEastAsia" w:hint="eastAsia"/>
          <w:kern w:val="0"/>
        </w:rPr>
        <w:t>建立如下的规章制度：</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8.2.2.1  </w:t>
      </w:r>
      <w:r w:rsidRPr="00E57169">
        <w:rPr>
          <w:rFonts w:asciiTheme="minorEastAsia" w:eastAsiaTheme="minorEastAsia" w:hAnsiTheme="minorEastAsia" w:hint="eastAsia"/>
        </w:rPr>
        <w:t>建立锂离子电池原材料和电池仓库的安全管理制度</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8.2.2.2  </w:t>
      </w:r>
      <w:r w:rsidRPr="00E57169">
        <w:rPr>
          <w:rFonts w:asciiTheme="minorEastAsia" w:eastAsiaTheme="minorEastAsia" w:hAnsiTheme="minorEastAsia" w:hint="eastAsia"/>
        </w:rPr>
        <w:t>建立锂离子电池</w:t>
      </w:r>
      <w:r>
        <w:rPr>
          <w:rFonts w:asciiTheme="minorEastAsia" w:eastAsiaTheme="minorEastAsia" w:hAnsiTheme="minorEastAsia" w:hint="eastAsia"/>
        </w:rPr>
        <w:t>注液、</w:t>
      </w:r>
      <w:r w:rsidRPr="00E57169">
        <w:rPr>
          <w:rFonts w:asciiTheme="minorEastAsia" w:eastAsiaTheme="minorEastAsia" w:hAnsiTheme="minorEastAsia" w:hint="eastAsia"/>
        </w:rPr>
        <w:t>静置、化成、老化的安全管理制度</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8.2.2.3  </w:t>
      </w:r>
      <w:r w:rsidRPr="00E57169">
        <w:rPr>
          <w:rFonts w:asciiTheme="minorEastAsia" w:eastAsiaTheme="minorEastAsia" w:hAnsiTheme="minorEastAsia" w:hint="eastAsia"/>
        </w:rPr>
        <w:t>建立锂离子电池厂内运输的安全管理制度</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8.2.2.4  </w:t>
      </w:r>
      <w:r w:rsidRPr="00E57169">
        <w:rPr>
          <w:rFonts w:asciiTheme="minorEastAsia" w:eastAsiaTheme="minorEastAsia" w:hAnsiTheme="minorEastAsia" w:hint="eastAsia"/>
        </w:rPr>
        <w:t>建立锂离子电池</w:t>
      </w:r>
      <w:r>
        <w:rPr>
          <w:rFonts w:asciiTheme="minorEastAsia" w:eastAsiaTheme="minorEastAsia" w:hAnsiTheme="minorEastAsia" w:hint="eastAsia"/>
        </w:rPr>
        <w:t>实验室测试的</w:t>
      </w:r>
      <w:r w:rsidRPr="00E57169">
        <w:rPr>
          <w:rFonts w:asciiTheme="minorEastAsia" w:eastAsiaTheme="minorEastAsia" w:hAnsiTheme="minorEastAsia" w:hint="eastAsia"/>
        </w:rPr>
        <w:t>安全管理制度</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8.2.2.5  </w:t>
      </w:r>
      <w:r w:rsidRPr="00E57169">
        <w:rPr>
          <w:rFonts w:asciiTheme="minorEastAsia" w:eastAsiaTheme="minorEastAsia" w:hAnsiTheme="minorEastAsia" w:hint="eastAsia"/>
        </w:rPr>
        <w:t>建立锂离子电池报废电池、不合格电池的安全管理制度</w:t>
      </w:r>
      <w:r>
        <w:rPr>
          <w:rFonts w:asciiTheme="minorEastAsia" w:eastAsiaTheme="minorEastAsia" w:hAnsiTheme="minorEastAsia" w:hint="eastAsia"/>
        </w:rPr>
        <w:t>。</w:t>
      </w:r>
    </w:p>
    <w:p w:rsidR="00E85606" w:rsidRPr="00C23414" w:rsidRDefault="00E85606" w:rsidP="00A16BCF">
      <w:pPr>
        <w:spacing w:beforeLines="50" w:afterLines="50"/>
        <w:outlineLvl w:val="1"/>
        <w:rPr>
          <w:rFonts w:ascii="黑体" w:eastAsia="黑体" w:hAnsi="黑体"/>
        </w:rPr>
      </w:pPr>
      <w:bookmarkStart w:id="99" w:name="_Toc500681585"/>
      <w:bookmarkStart w:id="100" w:name="_Toc491803193"/>
      <w:bookmarkStart w:id="101" w:name="_Toc501780877"/>
      <w:bookmarkStart w:id="102" w:name="_Toc524363519"/>
      <w:r w:rsidRPr="00C23414">
        <w:rPr>
          <w:rFonts w:ascii="黑体" w:eastAsia="黑体" w:hAnsi="黑体" w:hint="eastAsia"/>
        </w:rPr>
        <w:t>8.3  应急</w:t>
      </w:r>
      <w:r>
        <w:rPr>
          <w:rFonts w:ascii="黑体" w:eastAsia="黑体" w:hAnsi="黑体" w:hint="eastAsia"/>
        </w:rPr>
        <w:t>措施</w:t>
      </w:r>
      <w:bookmarkEnd w:id="99"/>
      <w:bookmarkEnd w:id="100"/>
      <w:bookmarkEnd w:id="101"/>
      <w:bookmarkEnd w:id="102"/>
    </w:p>
    <w:p w:rsidR="00E85606" w:rsidRPr="00C23414" w:rsidRDefault="00E85606" w:rsidP="00E85606">
      <w:pPr>
        <w:rPr>
          <w:rFonts w:ascii="宋体" w:hAnsi="宋体"/>
          <w:kern w:val="0"/>
        </w:rPr>
      </w:pPr>
      <w:r w:rsidRPr="00C23414">
        <w:rPr>
          <w:rFonts w:ascii="黑体" w:eastAsia="黑体" w:hAnsi="黑体" w:hint="eastAsia"/>
          <w:kern w:val="0"/>
        </w:rPr>
        <w:t xml:space="preserve">8.3.1  </w:t>
      </w:r>
      <w:r w:rsidRPr="00C23414">
        <w:rPr>
          <w:rFonts w:ascii="宋体" w:hAnsi="宋体" w:hint="eastAsia"/>
          <w:kern w:val="0"/>
        </w:rPr>
        <w:t>锂离子电池生产企业应建立覆盖重大风险、常见事故类型和各级组织的应急预案体系，应按照</w:t>
      </w:r>
      <w:r w:rsidRPr="00C23414">
        <w:rPr>
          <w:rFonts w:ascii="宋体" w:hAnsi="宋体"/>
          <w:kern w:val="0"/>
        </w:rPr>
        <w:t>GB/T29639</w:t>
      </w:r>
      <w:r w:rsidRPr="00C23414">
        <w:rPr>
          <w:rFonts w:ascii="宋体" w:hAnsi="宋体" w:hint="eastAsia"/>
          <w:kern w:val="0"/>
        </w:rPr>
        <w:t>的规定编制综合应急预案、专项应急预案和现场处置方案。</w:t>
      </w:r>
    </w:p>
    <w:p w:rsidR="00E85606" w:rsidRPr="00C23414" w:rsidRDefault="00E85606" w:rsidP="00E85606">
      <w:r w:rsidRPr="00C23414">
        <w:rPr>
          <w:rFonts w:ascii="黑体" w:eastAsia="黑体" w:hAnsi="黑体" w:hint="eastAsia"/>
          <w:kern w:val="0"/>
        </w:rPr>
        <w:t>8.3.2</w:t>
      </w:r>
      <w:r w:rsidRPr="00C23414">
        <w:rPr>
          <w:rFonts w:ascii="宋体" w:hAnsi="宋体" w:hint="eastAsia"/>
          <w:kern w:val="0"/>
        </w:rPr>
        <w:t>锂离子电池生产企业应</w:t>
      </w:r>
      <w:r w:rsidRPr="00C23414">
        <w:rPr>
          <w:rFonts w:hint="eastAsia"/>
        </w:rPr>
        <w:t>制定如下专项应急预案：</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8.3.2.1  </w:t>
      </w:r>
      <w:r w:rsidRPr="00E57169">
        <w:rPr>
          <w:rFonts w:asciiTheme="minorEastAsia" w:eastAsiaTheme="minorEastAsia" w:hAnsiTheme="minorEastAsia" w:hint="eastAsia"/>
        </w:rPr>
        <w:t>建立锂离子电池火灾，易燃液体火灾和电气火灾的灭火和火灾疏散应急预案</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8.3.2.2  </w:t>
      </w:r>
      <w:r w:rsidRPr="00E57169">
        <w:rPr>
          <w:rFonts w:asciiTheme="minorEastAsia" w:eastAsiaTheme="minorEastAsia" w:hAnsiTheme="minorEastAsia" w:hint="eastAsia"/>
        </w:rPr>
        <w:t>建立有机电解液、易燃液体泄漏应急预案</w:t>
      </w:r>
      <w:r>
        <w:rPr>
          <w:rFonts w:asciiTheme="minorEastAsia" w:eastAsiaTheme="minorEastAsia" w:hAnsiTheme="minorEastAsia" w:hint="eastAsia"/>
        </w:rPr>
        <w:t>。</w:t>
      </w:r>
    </w:p>
    <w:p w:rsidR="00E85606" w:rsidRPr="00C23414" w:rsidRDefault="00E85606" w:rsidP="00E85606">
      <w:pPr>
        <w:autoSpaceDE w:val="0"/>
        <w:autoSpaceDN w:val="0"/>
        <w:adjustRightInd w:val="0"/>
        <w:jc w:val="left"/>
      </w:pPr>
      <w:r w:rsidRPr="00C23414">
        <w:rPr>
          <w:rFonts w:ascii="黑体" w:eastAsia="黑体" w:hAnsi="黑体" w:hint="eastAsia"/>
          <w:kern w:val="0"/>
        </w:rPr>
        <w:t>8.3.3</w:t>
      </w:r>
      <w:r w:rsidRPr="00C23414">
        <w:rPr>
          <w:rFonts w:ascii="宋体" w:hAnsi="宋体" w:hint="eastAsia"/>
          <w:kern w:val="0"/>
        </w:rPr>
        <w:t>锂离子电池生产企业应</w:t>
      </w:r>
      <w:r w:rsidRPr="00C23414">
        <w:rPr>
          <w:rFonts w:hint="eastAsia"/>
        </w:rPr>
        <w:t>制定如下现场处置方案：</w:t>
      </w:r>
    </w:p>
    <w:p w:rsidR="00E85606" w:rsidRPr="00E57169" w:rsidRDefault="00E85606" w:rsidP="00E85606">
      <w:pPr>
        <w:rPr>
          <w:rFonts w:asciiTheme="minorEastAsia" w:eastAsiaTheme="minorEastAsia" w:hAnsiTheme="minorEastAsia"/>
        </w:rPr>
      </w:pPr>
      <w:r w:rsidRPr="00206D6F">
        <w:rPr>
          <w:rFonts w:ascii="黑体" w:eastAsia="黑体" w:hAnsi="黑体" w:hint="eastAsia"/>
          <w:color w:val="000000" w:themeColor="text1"/>
          <w:szCs w:val="22"/>
        </w:rPr>
        <w:t xml:space="preserve">8.3.3.1  </w:t>
      </w:r>
      <w:r w:rsidRPr="00E57169">
        <w:rPr>
          <w:rFonts w:asciiTheme="minorEastAsia" w:eastAsiaTheme="minorEastAsia" w:hAnsiTheme="minorEastAsia" w:hint="eastAsia"/>
        </w:rPr>
        <w:t>建立锂离子电池仓库火灾处置方案</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lastRenderedPageBreak/>
        <w:t xml:space="preserve">8.3.3.2  </w:t>
      </w:r>
      <w:r w:rsidRPr="00E57169">
        <w:rPr>
          <w:rFonts w:asciiTheme="minorEastAsia" w:eastAsiaTheme="minorEastAsia" w:hAnsiTheme="minorEastAsia" w:hint="eastAsia"/>
        </w:rPr>
        <w:t>建立锂离子电池静置、化成、老化场所火灾处置方案</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8.3.3.3  </w:t>
      </w:r>
      <w:r w:rsidRPr="00E57169">
        <w:rPr>
          <w:rFonts w:asciiTheme="minorEastAsia" w:eastAsiaTheme="minorEastAsia" w:hAnsiTheme="minorEastAsia" w:hint="eastAsia"/>
        </w:rPr>
        <w:t>建立锂离子电池充放电场所火灾处置方案</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8.3.3.4  </w:t>
      </w:r>
      <w:r w:rsidRPr="00E57169">
        <w:rPr>
          <w:rFonts w:asciiTheme="minorEastAsia" w:eastAsiaTheme="minorEastAsia" w:hAnsiTheme="minorEastAsia" w:hint="eastAsia"/>
        </w:rPr>
        <w:t>建立锂离子电池注液场所火灾处置方案。</w:t>
      </w:r>
    </w:p>
    <w:p w:rsidR="00E85606" w:rsidRPr="00C23414" w:rsidRDefault="00E85606" w:rsidP="00E85606">
      <w:pPr>
        <w:autoSpaceDE w:val="0"/>
        <w:autoSpaceDN w:val="0"/>
        <w:adjustRightInd w:val="0"/>
        <w:jc w:val="left"/>
        <w:rPr>
          <w:rFonts w:asciiTheme="minorEastAsia" w:eastAsiaTheme="minorEastAsia" w:hAnsiTheme="minorEastAsia"/>
          <w:kern w:val="0"/>
        </w:rPr>
      </w:pPr>
      <w:r w:rsidRPr="00C23414">
        <w:rPr>
          <w:rFonts w:ascii="黑体" w:eastAsia="黑体" w:hAnsi="黑体" w:hint="eastAsia"/>
          <w:kern w:val="0"/>
        </w:rPr>
        <w:t>8.3.4</w:t>
      </w:r>
      <w:r w:rsidRPr="00C23414">
        <w:rPr>
          <w:rFonts w:ascii="宋体" w:hAnsi="宋体" w:hint="eastAsia"/>
          <w:kern w:val="0"/>
        </w:rPr>
        <w:t>锂离子电池</w:t>
      </w:r>
      <w:r w:rsidRPr="00C23414">
        <w:rPr>
          <w:rFonts w:hint="eastAsia"/>
        </w:rPr>
        <w:t>工作场</w:t>
      </w:r>
      <w:r>
        <w:rPr>
          <w:rFonts w:hint="eastAsia"/>
        </w:rPr>
        <w:t>所</w:t>
      </w:r>
      <w:r w:rsidRPr="00C23414">
        <w:rPr>
          <w:rFonts w:hint="eastAsia"/>
        </w:rPr>
        <w:t>根据事故类型、影响范围、持续时间、人员数量</w:t>
      </w:r>
      <w:r>
        <w:rPr>
          <w:rFonts w:hint="eastAsia"/>
        </w:rPr>
        <w:t>和相关标准规定等配置</w:t>
      </w:r>
      <w:r w:rsidRPr="00C23414">
        <w:rPr>
          <w:rFonts w:hint="eastAsia"/>
        </w:rPr>
        <w:t>应急器材和装备的品种和数量，并符合以下要求：</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8.3.4.1  </w:t>
      </w:r>
      <w:r w:rsidRPr="00E57169">
        <w:rPr>
          <w:rFonts w:asciiTheme="minorEastAsia" w:eastAsiaTheme="minorEastAsia" w:hAnsiTheme="minorEastAsia" w:hint="eastAsia"/>
        </w:rPr>
        <w:t>应按照</w:t>
      </w:r>
      <w:r w:rsidRPr="00E57169">
        <w:rPr>
          <w:rFonts w:asciiTheme="minorEastAsia" w:eastAsiaTheme="minorEastAsia" w:hAnsiTheme="minorEastAsia"/>
        </w:rPr>
        <w:t>GB 50140</w:t>
      </w:r>
      <w:r w:rsidRPr="00E57169">
        <w:rPr>
          <w:rFonts w:asciiTheme="minorEastAsia" w:eastAsiaTheme="minorEastAsia" w:hAnsiTheme="minorEastAsia" w:hint="eastAsia"/>
        </w:rPr>
        <w:t>的要求设置灭火器</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8.3.4.2  </w:t>
      </w:r>
      <w:r>
        <w:rPr>
          <w:rFonts w:hint="eastAsia"/>
        </w:rPr>
        <w:t>应建立</w:t>
      </w:r>
      <w:r w:rsidRPr="00E57169">
        <w:rPr>
          <w:rFonts w:asciiTheme="minorEastAsia" w:eastAsiaTheme="minorEastAsia" w:hAnsiTheme="minorEastAsia" w:hint="eastAsia"/>
        </w:rPr>
        <w:t>应急器材和装备型式目录，规定应急器材和装备配备标准</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8.3.4.3  </w:t>
      </w:r>
      <w:r w:rsidRPr="00E57169">
        <w:rPr>
          <w:rFonts w:asciiTheme="minorEastAsia" w:eastAsiaTheme="minorEastAsia" w:hAnsiTheme="minorEastAsia" w:hint="eastAsia"/>
        </w:rPr>
        <w:t>应定期对应急设施、装备和物资检查、维护</w:t>
      </w:r>
      <w:r>
        <w:rPr>
          <w:rFonts w:asciiTheme="minorEastAsia" w:eastAsiaTheme="minorEastAsia" w:hAnsiTheme="minorEastAsia" w:hint="eastAsia"/>
        </w:rPr>
        <w:t>和</w:t>
      </w:r>
      <w:r w:rsidRPr="00E57169">
        <w:rPr>
          <w:rFonts w:asciiTheme="minorEastAsia" w:eastAsiaTheme="minorEastAsia" w:hAnsiTheme="minorEastAsia" w:hint="eastAsia"/>
        </w:rPr>
        <w:t>保养。</w:t>
      </w:r>
    </w:p>
    <w:p w:rsidR="00E85606" w:rsidRPr="00C23414" w:rsidRDefault="00E85606" w:rsidP="00E85606">
      <w:pPr>
        <w:autoSpaceDE w:val="0"/>
        <w:autoSpaceDN w:val="0"/>
        <w:adjustRightInd w:val="0"/>
        <w:jc w:val="left"/>
        <w:rPr>
          <w:rFonts w:asciiTheme="minorEastAsia" w:eastAsiaTheme="minorEastAsia" w:hAnsiTheme="minorEastAsia"/>
          <w:kern w:val="0"/>
        </w:rPr>
      </w:pPr>
      <w:r w:rsidRPr="00C23414">
        <w:rPr>
          <w:rFonts w:ascii="黑体" w:eastAsia="黑体" w:hAnsi="黑体" w:hint="eastAsia"/>
          <w:kern w:val="0"/>
        </w:rPr>
        <w:t>8.3.5</w:t>
      </w:r>
      <w:r w:rsidRPr="00C23414">
        <w:rPr>
          <w:rFonts w:ascii="宋体" w:hAnsi="宋体" w:hint="eastAsia"/>
          <w:kern w:val="0"/>
        </w:rPr>
        <w:t>锂离子电池</w:t>
      </w:r>
      <w:r w:rsidRPr="00C23414">
        <w:rPr>
          <w:rFonts w:hint="eastAsia"/>
        </w:rPr>
        <w:t>企业应制定应急演练计划，并</w:t>
      </w:r>
      <w:r w:rsidRPr="00C23414">
        <w:rPr>
          <w:rFonts w:asciiTheme="minorEastAsia" w:hAnsiTheme="minorEastAsia" w:hint="eastAsia"/>
        </w:rPr>
        <w:t>按照</w:t>
      </w:r>
      <w:r w:rsidRPr="008D31B0">
        <w:rPr>
          <w:rFonts w:asciiTheme="minorEastAsia" w:hAnsiTheme="minorEastAsia"/>
        </w:rPr>
        <w:t>AQ/T 9007</w:t>
      </w:r>
      <w:r w:rsidRPr="00C23414">
        <w:rPr>
          <w:rFonts w:hint="eastAsia"/>
        </w:rPr>
        <w:t>的要求组织演练</w:t>
      </w:r>
      <w:r>
        <w:rPr>
          <w:rFonts w:hint="eastAsia"/>
        </w:rPr>
        <w:t>，</w:t>
      </w:r>
      <w:r w:rsidR="00B7064B">
        <w:rPr>
          <w:rFonts w:hint="eastAsia"/>
        </w:rPr>
        <w:t>应急演练</w:t>
      </w:r>
      <w:r w:rsidRPr="00C23414">
        <w:rPr>
          <w:rFonts w:hint="eastAsia"/>
        </w:rPr>
        <w:t>符合以下要求</w:t>
      </w:r>
      <w:r>
        <w:rPr>
          <w:rFonts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8.3.5.1  </w:t>
      </w:r>
      <w:r w:rsidRPr="00E57169">
        <w:rPr>
          <w:rFonts w:asciiTheme="minorEastAsia" w:eastAsiaTheme="minorEastAsia" w:hAnsiTheme="minorEastAsia" w:hint="eastAsia"/>
        </w:rPr>
        <w:t>演练计划应覆盖全部应急预案和各级组织</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8.3.5.2  </w:t>
      </w:r>
      <w:r w:rsidRPr="00E57169">
        <w:rPr>
          <w:rFonts w:asciiTheme="minorEastAsia" w:eastAsiaTheme="minorEastAsia" w:hAnsiTheme="minorEastAsia" w:hint="eastAsia"/>
        </w:rPr>
        <w:t>最高管理者、应急指挥机构应参加桌面推演，训练和提高应急指挥能力</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8.3.5.3  </w:t>
      </w:r>
      <w:r w:rsidRPr="00E57169">
        <w:rPr>
          <w:rFonts w:asciiTheme="minorEastAsia" w:eastAsiaTheme="minorEastAsia" w:hAnsiTheme="minorEastAsia" w:hint="eastAsia"/>
        </w:rPr>
        <w:t>每年应以建筑物为单位</w:t>
      </w:r>
      <w:r>
        <w:rPr>
          <w:rFonts w:asciiTheme="minorEastAsia" w:eastAsiaTheme="minorEastAsia" w:hAnsiTheme="minorEastAsia" w:hint="eastAsia"/>
        </w:rPr>
        <w:t>开展</w:t>
      </w:r>
      <w:r w:rsidRPr="00E57169">
        <w:rPr>
          <w:rFonts w:asciiTheme="minorEastAsia" w:eastAsiaTheme="minorEastAsia" w:hAnsiTheme="minorEastAsia" w:hint="eastAsia"/>
        </w:rPr>
        <w:t>两次疏散演习。</w:t>
      </w:r>
    </w:p>
    <w:p w:rsidR="00E85606" w:rsidRPr="00C23414" w:rsidRDefault="00E85606" w:rsidP="00E85606">
      <w:pPr>
        <w:rPr>
          <w:rFonts w:ascii="宋体" w:hAnsi="宋体"/>
          <w:kern w:val="0"/>
        </w:rPr>
      </w:pPr>
      <w:r w:rsidRPr="00C23414">
        <w:rPr>
          <w:rFonts w:ascii="黑体" w:eastAsia="黑体" w:hAnsi="黑体" w:hint="eastAsia"/>
          <w:kern w:val="0"/>
        </w:rPr>
        <w:t>8.3.6</w:t>
      </w:r>
      <w:r w:rsidRPr="00C23414">
        <w:rPr>
          <w:rFonts w:ascii="宋体" w:hAnsi="宋体" w:hint="eastAsia"/>
          <w:kern w:val="0"/>
        </w:rPr>
        <w:t>锂离子电池企业应组织员工对应急救援的</w:t>
      </w:r>
      <w:r w:rsidRPr="000F245C">
        <w:rPr>
          <w:rFonts w:ascii="宋体" w:hAnsi="宋体" w:hint="eastAsia"/>
          <w:color w:val="000000" w:themeColor="text1"/>
        </w:rPr>
        <w:t>消防安全重点部位</w:t>
      </w:r>
      <w:r>
        <w:rPr>
          <w:rFonts w:ascii="宋体" w:hAnsi="宋体" w:hint="eastAsia"/>
          <w:color w:val="000000" w:themeColor="text1"/>
        </w:rPr>
        <w:t>或重点防火部位</w:t>
      </w:r>
      <w:r w:rsidRPr="00C23414">
        <w:rPr>
          <w:rFonts w:ascii="宋体" w:hAnsi="宋体" w:hint="eastAsia"/>
          <w:kern w:val="0"/>
        </w:rPr>
        <w:t>培训，</w:t>
      </w:r>
      <w:r w:rsidR="00B7064B">
        <w:rPr>
          <w:rFonts w:hint="eastAsia"/>
        </w:rPr>
        <w:t>安全教育和培训至少</w:t>
      </w:r>
      <w:r w:rsidRPr="00C23414">
        <w:rPr>
          <w:rFonts w:hint="eastAsia"/>
        </w:rPr>
        <w:t>包括以下</w:t>
      </w:r>
      <w:r>
        <w:rPr>
          <w:rFonts w:hint="eastAsia"/>
        </w:rPr>
        <w:t>内容</w:t>
      </w:r>
      <w:r w:rsidRPr="00C23414">
        <w:rPr>
          <w:rFonts w:ascii="宋体" w:hAnsi="宋体" w:hint="eastAsia"/>
          <w:kern w:val="0"/>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8.3.6.1</w:t>
      </w:r>
      <w:r w:rsidRPr="00E57169">
        <w:rPr>
          <w:rFonts w:asciiTheme="minorEastAsia" w:eastAsiaTheme="minorEastAsia" w:hAnsiTheme="minorEastAsia" w:hint="eastAsia"/>
        </w:rPr>
        <w:t>灭火前切断</w:t>
      </w:r>
      <w:r>
        <w:rPr>
          <w:rFonts w:asciiTheme="minorEastAsia" w:eastAsiaTheme="minorEastAsia" w:hAnsiTheme="minorEastAsia" w:hint="eastAsia"/>
        </w:rPr>
        <w:t>起火</w:t>
      </w:r>
      <w:r w:rsidRPr="00E57169">
        <w:rPr>
          <w:rFonts w:asciiTheme="minorEastAsia" w:eastAsiaTheme="minorEastAsia" w:hAnsiTheme="minorEastAsia" w:hint="eastAsia"/>
        </w:rPr>
        <w:t>建筑电源</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8.3.6.2  </w:t>
      </w:r>
      <w:r w:rsidRPr="00E57169">
        <w:rPr>
          <w:rFonts w:asciiTheme="minorEastAsia" w:eastAsiaTheme="minorEastAsia" w:hAnsiTheme="minorEastAsia" w:hint="eastAsia"/>
        </w:rPr>
        <w:t>锂离子电池火灾规律和火灾危险性</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8.3.6.3  </w:t>
      </w:r>
      <w:r w:rsidRPr="00E57169">
        <w:rPr>
          <w:rFonts w:asciiTheme="minorEastAsia" w:eastAsiaTheme="minorEastAsia" w:hAnsiTheme="minorEastAsia" w:hint="eastAsia"/>
        </w:rPr>
        <w:t>危险品初</w:t>
      </w:r>
      <w:r>
        <w:rPr>
          <w:rFonts w:asciiTheme="minorEastAsia" w:eastAsiaTheme="minorEastAsia" w:hAnsiTheme="minorEastAsia" w:hint="eastAsia"/>
        </w:rPr>
        <w:t>期</w:t>
      </w:r>
      <w:r w:rsidRPr="00E57169">
        <w:rPr>
          <w:rFonts w:asciiTheme="minorEastAsia" w:eastAsiaTheme="minorEastAsia" w:hAnsiTheme="minorEastAsia" w:hint="eastAsia"/>
        </w:rPr>
        <w:t>火灾实际</w:t>
      </w:r>
      <w:r>
        <w:rPr>
          <w:rFonts w:asciiTheme="minorEastAsia" w:eastAsiaTheme="minorEastAsia" w:hAnsiTheme="minorEastAsia" w:hint="eastAsia"/>
        </w:rPr>
        <w:t>灭火方法。</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8.3.6.4  </w:t>
      </w:r>
      <w:r w:rsidRPr="00E57169">
        <w:rPr>
          <w:rFonts w:asciiTheme="minorEastAsia" w:eastAsiaTheme="minorEastAsia" w:hAnsiTheme="minorEastAsia" w:hint="eastAsia"/>
        </w:rPr>
        <w:t>电解液泄漏</w:t>
      </w:r>
      <w:r>
        <w:rPr>
          <w:rFonts w:asciiTheme="minorEastAsia" w:eastAsiaTheme="minorEastAsia" w:hAnsiTheme="minorEastAsia" w:hint="eastAsia"/>
        </w:rPr>
        <w:t>和电池起火事故现场处理</w:t>
      </w:r>
      <w:r w:rsidRPr="00E57169">
        <w:rPr>
          <w:rFonts w:asciiTheme="minorEastAsia" w:eastAsiaTheme="minorEastAsia" w:hAnsiTheme="minorEastAsia" w:hint="eastAsia"/>
        </w:rPr>
        <w:t>方法。</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8.3.6.5  </w:t>
      </w:r>
      <w:r>
        <w:rPr>
          <w:rFonts w:asciiTheme="minorEastAsia" w:eastAsiaTheme="minorEastAsia" w:hAnsiTheme="minorEastAsia" w:hint="eastAsia"/>
        </w:rPr>
        <w:t>疏散逃生方法，包括但不限于应急避险、自救器材等实际</w:t>
      </w:r>
      <w:r w:rsidRPr="00E57169">
        <w:rPr>
          <w:rFonts w:asciiTheme="minorEastAsia" w:eastAsiaTheme="minorEastAsia" w:hAnsiTheme="minorEastAsia" w:hint="eastAsia"/>
        </w:rPr>
        <w:t>操作</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8.3.6.6  </w:t>
      </w:r>
      <w:r w:rsidRPr="00E57169">
        <w:rPr>
          <w:rFonts w:asciiTheme="minorEastAsia" w:eastAsiaTheme="minorEastAsia" w:hAnsiTheme="minorEastAsia" w:hint="eastAsia"/>
        </w:rPr>
        <w:t>排烟方法，包括固定式排烟设施、自然排烟窗口、移动</w:t>
      </w:r>
      <w:r>
        <w:rPr>
          <w:rFonts w:asciiTheme="minorEastAsia" w:eastAsiaTheme="minorEastAsia" w:hAnsiTheme="minorEastAsia" w:hint="eastAsia"/>
        </w:rPr>
        <w:t>排烟</w:t>
      </w:r>
      <w:r w:rsidRPr="00E57169">
        <w:rPr>
          <w:rFonts w:asciiTheme="minorEastAsia" w:eastAsiaTheme="minorEastAsia" w:hAnsiTheme="minorEastAsia" w:hint="eastAsia"/>
        </w:rPr>
        <w:t>风机等</w:t>
      </w:r>
      <w:r>
        <w:rPr>
          <w:rFonts w:asciiTheme="minorEastAsia" w:eastAsiaTheme="minorEastAsia" w:hAnsiTheme="minorEastAsia" w:hint="eastAsia"/>
        </w:rPr>
        <w:t>实际</w:t>
      </w:r>
      <w:r w:rsidRPr="00E57169">
        <w:rPr>
          <w:rFonts w:asciiTheme="minorEastAsia" w:eastAsiaTheme="minorEastAsia" w:hAnsiTheme="minorEastAsia" w:hint="eastAsia"/>
        </w:rPr>
        <w:t>操作</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8.3.6.7  </w:t>
      </w:r>
      <w:r w:rsidRPr="00E57169">
        <w:rPr>
          <w:rFonts w:asciiTheme="minorEastAsia" w:eastAsiaTheme="minorEastAsia" w:hAnsiTheme="minorEastAsia" w:hint="eastAsia"/>
        </w:rPr>
        <w:t>消防器材的操作，包括水剂灭火器、手提或推车灭火器、室内消火栓和消防水带等操作培训。</w:t>
      </w:r>
    </w:p>
    <w:p w:rsidR="00E85606" w:rsidRDefault="00E85606" w:rsidP="00E85606">
      <w:pPr>
        <w:rPr>
          <w:rFonts w:ascii="宋体" w:hAnsi="宋体"/>
          <w:kern w:val="0"/>
        </w:rPr>
      </w:pPr>
      <w:r w:rsidRPr="00C23414">
        <w:rPr>
          <w:rFonts w:ascii="黑体" w:eastAsia="黑体" w:hAnsi="黑体" w:hint="eastAsia"/>
          <w:kern w:val="0"/>
        </w:rPr>
        <w:t>8.3.7</w:t>
      </w:r>
      <w:r w:rsidRPr="00C23414">
        <w:rPr>
          <w:rFonts w:ascii="宋体" w:hAnsi="宋体" w:hint="eastAsia"/>
          <w:kern w:val="0"/>
        </w:rPr>
        <w:t>注液车间、化成车间、</w:t>
      </w:r>
      <w:r>
        <w:rPr>
          <w:rFonts w:ascii="宋体" w:hAnsi="宋体" w:hint="eastAsia"/>
          <w:kern w:val="0"/>
        </w:rPr>
        <w:t>老化车间、</w:t>
      </w:r>
      <w:r w:rsidRPr="00C23414">
        <w:rPr>
          <w:rFonts w:ascii="宋体" w:hAnsi="宋体" w:hint="eastAsia"/>
          <w:kern w:val="0"/>
        </w:rPr>
        <w:t>液体仓库、</w:t>
      </w:r>
      <w:r>
        <w:rPr>
          <w:rFonts w:ascii="宋体" w:hAnsi="宋体" w:hint="eastAsia"/>
          <w:kern w:val="0"/>
        </w:rPr>
        <w:t>电池仓库和</w:t>
      </w:r>
      <w:r w:rsidRPr="00C23414">
        <w:rPr>
          <w:rFonts w:ascii="宋体" w:hAnsi="宋体" w:hint="eastAsia"/>
          <w:kern w:val="0"/>
        </w:rPr>
        <w:t>安全测试实验室等</w:t>
      </w:r>
      <w:r w:rsidRPr="000F245C">
        <w:rPr>
          <w:rFonts w:ascii="宋体" w:hAnsi="宋体" w:hint="eastAsia"/>
          <w:color w:val="000000" w:themeColor="text1"/>
        </w:rPr>
        <w:t>消防安全重点部位</w:t>
      </w:r>
      <w:r w:rsidRPr="00C23414">
        <w:rPr>
          <w:rFonts w:ascii="宋体" w:hAnsi="宋体" w:hint="eastAsia"/>
          <w:kern w:val="0"/>
        </w:rPr>
        <w:t>宜成立基层灭火组织，</w:t>
      </w:r>
      <w:r>
        <w:rPr>
          <w:rFonts w:ascii="宋体" w:hAnsi="宋体" w:hint="eastAsia"/>
          <w:kern w:val="0"/>
        </w:rPr>
        <w:t>现场操作人员宜化</w:t>
      </w:r>
      <w:r w:rsidRPr="00C23414">
        <w:rPr>
          <w:rFonts w:ascii="宋体" w:hAnsi="宋体" w:hint="eastAsia"/>
          <w:kern w:val="0"/>
        </w:rPr>
        <w:t>分为灭火组、排烟组、疏散组，</w:t>
      </w:r>
      <w:r>
        <w:rPr>
          <w:rFonts w:ascii="宋体" w:hAnsi="宋体" w:hint="eastAsia"/>
          <w:kern w:val="0"/>
        </w:rPr>
        <w:t>并开展有</w:t>
      </w:r>
      <w:r w:rsidRPr="00C23414">
        <w:rPr>
          <w:rFonts w:ascii="宋体" w:hAnsi="宋体" w:hint="eastAsia"/>
          <w:kern w:val="0"/>
        </w:rPr>
        <w:t>针对性</w:t>
      </w:r>
      <w:r>
        <w:rPr>
          <w:rFonts w:ascii="宋体" w:hAnsi="宋体" w:hint="eastAsia"/>
          <w:kern w:val="0"/>
        </w:rPr>
        <w:t>地</w:t>
      </w:r>
      <w:r w:rsidRPr="00C23414">
        <w:rPr>
          <w:rFonts w:ascii="宋体" w:hAnsi="宋体" w:hint="eastAsia"/>
          <w:kern w:val="0"/>
        </w:rPr>
        <w:t>训练。</w:t>
      </w:r>
    </w:p>
    <w:p w:rsidR="00E85606" w:rsidRPr="00705164" w:rsidRDefault="00E85606" w:rsidP="00E85606">
      <w:pPr>
        <w:rPr>
          <w:rFonts w:ascii="宋体" w:hAnsiTheme="minorHAnsi" w:cs="宋体"/>
          <w:kern w:val="0"/>
        </w:rPr>
      </w:pPr>
      <w:r w:rsidRPr="00C23414">
        <w:rPr>
          <w:rFonts w:ascii="黑体" w:eastAsia="黑体" w:hAnsi="黑体" w:hint="eastAsia"/>
          <w:kern w:val="0"/>
        </w:rPr>
        <w:t>8.3.8</w:t>
      </w:r>
      <w:r w:rsidRPr="00A027FE">
        <w:rPr>
          <w:rFonts w:ascii="宋体" w:hAnsiTheme="minorHAnsi" w:cs="宋体" w:hint="eastAsia"/>
          <w:kern w:val="0"/>
        </w:rPr>
        <w:t>火灾重点区域的员工在入职一个月内，</w:t>
      </w:r>
      <w:r>
        <w:rPr>
          <w:rFonts w:ascii="宋体" w:hAnsiTheme="minorHAnsi" w:cs="宋体" w:hint="eastAsia"/>
          <w:kern w:val="0"/>
        </w:rPr>
        <w:t>应能通过</w:t>
      </w:r>
      <w:r w:rsidRPr="00A027FE">
        <w:rPr>
          <w:rFonts w:ascii="宋体" w:hAnsiTheme="minorHAnsi" w:cs="宋体" w:hint="eastAsia"/>
          <w:kern w:val="0"/>
        </w:rPr>
        <w:t>实际操作</w:t>
      </w:r>
      <w:r>
        <w:rPr>
          <w:rFonts w:ascii="宋体" w:hAnsiTheme="minorHAnsi" w:cs="宋体" w:hint="eastAsia"/>
          <w:kern w:val="0"/>
        </w:rPr>
        <w:t>的考核</w:t>
      </w:r>
      <w:r w:rsidRPr="00A027FE">
        <w:rPr>
          <w:rFonts w:ascii="宋体" w:hAnsiTheme="minorHAnsi" w:cs="宋体" w:hint="eastAsia"/>
          <w:kern w:val="0"/>
        </w:rPr>
        <w:t>，</w:t>
      </w:r>
      <w:r>
        <w:rPr>
          <w:rFonts w:ascii="宋体" w:hAnsiTheme="minorHAnsi" w:cs="宋体" w:hint="eastAsia"/>
          <w:kern w:val="0"/>
        </w:rPr>
        <w:t>并能</w:t>
      </w:r>
      <w:r w:rsidRPr="00A027FE">
        <w:rPr>
          <w:rFonts w:ascii="宋体" w:hAnsiTheme="minorHAnsi" w:cs="宋体" w:hint="eastAsia"/>
          <w:kern w:val="0"/>
        </w:rPr>
        <w:t>熟练掌握灭火、排烟、疏散</w:t>
      </w:r>
      <w:r>
        <w:rPr>
          <w:rFonts w:ascii="宋体" w:hAnsiTheme="minorHAnsi" w:cs="宋体" w:hint="eastAsia"/>
          <w:kern w:val="0"/>
        </w:rPr>
        <w:t>等</w:t>
      </w:r>
      <w:r w:rsidRPr="00A027FE">
        <w:rPr>
          <w:rFonts w:ascii="宋体" w:hAnsiTheme="minorHAnsi" w:cs="宋体" w:hint="eastAsia"/>
          <w:kern w:val="0"/>
        </w:rPr>
        <w:t>方法</w:t>
      </w:r>
      <w:r>
        <w:rPr>
          <w:rFonts w:ascii="宋体" w:hAnsiTheme="minorHAnsi" w:cs="宋体" w:hint="eastAsia"/>
          <w:kern w:val="0"/>
        </w:rPr>
        <w:t>。</w:t>
      </w:r>
    </w:p>
    <w:p w:rsidR="00E85606" w:rsidRPr="00C23414" w:rsidRDefault="00E85606" w:rsidP="00E85606">
      <w:pPr>
        <w:rPr>
          <w:rFonts w:ascii="宋体" w:hAnsi="宋体"/>
        </w:rPr>
      </w:pPr>
      <w:r w:rsidRPr="00C23414">
        <w:rPr>
          <w:rFonts w:ascii="黑体" w:eastAsia="黑体" w:hAnsi="黑体" w:hint="eastAsia"/>
          <w:kern w:val="0"/>
        </w:rPr>
        <w:t>8.3.9</w:t>
      </w:r>
      <w:r w:rsidRPr="00C23414">
        <w:rPr>
          <w:rFonts w:ascii="宋体" w:hAnsi="宋体" w:hint="eastAsia"/>
          <w:kern w:val="0"/>
        </w:rPr>
        <w:t>锂离子电池</w:t>
      </w:r>
      <w:r w:rsidR="00B7064B">
        <w:rPr>
          <w:rFonts w:hint="eastAsia"/>
        </w:rPr>
        <w:t>企业</w:t>
      </w:r>
      <w:r w:rsidRPr="00C23414">
        <w:rPr>
          <w:rFonts w:hint="eastAsia"/>
        </w:rPr>
        <w:t>至少开展</w:t>
      </w:r>
      <w:r>
        <w:rPr>
          <w:rFonts w:hint="eastAsia"/>
        </w:rPr>
        <w:t>如下</w:t>
      </w:r>
      <w:r w:rsidRPr="00C23414">
        <w:rPr>
          <w:rFonts w:hint="eastAsia"/>
        </w:rPr>
        <w:t>安全检查</w:t>
      </w:r>
      <w:r>
        <w:rPr>
          <w:rFonts w:hint="eastAsia"/>
        </w:rPr>
        <w:t>活动</w:t>
      </w:r>
      <w:r w:rsidRPr="00C23414">
        <w:rPr>
          <w:rFonts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8.3.9.1  </w:t>
      </w:r>
      <w:r w:rsidRPr="00E57169">
        <w:rPr>
          <w:rFonts w:asciiTheme="minorEastAsia" w:eastAsiaTheme="minorEastAsia" w:hAnsiTheme="minorEastAsia" w:hint="eastAsia"/>
        </w:rPr>
        <w:t>每个班次应至少</w:t>
      </w:r>
      <w:r>
        <w:rPr>
          <w:rFonts w:asciiTheme="minorEastAsia" w:eastAsiaTheme="minorEastAsia" w:hAnsiTheme="minorEastAsia" w:hint="eastAsia"/>
        </w:rPr>
        <w:t>开展</w:t>
      </w:r>
      <w:r w:rsidRPr="00E57169">
        <w:rPr>
          <w:rFonts w:asciiTheme="minorEastAsia" w:eastAsiaTheme="minorEastAsia" w:hAnsiTheme="minorEastAsia" w:hint="eastAsia"/>
        </w:rPr>
        <w:t>一次仓库和厂房防火巡查</w:t>
      </w:r>
      <w:r>
        <w:rPr>
          <w:rFonts w:asciiTheme="minorEastAsia" w:eastAsiaTheme="minorEastAsia" w:hAnsiTheme="minorEastAsia" w:hint="eastAsia"/>
        </w:rPr>
        <w:t>。</w:t>
      </w:r>
    </w:p>
    <w:p w:rsidR="00E85606" w:rsidRPr="00E57169" w:rsidRDefault="00E85606" w:rsidP="00E85606">
      <w:pPr>
        <w:rPr>
          <w:rFonts w:asciiTheme="minorEastAsia" w:eastAsiaTheme="minorEastAsia" w:hAnsiTheme="minorEastAsia"/>
        </w:rPr>
      </w:pPr>
      <w:r w:rsidRPr="00206D6F">
        <w:rPr>
          <w:rFonts w:ascii="黑体" w:eastAsia="黑体" w:hAnsi="黑体" w:hint="eastAsia"/>
          <w:color w:val="000000" w:themeColor="text1"/>
          <w:szCs w:val="22"/>
        </w:rPr>
        <w:t xml:space="preserve">8.3.9.2  </w:t>
      </w:r>
      <w:r w:rsidRPr="00E57169">
        <w:rPr>
          <w:rFonts w:asciiTheme="minorEastAsia" w:eastAsiaTheme="minorEastAsia" w:hAnsiTheme="minorEastAsia" w:hint="eastAsia"/>
        </w:rPr>
        <w:t>夜间、周末、节假日</w:t>
      </w:r>
      <w:r w:rsidR="00EE24B2">
        <w:rPr>
          <w:rFonts w:asciiTheme="minorEastAsia" w:eastAsiaTheme="minorEastAsia" w:hAnsiTheme="minorEastAsia" w:hint="eastAsia"/>
        </w:rPr>
        <w:t>和</w:t>
      </w:r>
      <w:r>
        <w:rPr>
          <w:rFonts w:asciiTheme="minorEastAsia" w:eastAsiaTheme="minorEastAsia" w:hAnsiTheme="minorEastAsia" w:hint="eastAsia"/>
        </w:rPr>
        <w:t>就餐时间</w:t>
      </w:r>
      <w:r w:rsidRPr="00E57169">
        <w:rPr>
          <w:rFonts w:asciiTheme="minorEastAsia" w:eastAsiaTheme="minorEastAsia" w:hAnsiTheme="minorEastAsia" w:hint="eastAsia"/>
        </w:rPr>
        <w:t>应</w:t>
      </w:r>
      <w:r>
        <w:rPr>
          <w:rFonts w:asciiTheme="minorEastAsia" w:eastAsiaTheme="minorEastAsia" w:hAnsiTheme="minorEastAsia" w:hint="eastAsia"/>
        </w:rPr>
        <w:t>加强</w:t>
      </w:r>
      <w:r w:rsidRPr="00E57169">
        <w:rPr>
          <w:rFonts w:asciiTheme="minorEastAsia" w:eastAsiaTheme="minorEastAsia" w:hAnsiTheme="minorEastAsia" w:hint="eastAsia"/>
        </w:rPr>
        <w:t>人员值守</w:t>
      </w:r>
      <w:r>
        <w:rPr>
          <w:rFonts w:asciiTheme="minorEastAsia" w:eastAsiaTheme="minorEastAsia" w:hAnsiTheme="minorEastAsia" w:hint="eastAsia"/>
        </w:rPr>
        <w:t>、</w:t>
      </w:r>
      <w:r w:rsidRPr="00E57169">
        <w:rPr>
          <w:rFonts w:asciiTheme="minorEastAsia" w:eastAsiaTheme="minorEastAsia" w:hAnsiTheme="minorEastAsia" w:hint="eastAsia"/>
        </w:rPr>
        <w:t>巡逻</w:t>
      </w:r>
      <w:r>
        <w:rPr>
          <w:rFonts w:asciiTheme="minorEastAsia" w:eastAsiaTheme="minorEastAsia" w:hAnsiTheme="minorEastAsia" w:hint="eastAsia"/>
        </w:rPr>
        <w:t>和检查</w:t>
      </w:r>
      <w:r w:rsidRPr="000F245C">
        <w:rPr>
          <w:rFonts w:ascii="宋体" w:hAnsi="宋体" w:hint="eastAsia"/>
          <w:color w:val="000000" w:themeColor="text1"/>
        </w:rPr>
        <w:t>消防安全重点部位</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8.3.9.3  </w:t>
      </w:r>
      <w:r w:rsidRPr="002752F7">
        <w:rPr>
          <w:rFonts w:asciiTheme="minorEastAsia" w:eastAsiaTheme="minorEastAsia" w:hAnsiTheme="minorEastAsia" w:hint="eastAsia"/>
        </w:rPr>
        <w:t>应</w:t>
      </w:r>
      <w:r w:rsidRPr="00E57169">
        <w:rPr>
          <w:rFonts w:asciiTheme="minorEastAsia" w:eastAsiaTheme="minorEastAsia" w:hAnsiTheme="minorEastAsia" w:hint="eastAsia"/>
        </w:rPr>
        <w:t>每半月</w:t>
      </w:r>
      <w:r>
        <w:rPr>
          <w:rFonts w:asciiTheme="minorEastAsia" w:eastAsiaTheme="minorEastAsia" w:hAnsiTheme="minorEastAsia" w:hint="eastAsia"/>
        </w:rPr>
        <w:t>开展一次</w:t>
      </w:r>
      <w:r w:rsidRPr="00E57169">
        <w:rPr>
          <w:rFonts w:asciiTheme="minorEastAsia" w:eastAsiaTheme="minorEastAsia" w:hAnsiTheme="minorEastAsia" w:hint="eastAsia"/>
        </w:rPr>
        <w:t>消防设施巡</w:t>
      </w:r>
      <w:r>
        <w:rPr>
          <w:rFonts w:asciiTheme="minorEastAsia" w:eastAsiaTheme="minorEastAsia" w:hAnsiTheme="minorEastAsia" w:hint="eastAsia"/>
        </w:rPr>
        <w:t>查，包括</w:t>
      </w:r>
      <w:r w:rsidRPr="00E57169">
        <w:rPr>
          <w:rFonts w:asciiTheme="minorEastAsia" w:eastAsiaTheme="minorEastAsia" w:hAnsiTheme="minorEastAsia" w:hint="eastAsia"/>
        </w:rPr>
        <w:t>消防水泵出口压力、最不利位置消火栓出口动压、自动喷水灭火系统</w:t>
      </w:r>
      <w:r>
        <w:rPr>
          <w:rFonts w:asciiTheme="minorEastAsia" w:eastAsiaTheme="minorEastAsia" w:hAnsiTheme="minorEastAsia" w:hint="eastAsia"/>
        </w:rPr>
        <w:t>。</w:t>
      </w:r>
    </w:p>
    <w:p w:rsidR="00E85606" w:rsidRPr="00206D6F" w:rsidRDefault="00E85606" w:rsidP="00E85606">
      <w:pPr>
        <w:rPr>
          <w:rFonts w:ascii="黑体" w:eastAsia="黑体" w:hAnsi="黑体"/>
          <w:color w:val="000000" w:themeColor="text1"/>
          <w:szCs w:val="22"/>
        </w:rPr>
      </w:pPr>
      <w:r w:rsidRPr="00206D6F">
        <w:rPr>
          <w:rFonts w:ascii="黑体" w:eastAsia="黑体" w:hAnsi="黑体" w:hint="eastAsia"/>
          <w:color w:val="000000" w:themeColor="text1"/>
          <w:szCs w:val="22"/>
        </w:rPr>
        <w:t xml:space="preserve">8.3.9.4  </w:t>
      </w:r>
      <w:r w:rsidRPr="00E57169">
        <w:rPr>
          <w:rFonts w:asciiTheme="minorEastAsia" w:eastAsiaTheme="minorEastAsia" w:hAnsiTheme="minorEastAsia" w:hint="eastAsia"/>
        </w:rPr>
        <w:t>宜</w:t>
      </w:r>
      <w:r>
        <w:rPr>
          <w:rFonts w:asciiTheme="minorEastAsia" w:eastAsiaTheme="minorEastAsia" w:hAnsiTheme="minorEastAsia" w:hint="eastAsia"/>
        </w:rPr>
        <w:t>采</w:t>
      </w:r>
      <w:r w:rsidRPr="00E57169">
        <w:rPr>
          <w:rFonts w:asciiTheme="minorEastAsia" w:eastAsiaTheme="minorEastAsia" w:hAnsiTheme="minorEastAsia" w:hint="eastAsia"/>
        </w:rPr>
        <w:t>用物联网</w:t>
      </w:r>
      <w:r>
        <w:rPr>
          <w:rFonts w:asciiTheme="minorEastAsia" w:eastAsiaTheme="minorEastAsia" w:hAnsiTheme="minorEastAsia" w:hint="eastAsia"/>
        </w:rPr>
        <w:t>技术监控消防实施，可将</w:t>
      </w:r>
      <w:r w:rsidRPr="00E57169">
        <w:rPr>
          <w:rFonts w:asciiTheme="minorEastAsia" w:eastAsiaTheme="minorEastAsia" w:hAnsiTheme="minorEastAsia" w:hint="eastAsia"/>
        </w:rPr>
        <w:t>消火栓的水池液位、管道压力</w:t>
      </w:r>
      <w:r>
        <w:rPr>
          <w:rFonts w:asciiTheme="minorEastAsia" w:eastAsiaTheme="minorEastAsia" w:hAnsiTheme="minorEastAsia" w:hint="eastAsia"/>
        </w:rPr>
        <w:t>和</w:t>
      </w:r>
      <w:r w:rsidR="00404AE6">
        <w:rPr>
          <w:rFonts w:asciiTheme="minorEastAsia" w:eastAsiaTheme="minorEastAsia" w:hAnsiTheme="minorEastAsia" w:hint="eastAsia"/>
        </w:rPr>
        <w:t>消防</w:t>
      </w:r>
      <w:r w:rsidRPr="00E57169">
        <w:rPr>
          <w:rFonts w:asciiTheme="minorEastAsia" w:eastAsiaTheme="minorEastAsia" w:hAnsiTheme="minorEastAsia" w:hint="eastAsia"/>
        </w:rPr>
        <w:t>泵启动信号</w:t>
      </w:r>
      <w:r>
        <w:rPr>
          <w:rFonts w:asciiTheme="minorEastAsia" w:eastAsiaTheme="minorEastAsia" w:hAnsiTheme="minorEastAsia" w:hint="eastAsia"/>
        </w:rPr>
        <w:t>等发送至消防值班人员手机</w:t>
      </w:r>
      <w:r w:rsidRPr="00E57169">
        <w:rPr>
          <w:rFonts w:asciiTheme="minorEastAsia" w:eastAsiaTheme="minorEastAsia" w:hAnsiTheme="minorEastAsia" w:hint="eastAsia"/>
        </w:rPr>
        <w:t>。</w:t>
      </w:r>
    </w:p>
    <w:p w:rsidR="00C6365A" w:rsidRDefault="00C6365A" w:rsidP="00C6365A">
      <w:bookmarkStart w:id="103" w:name="_Toc519875577"/>
      <w:bookmarkStart w:id="104" w:name="_Toc524363520"/>
    </w:p>
    <w:p w:rsidR="00C6365A" w:rsidRDefault="00C6365A" w:rsidP="00C6365A"/>
    <w:p w:rsidR="00C6365A" w:rsidRDefault="00C6365A" w:rsidP="00C6365A"/>
    <w:p w:rsidR="00C6365A" w:rsidRDefault="00C6365A" w:rsidP="00C6365A"/>
    <w:p w:rsidR="006555FB" w:rsidRPr="00862504" w:rsidRDefault="006555FB" w:rsidP="00862504">
      <w:pPr>
        <w:ind w:leftChars="-68" w:left="-141"/>
        <w:rPr>
          <w:sz w:val="28"/>
        </w:rPr>
      </w:pPr>
    </w:p>
    <w:p w:rsidR="00E85606" w:rsidRPr="007A3722" w:rsidRDefault="00E85606" w:rsidP="00E85606">
      <w:pPr>
        <w:pStyle w:val="af"/>
        <w:keepNext/>
        <w:jc w:val="center"/>
        <w:outlineLvl w:val="0"/>
        <w:rPr>
          <w:rFonts w:ascii="黑体" w:hAnsi="黑体" w:cs="Times New Roman"/>
          <w:sz w:val="21"/>
          <w:szCs w:val="21"/>
        </w:rPr>
      </w:pPr>
      <w:r w:rsidRPr="007A3722">
        <w:rPr>
          <w:rFonts w:ascii="黑体" w:hAnsi="黑体" w:cs="Times New Roman" w:hint="eastAsia"/>
          <w:sz w:val="21"/>
          <w:szCs w:val="21"/>
        </w:rPr>
        <w:lastRenderedPageBreak/>
        <w:t>附录A</w:t>
      </w:r>
      <w:bookmarkEnd w:id="103"/>
      <w:bookmarkEnd w:id="104"/>
    </w:p>
    <w:p w:rsidR="00E85606" w:rsidRPr="007A3722" w:rsidRDefault="00E85606" w:rsidP="00E85606">
      <w:pPr>
        <w:pStyle w:val="af"/>
        <w:keepNext/>
        <w:jc w:val="center"/>
        <w:outlineLvl w:val="0"/>
        <w:rPr>
          <w:rFonts w:ascii="黑体" w:hAnsi="黑体" w:cs="Times New Roman"/>
          <w:sz w:val="21"/>
          <w:szCs w:val="21"/>
        </w:rPr>
      </w:pPr>
      <w:bookmarkStart w:id="105" w:name="_Toc505159531"/>
      <w:bookmarkStart w:id="106" w:name="_Toc505372356"/>
      <w:bookmarkStart w:id="107" w:name="_Toc511909997"/>
      <w:bookmarkStart w:id="108" w:name="_Toc518463161"/>
      <w:bookmarkStart w:id="109" w:name="_Toc519875578"/>
      <w:bookmarkStart w:id="110" w:name="_Toc522607304"/>
      <w:bookmarkStart w:id="111" w:name="_Toc524363521"/>
      <w:r w:rsidRPr="007A3722">
        <w:rPr>
          <w:rFonts w:ascii="黑体" w:hAnsi="黑体" w:cs="Times New Roman" w:hint="eastAsia"/>
          <w:sz w:val="21"/>
          <w:szCs w:val="21"/>
        </w:rPr>
        <w:t>（规范性附录）</w:t>
      </w:r>
      <w:bookmarkEnd w:id="105"/>
      <w:bookmarkEnd w:id="106"/>
      <w:bookmarkEnd w:id="107"/>
      <w:bookmarkEnd w:id="108"/>
      <w:bookmarkEnd w:id="109"/>
      <w:bookmarkEnd w:id="110"/>
      <w:bookmarkEnd w:id="111"/>
    </w:p>
    <w:p w:rsidR="00E85606" w:rsidRPr="007A3722" w:rsidRDefault="00E85606" w:rsidP="00E85606">
      <w:pPr>
        <w:pStyle w:val="af"/>
        <w:keepNext/>
        <w:jc w:val="center"/>
        <w:outlineLvl w:val="0"/>
        <w:rPr>
          <w:rFonts w:ascii="黑体" w:hAnsi="黑体" w:cs="Times New Roman"/>
          <w:sz w:val="21"/>
          <w:szCs w:val="21"/>
        </w:rPr>
      </w:pPr>
      <w:bookmarkStart w:id="112" w:name="_Toc505159532"/>
      <w:bookmarkStart w:id="113" w:name="_Toc505372357"/>
      <w:bookmarkStart w:id="114" w:name="_Toc511909998"/>
      <w:bookmarkStart w:id="115" w:name="_Toc518463162"/>
      <w:bookmarkStart w:id="116" w:name="_Toc519875579"/>
      <w:bookmarkStart w:id="117" w:name="_Toc522607305"/>
      <w:bookmarkStart w:id="118" w:name="_Toc524363522"/>
      <w:r w:rsidRPr="007A3722">
        <w:rPr>
          <w:rFonts w:ascii="黑体" w:hAnsi="黑体" w:cs="Times New Roman" w:hint="eastAsia"/>
          <w:sz w:val="21"/>
          <w:szCs w:val="21"/>
        </w:rPr>
        <w:t>危险辨识表</w:t>
      </w:r>
      <w:bookmarkEnd w:id="112"/>
      <w:bookmarkEnd w:id="113"/>
      <w:bookmarkEnd w:id="114"/>
      <w:bookmarkEnd w:id="115"/>
      <w:bookmarkEnd w:id="116"/>
      <w:bookmarkEnd w:id="117"/>
      <w:bookmarkEnd w:id="118"/>
    </w:p>
    <w:p w:rsidR="00E85606" w:rsidRPr="00A34F32" w:rsidRDefault="00E85606" w:rsidP="00E85606">
      <w:pPr>
        <w:pStyle w:val="af"/>
        <w:keepNext/>
        <w:jc w:val="center"/>
        <w:outlineLvl w:val="0"/>
        <w:rPr>
          <w:rFonts w:ascii="黑体" w:hAnsiTheme="minorEastAsia"/>
          <w:sz w:val="21"/>
          <w:szCs w:val="21"/>
        </w:rPr>
      </w:pPr>
      <w:bookmarkStart w:id="119" w:name="_Toc519875580"/>
      <w:bookmarkStart w:id="120" w:name="_Toc524363523"/>
      <w:r w:rsidRPr="00A34F32">
        <w:rPr>
          <w:rFonts w:ascii="黑体" w:hAnsiTheme="minorEastAsia" w:hint="eastAsia"/>
          <w:sz w:val="21"/>
          <w:szCs w:val="21"/>
        </w:rPr>
        <w:t>表A.</w:t>
      </w:r>
      <w:r w:rsidR="00736D28" w:rsidRPr="00A34F32">
        <w:rPr>
          <w:rFonts w:ascii="黑体" w:hAnsiTheme="minorEastAsia" w:hint="eastAsia"/>
          <w:sz w:val="21"/>
          <w:szCs w:val="21"/>
        </w:rPr>
        <w:fldChar w:fldCharType="begin"/>
      </w:r>
      <w:r w:rsidRPr="00A34F32">
        <w:rPr>
          <w:rFonts w:ascii="黑体" w:hAnsiTheme="minorEastAsia" w:hint="eastAsia"/>
          <w:sz w:val="21"/>
          <w:szCs w:val="21"/>
        </w:rPr>
        <w:instrText>SEQ 表格 \* ARABIC</w:instrText>
      </w:r>
      <w:r w:rsidR="00736D28" w:rsidRPr="00A34F32">
        <w:rPr>
          <w:rFonts w:ascii="黑体" w:hAnsiTheme="minorEastAsia" w:hint="eastAsia"/>
          <w:sz w:val="21"/>
          <w:szCs w:val="21"/>
        </w:rPr>
        <w:fldChar w:fldCharType="separate"/>
      </w:r>
      <w:r>
        <w:rPr>
          <w:rFonts w:ascii="黑体" w:hAnsiTheme="minorEastAsia"/>
          <w:noProof/>
          <w:sz w:val="21"/>
          <w:szCs w:val="21"/>
        </w:rPr>
        <w:t>1</w:t>
      </w:r>
      <w:r w:rsidR="00736D28" w:rsidRPr="00A34F32">
        <w:rPr>
          <w:rFonts w:ascii="黑体" w:hAnsiTheme="minorEastAsia" w:hint="eastAsia"/>
          <w:sz w:val="21"/>
          <w:szCs w:val="21"/>
        </w:rPr>
        <w:fldChar w:fldCharType="end"/>
      </w:r>
      <w:r w:rsidRPr="00A34F32">
        <w:rPr>
          <w:rFonts w:ascii="黑体" w:hAnsiTheme="minorEastAsia" w:hint="eastAsia"/>
          <w:sz w:val="21"/>
          <w:szCs w:val="21"/>
        </w:rPr>
        <w:t>锂离子电池原物料危险辨识表</w:t>
      </w:r>
      <w:bookmarkEnd w:id="119"/>
      <w:bookmarkEnd w:id="120"/>
    </w:p>
    <w:tbl>
      <w:tblPr>
        <w:tblW w:w="47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1912"/>
        <w:gridCol w:w="4457"/>
        <w:gridCol w:w="1699"/>
      </w:tblGrid>
      <w:tr w:rsidR="00E85606" w:rsidRPr="00B2426A" w:rsidTr="00F01C9B">
        <w:trPr>
          <w:trHeight w:val="391"/>
          <w:jc w:val="center"/>
        </w:trPr>
        <w:tc>
          <w:tcPr>
            <w:tcW w:w="536" w:type="pct"/>
            <w:tcBorders>
              <w:top w:val="single" w:sz="12" w:space="0" w:color="auto"/>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编号</w:t>
            </w:r>
          </w:p>
        </w:tc>
        <w:tc>
          <w:tcPr>
            <w:tcW w:w="1058" w:type="pct"/>
            <w:tcBorders>
              <w:top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物品分类</w:t>
            </w:r>
          </w:p>
        </w:tc>
        <w:tc>
          <w:tcPr>
            <w:tcW w:w="2466" w:type="pct"/>
            <w:tcBorders>
              <w:top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名称</w:t>
            </w:r>
          </w:p>
        </w:tc>
        <w:tc>
          <w:tcPr>
            <w:tcW w:w="940" w:type="pct"/>
            <w:tcBorders>
              <w:top w:val="single" w:sz="12" w:space="0" w:color="auto"/>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火灾危险性分类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R01</w:t>
            </w:r>
          </w:p>
        </w:tc>
        <w:tc>
          <w:tcPr>
            <w:tcW w:w="1058" w:type="pct"/>
            <w:vMerge w:val="restart"/>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原</w:t>
            </w:r>
            <w:r w:rsidR="00404AE6">
              <w:rPr>
                <w:rFonts w:asciiTheme="minorEastAsia" w:eastAsiaTheme="minorEastAsia" w:hAnsiTheme="minorEastAsia" w:hint="eastAsia"/>
                <w:kern w:val="0"/>
                <w:sz w:val="18"/>
                <w:szCs w:val="18"/>
              </w:rPr>
              <w:t>辅</w:t>
            </w:r>
            <w:r w:rsidRPr="00A34F32">
              <w:rPr>
                <w:rFonts w:asciiTheme="minorEastAsia" w:eastAsiaTheme="minorEastAsia" w:hAnsiTheme="minorEastAsia" w:hint="eastAsia"/>
                <w:kern w:val="0"/>
                <w:sz w:val="18"/>
                <w:szCs w:val="18"/>
              </w:rPr>
              <w:t>料</w:t>
            </w: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隔膜、胶带、铝塑膜、导线、电路板、丁苯橡胶（SBR）、聚偏氟乙烯（PVDF）胶粒、AB环氧树脂、CMC、NMP溶剂、NMP浆料</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丙类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R02</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正极粉料：</w:t>
            </w:r>
          </w:p>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钴酸锂、磷酸铁锂、镍钴锰酸锂等其他三元或多元材料、锰酸锂粉料等</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560"/>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R03</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cs="宋体"/>
                <w:kern w:val="0"/>
                <w:sz w:val="18"/>
                <w:szCs w:val="18"/>
              </w:rPr>
            </w:pPr>
            <w:r w:rsidRPr="00A34F32">
              <w:rPr>
                <w:rFonts w:asciiTheme="minorEastAsia" w:eastAsiaTheme="minorEastAsia" w:hAnsiTheme="minorEastAsia" w:cs="宋体" w:hint="eastAsia"/>
                <w:kern w:val="0"/>
                <w:sz w:val="18"/>
                <w:szCs w:val="18"/>
              </w:rPr>
              <w:t>负极粉料：</w:t>
            </w:r>
          </w:p>
          <w:p w:rsidR="00E85606" w:rsidRPr="00A34F32" w:rsidRDefault="00E85606" w:rsidP="00F01C9B">
            <w:pPr>
              <w:widowControl/>
              <w:jc w:val="left"/>
              <w:rPr>
                <w:rFonts w:asciiTheme="minorEastAsia" w:eastAsiaTheme="minorEastAsia" w:hAnsiTheme="minorEastAsia" w:cs="宋体"/>
                <w:kern w:val="0"/>
                <w:sz w:val="18"/>
                <w:szCs w:val="18"/>
              </w:rPr>
            </w:pPr>
            <w:r w:rsidRPr="00A34F32">
              <w:rPr>
                <w:rFonts w:asciiTheme="minorEastAsia" w:eastAsiaTheme="minorEastAsia" w:hAnsiTheme="minorEastAsia" w:cs="宋体" w:hint="eastAsia"/>
                <w:kern w:val="0"/>
                <w:sz w:val="18"/>
                <w:szCs w:val="18"/>
              </w:rPr>
              <w:t>石墨负极材料、硅碳复合材料、钛酸锂粉料等</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389"/>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R04</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碳粉</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丁类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R05</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有机电解液</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甲、乙类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R06</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金属材料：</w:t>
            </w:r>
          </w:p>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铜箔、铝箔、铜条、铝条、镍条、导电铜牌、铝镍复合带、铜镍复合带、不锈钢壳、铝壳、铝钉、铝框架、金属紧固件、金属底托板</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R07</w:t>
            </w:r>
          </w:p>
        </w:tc>
        <w:tc>
          <w:tcPr>
            <w:tcW w:w="1058" w:type="pct"/>
            <w:vMerge w:val="restart"/>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包装材料</w:t>
            </w: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纸皮、塑料盒、卡板</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丙类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R08</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铁卡板</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R09</w:t>
            </w:r>
          </w:p>
        </w:tc>
        <w:tc>
          <w:tcPr>
            <w:tcW w:w="1058" w:type="pct"/>
            <w:vMerge w:val="restart"/>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半成品</w:t>
            </w: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NMP浆料</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丙类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R10</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水剂浆料</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R11</w:t>
            </w:r>
          </w:p>
        </w:tc>
        <w:tc>
          <w:tcPr>
            <w:tcW w:w="1058" w:type="pct"/>
            <w:vMerge/>
            <w:vAlign w:val="center"/>
          </w:tcPr>
          <w:p w:rsidR="00E85606" w:rsidRPr="00A34F32" w:rsidRDefault="00E85606" w:rsidP="00F01C9B">
            <w:pPr>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膜片：正极极片、负极极片；带涂层的金属箔材</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391"/>
          <w:jc w:val="center"/>
        </w:trPr>
        <w:tc>
          <w:tcPr>
            <w:tcW w:w="536" w:type="pct"/>
            <w:tcBorders>
              <w:lef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R12</w:t>
            </w:r>
          </w:p>
        </w:tc>
        <w:tc>
          <w:tcPr>
            <w:tcW w:w="1058" w:type="pct"/>
            <w:vMerge/>
            <w:vAlign w:val="center"/>
          </w:tcPr>
          <w:p w:rsidR="00E85606" w:rsidRPr="00A34F32" w:rsidRDefault="00E85606" w:rsidP="00F01C9B">
            <w:pPr>
              <w:widowControl/>
              <w:jc w:val="center"/>
              <w:rPr>
                <w:rFonts w:asciiTheme="minorEastAsia" w:eastAsiaTheme="minorEastAsia" w:hAnsiTheme="minorEastAsia"/>
                <w:kern w:val="0"/>
                <w:sz w:val="18"/>
                <w:szCs w:val="18"/>
              </w:rPr>
            </w:pPr>
          </w:p>
        </w:tc>
        <w:tc>
          <w:tcPr>
            <w:tcW w:w="2466" w:type="pct"/>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极组；未注液的电池；注液未化成的电池</w:t>
            </w:r>
          </w:p>
        </w:tc>
        <w:tc>
          <w:tcPr>
            <w:tcW w:w="940" w:type="pct"/>
            <w:tcBorders>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戊类</w:t>
            </w:r>
          </w:p>
        </w:tc>
      </w:tr>
      <w:tr w:rsidR="00E85606" w:rsidRPr="00B2426A" w:rsidTr="00F01C9B">
        <w:trPr>
          <w:trHeight w:val="993"/>
          <w:jc w:val="center"/>
        </w:trPr>
        <w:tc>
          <w:tcPr>
            <w:tcW w:w="536" w:type="pct"/>
            <w:tcBorders>
              <w:left w:val="single" w:sz="12" w:space="0" w:color="auto"/>
              <w:bottom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R13</w:t>
            </w:r>
          </w:p>
        </w:tc>
        <w:tc>
          <w:tcPr>
            <w:tcW w:w="1058" w:type="pct"/>
            <w:tcBorders>
              <w:bottom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cs="宋体"/>
                <w:kern w:val="0"/>
                <w:sz w:val="18"/>
                <w:szCs w:val="18"/>
              </w:rPr>
            </w:pPr>
            <w:r w:rsidRPr="00A34F32">
              <w:rPr>
                <w:rFonts w:asciiTheme="minorEastAsia" w:eastAsiaTheme="minorEastAsia" w:hAnsiTheme="minorEastAsia" w:cs="宋体" w:hint="eastAsia"/>
                <w:kern w:val="0"/>
                <w:sz w:val="18"/>
                <w:szCs w:val="18"/>
              </w:rPr>
              <w:t>成品电池</w:t>
            </w:r>
          </w:p>
        </w:tc>
        <w:tc>
          <w:tcPr>
            <w:tcW w:w="2466" w:type="pct"/>
            <w:tcBorders>
              <w:bottom w:val="single" w:sz="12" w:space="0" w:color="auto"/>
            </w:tcBorders>
            <w:shd w:val="clear" w:color="auto" w:fill="auto"/>
            <w:vAlign w:val="center"/>
          </w:tcPr>
          <w:p w:rsidR="00E85606" w:rsidRPr="00A34F32" w:rsidRDefault="00E85606" w:rsidP="00F01C9B">
            <w:pPr>
              <w:widowControl/>
              <w:jc w:val="left"/>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经检验合格并已包装入库的产品，或虽未入库，但已办理入库手续的锂离子电池产品。包括锂离子电池、锂离子电池模块、锂离子电池包和锂离子电池系统</w:t>
            </w:r>
          </w:p>
        </w:tc>
        <w:tc>
          <w:tcPr>
            <w:tcW w:w="940" w:type="pct"/>
            <w:tcBorders>
              <w:bottom w:val="single" w:sz="12" w:space="0" w:color="auto"/>
              <w:right w:val="single" w:sz="12" w:space="0" w:color="auto"/>
            </w:tcBorders>
            <w:shd w:val="clear" w:color="auto" w:fill="auto"/>
            <w:vAlign w:val="center"/>
          </w:tcPr>
          <w:p w:rsidR="00E85606" w:rsidRPr="00A34F32" w:rsidRDefault="00E85606" w:rsidP="00F01C9B">
            <w:pPr>
              <w:widowControl/>
              <w:jc w:val="center"/>
              <w:rPr>
                <w:rFonts w:asciiTheme="minorEastAsia" w:eastAsiaTheme="minorEastAsia" w:hAnsiTheme="minorEastAsia"/>
                <w:kern w:val="0"/>
                <w:sz w:val="18"/>
                <w:szCs w:val="18"/>
              </w:rPr>
            </w:pPr>
            <w:r w:rsidRPr="00A34F32">
              <w:rPr>
                <w:rFonts w:asciiTheme="minorEastAsia" w:eastAsiaTheme="minorEastAsia" w:hAnsiTheme="minorEastAsia" w:hint="eastAsia"/>
                <w:kern w:val="0"/>
                <w:sz w:val="18"/>
                <w:szCs w:val="18"/>
              </w:rPr>
              <w:t>丙类</w:t>
            </w:r>
          </w:p>
        </w:tc>
      </w:tr>
    </w:tbl>
    <w:p w:rsidR="00E85606" w:rsidRPr="00B2426A"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Pr="00B2426A" w:rsidRDefault="00E85606" w:rsidP="00E85606"/>
    <w:p w:rsidR="00E85606" w:rsidRPr="00A34F32" w:rsidRDefault="00E85606" w:rsidP="00E85606">
      <w:pPr>
        <w:pStyle w:val="af"/>
        <w:keepNext/>
        <w:jc w:val="center"/>
        <w:outlineLvl w:val="0"/>
        <w:rPr>
          <w:rFonts w:ascii="黑体" w:hAnsiTheme="minorEastAsia"/>
          <w:sz w:val="21"/>
          <w:szCs w:val="21"/>
        </w:rPr>
      </w:pPr>
      <w:bookmarkStart w:id="121" w:name="_Toc519875581"/>
      <w:bookmarkStart w:id="122" w:name="_Toc524363524"/>
      <w:r w:rsidRPr="00A34F32">
        <w:rPr>
          <w:rFonts w:ascii="黑体" w:hAnsiTheme="minorEastAsia" w:hint="eastAsia"/>
          <w:sz w:val="21"/>
          <w:szCs w:val="21"/>
        </w:rPr>
        <w:lastRenderedPageBreak/>
        <w:t>表A.2锂离子电池生产工序危险辨识表</w:t>
      </w:r>
      <w:bookmarkEnd w:id="121"/>
      <w:bookmarkEnd w:id="122"/>
    </w:p>
    <w:tbl>
      <w:tblPr>
        <w:tblW w:w="8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5"/>
        <w:gridCol w:w="2694"/>
        <w:gridCol w:w="3560"/>
        <w:gridCol w:w="1636"/>
      </w:tblGrid>
      <w:tr w:rsidR="00E85606" w:rsidRPr="00B2426A" w:rsidTr="00F01C9B">
        <w:trPr>
          <w:trHeight w:val="392"/>
          <w:jc w:val="center"/>
        </w:trPr>
        <w:tc>
          <w:tcPr>
            <w:tcW w:w="975" w:type="dxa"/>
            <w:tcBorders>
              <w:top w:val="single" w:sz="12" w:space="0" w:color="auto"/>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编号</w:t>
            </w:r>
          </w:p>
        </w:tc>
        <w:tc>
          <w:tcPr>
            <w:tcW w:w="6254" w:type="dxa"/>
            <w:gridSpan w:val="2"/>
            <w:tcBorders>
              <w:top w:val="single" w:sz="12" w:space="0" w:color="auto"/>
            </w:tcBorders>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生产工序</w:t>
            </w:r>
          </w:p>
        </w:tc>
        <w:tc>
          <w:tcPr>
            <w:tcW w:w="1636" w:type="dxa"/>
            <w:tcBorders>
              <w:top w:val="single" w:sz="12" w:space="0" w:color="auto"/>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火灾危险性分类</w:t>
            </w:r>
          </w:p>
        </w:tc>
      </w:tr>
      <w:tr w:rsidR="00E85606" w:rsidRPr="00B2426A" w:rsidTr="00F01C9B">
        <w:trPr>
          <w:trHeight w:val="392"/>
          <w:jc w:val="center"/>
        </w:trPr>
        <w:tc>
          <w:tcPr>
            <w:tcW w:w="975" w:type="dxa"/>
            <w:vMerge w:val="restart"/>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P01</w:t>
            </w:r>
          </w:p>
        </w:tc>
        <w:tc>
          <w:tcPr>
            <w:tcW w:w="2694" w:type="dxa"/>
            <w:vMerge w:val="restart"/>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配料</w:t>
            </w:r>
          </w:p>
        </w:tc>
        <w:tc>
          <w:tcPr>
            <w:tcW w:w="3560" w:type="dxa"/>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水剂搅拌</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戊类</w:t>
            </w:r>
          </w:p>
        </w:tc>
      </w:tr>
      <w:tr w:rsidR="00E85606" w:rsidRPr="00B2426A" w:rsidTr="00F01C9B">
        <w:trPr>
          <w:trHeight w:val="392"/>
          <w:jc w:val="center"/>
        </w:trPr>
        <w:tc>
          <w:tcPr>
            <w:tcW w:w="975" w:type="dxa"/>
            <w:vMerge/>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p>
        </w:tc>
        <w:tc>
          <w:tcPr>
            <w:tcW w:w="2694" w:type="dxa"/>
            <w:vMerge/>
            <w:vAlign w:val="center"/>
          </w:tcPr>
          <w:p w:rsidR="00E85606" w:rsidRPr="00A34F32" w:rsidRDefault="00E85606" w:rsidP="00F01C9B">
            <w:pPr>
              <w:jc w:val="center"/>
              <w:rPr>
                <w:rFonts w:asciiTheme="minorEastAsia" w:eastAsiaTheme="minorEastAsia" w:hAnsiTheme="minorEastAsia"/>
                <w:sz w:val="18"/>
                <w:szCs w:val="18"/>
              </w:rPr>
            </w:pPr>
          </w:p>
        </w:tc>
        <w:tc>
          <w:tcPr>
            <w:tcW w:w="3560" w:type="dxa"/>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NMP溶剂搅拌</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vMerge w:val="restart"/>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P02</w:t>
            </w:r>
          </w:p>
        </w:tc>
        <w:tc>
          <w:tcPr>
            <w:tcW w:w="2694" w:type="dxa"/>
            <w:vMerge w:val="restart"/>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涂布</w:t>
            </w:r>
          </w:p>
        </w:tc>
        <w:tc>
          <w:tcPr>
            <w:tcW w:w="3560" w:type="dxa"/>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水剂涂布</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戊类</w:t>
            </w:r>
          </w:p>
        </w:tc>
      </w:tr>
      <w:tr w:rsidR="00E85606" w:rsidRPr="00B2426A" w:rsidTr="00F01C9B">
        <w:trPr>
          <w:trHeight w:val="392"/>
          <w:jc w:val="center"/>
        </w:trPr>
        <w:tc>
          <w:tcPr>
            <w:tcW w:w="975" w:type="dxa"/>
            <w:vMerge/>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p>
        </w:tc>
        <w:tc>
          <w:tcPr>
            <w:tcW w:w="2694" w:type="dxa"/>
            <w:vMerge/>
            <w:vAlign w:val="center"/>
          </w:tcPr>
          <w:p w:rsidR="00E85606" w:rsidRPr="00A34F32" w:rsidRDefault="00E85606" w:rsidP="00F01C9B">
            <w:pPr>
              <w:jc w:val="center"/>
              <w:rPr>
                <w:rFonts w:asciiTheme="minorEastAsia" w:eastAsiaTheme="minorEastAsia" w:hAnsiTheme="minorEastAsia"/>
                <w:sz w:val="18"/>
                <w:szCs w:val="18"/>
              </w:rPr>
            </w:pPr>
          </w:p>
        </w:tc>
        <w:tc>
          <w:tcPr>
            <w:tcW w:w="3560" w:type="dxa"/>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NMP溶剂涂布</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P03</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辊压</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戊类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P04</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分切</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戊类</w:t>
            </w:r>
          </w:p>
        </w:tc>
      </w:tr>
      <w:tr w:rsidR="00E85606" w:rsidRPr="00B2426A" w:rsidTr="00F01C9B">
        <w:trPr>
          <w:trHeight w:val="360"/>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P05</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模切/卷绕</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丁或戊类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P06</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真空烘烤</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丙或戊类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P07</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极组成型</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P08</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极组压实</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P9</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极耳焊接/顶盖焊接</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丁或戊类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P10</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入壳</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P11</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封装</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丙或丁类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P12</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气密性检测</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P13</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注液</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P14</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静置</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P15</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化成</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P16</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老化</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P17</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表面清洗</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P18</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电池模块组装/电池包组装</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P19</w:t>
            </w:r>
          </w:p>
        </w:tc>
        <w:tc>
          <w:tcPr>
            <w:tcW w:w="6254" w:type="dxa"/>
            <w:gridSpan w:val="2"/>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包装</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r w:rsidR="00E85606" w:rsidRPr="00B2426A" w:rsidTr="00F01C9B">
        <w:trPr>
          <w:trHeight w:val="392"/>
          <w:jc w:val="center"/>
        </w:trPr>
        <w:tc>
          <w:tcPr>
            <w:tcW w:w="975" w:type="dxa"/>
            <w:vMerge w:val="restart"/>
            <w:tcBorders>
              <w:lef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P20</w:t>
            </w:r>
          </w:p>
        </w:tc>
        <w:tc>
          <w:tcPr>
            <w:tcW w:w="2694" w:type="dxa"/>
            <w:vMerge w:val="restart"/>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电池测试</w:t>
            </w:r>
          </w:p>
        </w:tc>
        <w:tc>
          <w:tcPr>
            <w:tcW w:w="3560" w:type="dxa"/>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安全性电池测试</w:t>
            </w:r>
          </w:p>
        </w:tc>
        <w:tc>
          <w:tcPr>
            <w:tcW w:w="1636" w:type="dxa"/>
            <w:tcBorders>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甲类</w:t>
            </w:r>
          </w:p>
        </w:tc>
      </w:tr>
      <w:tr w:rsidR="00E85606" w:rsidRPr="00B2426A" w:rsidTr="00F01C9B">
        <w:trPr>
          <w:trHeight w:val="392"/>
          <w:jc w:val="center"/>
        </w:trPr>
        <w:tc>
          <w:tcPr>
            <w:tcW w:w="975" w:type="dxa"/>
            <w:vMerge/>
            <w:tcBorders>
              <w:left w:val="single" w:sz="12" w:space="0" w:color="auto"/>
              <w:bottom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p>
        </w:tc>
        <w:tc>
          <w:tcPr>
            <w:tcW w:w="2694" w:type="dxa"/>
            <w:vMerge/>
            <w:tcBorders>
              <w:bottom w:val="single" w:sz="12" w:space="0" w:color="auto"/>
            </w:tcBorders>
            <w:vAlign w:val="center"/>
          </w:tcPr>
          <w:p w:rsidR="00E85606" w:rsidRPr="00A34F32" w:rsidRDefault="00E85606" w:rsidP="00F01C9B">
            <w:pPr>
              <w:jc w:val="center"/>
              <w:rPr>
                <w:rFonts w:asciiTheme="minorEastAsia" w:eastAsiaTheme="minorEastAsia" w:hAnsiTheme="minorEastAsia"/>
                <w:sz w:val="18"/>
                <w:szCs w:val="18"/>
              </w:rPr>
            </w:pPr>
          </w:p>
        </w:tc>
        <w:tc>
          <w:tcPr>
            <w:tcW w:w="3560" w:type="dxa"/>
            <w:tcBorders>
              <w:bottom w:val="single" w:sz="12" w:space="0" w:color="auto"/>
            </w:tcBorders>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常规性电池测试</w:t>
            </w:r>
          </w:p>
        </w:tc>
        <w:tc>
          <w:tcPr>
            <w:tcW w:w="1636" w:type="dxa"/>
            <w:tcBorders>
              <w:bottom w:val="single" w:sz="12" w:space="0" w:color="auto"/>
              <w:right w:val="single" w:sz="12" w:space="0" w:color="auto"/>
            </w:tcBorders>
            <w:shd w:val="clear" w:color="auto" w:fill="auto"/>
            <w:vAlign w:val="center"/>
          </w:tcPr>
          <w:p w:rsidR="00E85606" w:rsidRPr="00A34F32" w:rsidRDefault="00E85606" w:rsidP="00F01C9B">
            <w:pPr>
              <w:jc w:val="center"/>
              <w:rPr>
                <w:rFonts w:asciiTheme="minorEastAsia" w:eastAsiaTheme="minorEastAsia" w:hAnsiTheme="minorEastAsia"/>
                <w:sz w:val="18"/>
                <w:szCs w:val="18"/>
              </w:rPr>
            </w:pPr>
            <w:r w:rsidRPr="00A34F32">
              <w:rPr>
                <w:rFonts w:asciiTheme="minorEastAsia" w:eastAsiaTheme="minorEastAsia" w:hAnsiTheme="minorEastAsia" w:hint="eastAsia"/>
                <w:sz w:val="18"/>
                <w:szCs w:val="18"/>
              </w:rPr>
              <w:t>丙类</w:t>
            </w:r>
          </w:p>
        </w:tc>
      </w:tr>
    </w:tbl>
    <w:p w:rsidR="00E85606" w:rsidRPr="00F737C4" w:rsidRDefault="00E85606" w:rsidP="00E85606"/>
    <w:p w:rsidR="00E85606" w:rsidRPr="00F737C4" w:rsidRDefault="00E85606" w:rsidP="00E85606"/>
    <w:p w:rsidR="00E85606" w:rsidRPr="00F737C4" w:rsidRDefault="00E85606" w:rsidP="00E85606"/>
    <w:p w:rsidR="00E85606" w:rsidRPr="00F737C4" w:rsidRDefault="00E85606" w:rsidP="00E85606"/>
    <w:p w:rsidR="00E85606" w:rsidRPr="00F737C4" w:rsidRDefault="00E85606" w:rsidP="00E85606"/>
    <w:p w:rsidR="00E85606" w:rsidRPr="00F737C4" w:rsidRDefault="00E85606" w:rsidP="00E85606"/>
    <w:p w:rsidR="00E85606" w:rsidRDefault="00E85606" w:rsidP="00E85606"/>
    <w:p w:rsidR="00F01C9B" w:rsidRDefault="00F01C9B" w:rsidP="00E85606"/>
    <w:p w:rsidR="00C6365A" w:rsidRDefault="00C6365A" w:rsidP="00E85606"/>
    <w:p w:rsidR="00C6365A" w:rsidRDefault="00C6365A" w:rsidP="00E85606"/>
    <w:p w:rsidR="00C6365A" w:rsidRDefault="00C6365A" w:rsidP="00E85606"/>
    <w:p w:rsidR="00E85606" w:rsidRPr="007A3722" w:rsidRDefault="00E85606" w:rsidP="00E85606">
      <w:pPr>
        <w:pStyle w:val="af"/>
        <w:keepNext/>
        <w:jc w:val="center"/>
        <w:outlineLvl w:val="0"/>
        <w:rPr>
          <w:rFonts w:ascii="黑体" w:hAnsi="黑体" w:cs="Times New Roman"/>
          <w:sz w:val="21"/>
          <w:szCs w:val="21"/>
        </w:rPr>
      </w:pPr>
      <w:bookmarkStart w:id="123" w:name="_Toc519875582"/>
      <w:bookmarkStart w:id="124" w:name="_Toc524363525"/>
      <w:r w:rsidRPr="007A3722">
        <w:rPr>
          <w:rFonts w:ascii="黑体" w:hAnsi="黑体" w:cs="Times New Roman" w:hint="eastAsia"/>
          <w:sz w:val="21"/>
          <w:szCs w:val="21"/>
        </w:rPr>
        <w:lastRenderedPageBreak/>
        <w:t>附录B</w:t>
      </w:r>
      <w:bookmarkEnd w:id="123"/>
      <w:bookmarkEnd w:id="124"/>
    </w:p>
    <w:p w:rsidR="00E85606" w:rsidRPr="007A3722" w:rsidRDefault="00E85606" w:rsidP="00E85606">
      <w:pPr>
        <w:pStyle w:val="af"/>
        <w:keepNext/>
        <w:jc w:val="center"/>
        <w:outlineLvl w:val="0"/>
        <w:rPr>
          <w:rFonts w:ascii="黑体" w:hAnsi="黑体" w:cs="Times New Roman"/>
          <w:sz w:val="21"/>
          <w:szCs w:val="21"/>
        </w:rPr>
      </w:pPr>
      <w:bookmarkStart w:id="125" w:name="_Toc505159471"/>
      <w:bookmarkStart w:id="126" w:name="_Toc505159536"/>
      <w:bookmarkStart w:id="127" w:name="_Toc505372361"/>
      <w:bookmarkStart w:id="128" w:name="_Toc511910002"/>
      <w:bookmarkStart w:id="129" w:name="_Toc518463166"/>
      <w:bookmarkStart w:id="130" w:name="_Toc519875583"/>
      <w:bookmarkStart w:id="131" w:name="_Toc522607309"/>
      <w:bookmarkStart w:id="132" w:name="_Toc524363526"/>
      <w:r w:rsidRPr="007A3722">
        <w:rPr>
          <w:rFonts w:ascii="黑体" w:hAnsi="黑体" w:cs="Times New Roman" w:hint="eastAsia"/>
          <w:sz w:val="21"/>
          <w:szCs w:val="21"/>
        </w:rPr>
        <w:t>（资料性附录）</w:t>
      </w:r>
      <w:bookmarkEnd w:id="125"/>
      <w:bookmarkEnd w:id="126"/>
      <w:bookmarkEnd w:id="127"/>
      <w:bookmarkEnd w:id="128"/>
      <w:bookmarkEnd w:id="129"/>
      <w:bookmarkEnd w:id="130"/>
      <w:bookmarkEnd w:id="131"/>
      <w:bookmarkEnd w:id="132"/>
    </w:p>
    <w:p w:rsidR="00E85606" w:rsidRPr="00C23414" w:rsidRDefault="00E85606" w:rsidP="00E85606">
      <w:pPr>
        <w:pStyle w:val="af"/>
        <w:keepNext/>
        <w:jc w:val="center"/>
        <w:outlineLvl w:val="0"/>
        <w:rPr>
          <w:rFonts w:ascii="黑体" w:hAnsiTheme="minorHAnsi" w:cs="黑体"/>
          <w:kern w:val="0"/>
        </w:rPr>
      </w:pPr>
      <w:bookmarkStart w:id="133" w:name="_Toc505159472"/>
      <w:bookmarkStart w:id="134" w:name="_Toc505159537"/>
      <w:bookmarkStart w:id="135" w:name="_Toc505372362"/>
      <w:bookmarkStart w:id="136" w:name="_Toc511910003"/>
      <w:bookmarkStart w:id="137" w:name="_Toc518463167"/>
      <w:bookmarkStart w:id="138" w:name="_Toc519875584"/>
      <w:bookmarkStart w:id="139" w:name="_Toc522607310"/>
      <w:bookmarkStart w:id="140" w:name="_Toc524363527"/>
      <w:r w:rsidRPr="007A3722">
        <w:rPr>
          <w:rFonts w:ascii="黑体" w:hAnsi="黑体" w:cs="Times New Roman" w:hint="eastAsia"/>
          <w:sz w:val="21"/>
          <w:szCs w:val="21"/>
        </w:rPr>
        <w:t>锂离子电池制造过程中常见火灾处置方法</w:t>
      </w:r>
      <w:bookmarkEnd w:id="133"/>
      <w:bookmarkEnd w:id="134"/>
      <w:bookmarkEnd w:id="135"/>
      <w:bookmarkEnd w:id="136"/>
      <w:bookmarkEnd w:id="137"/>
      <w:bookmarkEnd w:id="138"/>
      <w:bookmarkEnd w:id="139"/>
      <w:bookmarkEnd w:id="140"/>
    </w:p>
    <w:p w:rsidR="00E85606" w:rsidRPr="00404AE6" w:rsidRDefault="00E85606" w:rsidP="00A16BCF">
      <w:pPr>
        <w:spacing w:beforeLines="50" w:afterLines="50"/>
        <w:outlineLvl w:val="1"/>
        <w:rPr>
          <w:rFonts w:ascii="黑体" w:eastAsia="黑体" w:hAnsi="黑体"/>
        </w:rPr>
      </w:pPr>
      <w:r w:rsidRPr="00404AE6">
        <w:rPr>
          <w:rFonts w:ascii="黑体" w:eastAsia="黑体" w:hAnsi="黑体" w:hint="eastAsia"/>
        </w:rPr>
        <w:t>B</w:t>
      </w:r>
      <w:r w:rsidRPr="00404AE6">
        <w:rPr>
          <w:rFonts w:ascii="黑体" w:eastAsia="黑体" w:hAnsi="黑体"/>
        </w:rPr>
        <w:t>.1</w:t>
      </w:r>
      <w:r w:rsidRPr="00404AE6">
        <w:rPr>
          <w:rFonts w:ascii="黑体" w:eastAsia="黑体" w:hAnsi="黑体" w:hint="eastAsia"/>
        </w:rPr>
        <w:t>锂离子电池制造过程中常见火灾分类</w:t>
      </w:r>
    </w:p>
    <w:p w:rsidR="00E85606" w:rsidRPr="00C23414" w:rsidRDefault="00E85606" w:rsidP="00E85606">
      <w:pPr>
        <w:autoSpaceDE w:val="0"/>
        <w:autoSpaceDN w:val="0"/>
        <w:adjustRightInd w:val="0"/>
        <w:jc w:val="left"/>
        <w:rPr>
          <w:rFonts w:ascii="宋体" w:hAnsiTheme="minorHAnsi" w:cs="宋体"/>
          <w:kern w:val="0"/>
        </w:rPr>
      </w:pPr>
      <w:r w:rsidRPr="00C23414">
        <w:rPr>
          <w:rFonts w:ascii="黑体" w:eastAsia="黑体" w:hAnsiTheme="minorHAnsi" w:cs="黑体" w:hint="eastAsia"/>
          <w:kern w:val="0"/>
        </w:rPr>
        <w:t>B</w:t>
      </w:r>
      <w:r w:rsidRPr="00C23414">
        <w:rPr>
          <w:rFonts w:ascii="黑体" w:eastAsia="黑体" w:hAnsiTheme="minorHAnsi" w:cs="黑体"/>
          <w:kern w:val="0"/>
        </w:rPr>
        <w:t>.1.1</w:t>
      </w:r>
      <w:r w:rsidRPr="00C23414">
        <w:rPr>
          <w:rFonts w:ascii="宋体" w:hAnsiTheme="minorHAnsi" w:cs="宋体" w:hint="eastAsia"/>
          <w:kern w:val="0"/>
        </w:rPr>
        <w:t>粉尘类火灾（铝壳焊接过程中的粉尘）；</w:t>
      </w:r>
    </w:p>
    <w:p w:rsidR="00E85606" w:rsidRPr="00C23414" w:rsidRDefault="00E85606" w:rsidP="00E85606">
      <w:pPr>
        <w:autoSpaceDE w:val="0"/>
        <w:autoSpaceDN w:val="0"/>
        <w:adjustRightInd w:val="0"/>
        <w:jc w:val="left"/>
        <w:rPr>
          <w:rFonts w:ascii="宋体" w:hAnsiTheme="minorHAnsi" w:cs="宋体"/>
          <w:kern w:val="0"/>
        </w:rPr>
      </w:pPr>
      <w:r w:rsidRPr="00C23414">
        <w:rPr>
          <w:rFonts w:ascii="黑体" w:eastAsia="黑体" w:hAnsiTheme="minorHAnsi" w:cs="黑体" w:hint="eastAsia"/>
          <w:kern w:val="0"/>
        </w:rPr>
        <w:t>B</w:t>
      </w:r>
      <w:r>
        <w:rPr>
          <w:rFonts w:ascii="黑体" w:eastAsia="黑体" w:hAnsiTheme="minorHAnsi" w:cs="黑体"/>
          <w:kern w:val="0"/>
        </w:rPr>
        <w:t>.1.2</w:t>
      </w:r>
      <w:r w:rsidRPr="00C23414">
        <w:rPr>
          <w:rFonts w:ascii="宋体" w:hAnsiTheme="minorHAnsi" w:cs="宋体" w:hint="eastAsia"/>
          <w:kern w:val="0"/>
        </w:rPr>
        <w:t>电池类火灾；</w:t>
      </w:r>
    </w:p>
    <w:p w:rsidR="00E85606" w:rsidRPr="00C23414" w:rsidRDefault="00E85606" w:rsidP="00E85606">
      <w:pPr>
        <w:autoSpaceDE w:val="0"/>
        <w:autoSpaceDN w:val="0"/>
        <w:adjustRightInd w:val="0"/>
        <w:jc w:val="left"/>
        <w:rPr>
          <w:rFonts w:ascii="宋体" w:hAnsiTheme="minorHAnsi" w:cs="宋体"/>
          <w:kern w:val="0"/>
        </w:rPr>
      </w:pPr>
      <w:r w:rsidRPr="00C23414">
        <w:rPr>
          <w:rFonts w:ascii="黑体" w:eastAsia="黑体" w:hAnsiTheme="minorHAnsi" w:cs="黑体" w:hint="eastAsia"/>
          <w:kern w:val="0"/>
        </w:rPr>
        <w:t>B</w:t>
      </w:r>
      <w:r>
        <w:rPr>
          <w:rFonts w:ascii="黑体" w:eastAsia="黑体" w:hAnsiTheme="minorHAnsi" w:cs="黑体"/>
          <w:kern w:val="0"/>
        </w:rPr>
        <w:t>.1.3</w:t>
      </w:r>
      <w:r w:rsidRPr="00C23414">
        <w:rPr>
          <w:rFonts w:ascii="宋体" w:hAnsiTheme="minorHAnsi" w:cs="宋体" w:hint="eastAsia"/>
          <w:kern w:val="0"/>
        </w:rPr>
        <w:t>液体类火灾；</w:t>
      </w:r>
    </w:p>
    <w:p w:rsidR="00E85606" w:rsidRPr="00404AE6" w:rsidRDefault="00E85606" w:rsidP="00A16BCF">
      <w:pPr>
        <w:spacing w:beforeLines="50" w:afterLines="50"/>
        <w:outlineLvl w:val="1"/>
        <w:rPr>
          <w:rFonts w:ascii="黑体" w:eastAsia="黑体" w:hAnsi="黑体"/>
        </w:rPr>
      </w:pPr>
      <w:r w:rsidRPr="00404AE6">
        <w:rPr>
          <w:rFonts w:ascii="黑体" w:eastAsia="黑体" w:hAnsi="黑体" w:hint="eastAsia"/>
        </w:rPr>
        <w:t>B</w:t>
      </w:r>
      <w:r w:rsidRPr="00404AE6">
        <w:rPr>
          <w:rFonts w:ascii="黑体" w:eastAsia="黑体" w:hAnsi="黑体"/>
        </w:rPr>
        <w:t>.2</w:t>
      </w:r>
      <w:r w:rsidRPr="00404AE6">
        <w:rPr>
          <w:rFonts w:ascii="黑体" w:eastAsia="黑体" w:hAnsi="黑体" w:hint="eastAsia"/>
        </w:rPr>
        <w:t xml:space="preserve">  铝粉火灾处置方法</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.2.1</w:t>
      </w:r>
      <w:r w:rsidRPr="00384141">
        <w:rPr>
          <w:rFonts w:asciiTheme="minorEastAsia" w:eastAsiaTheme="minorEastAsia" w:hAnsiTheme="minorEastAsia" w:hint="eastAsia"/>
        </w:rPr>
        <w:t>铝壳电池在</w:t>
      </w:r>
      <w:r>
        <w:rPr>
          <w:rFonts w:asciiTheme="minorEastAsia" w:eastAsiaTheme="minorEastAsia" w:hAnsiTheme="minorEastAsia" w:hint="eastAsia"/>
        </w:rPr>
        <w:t>激光</w:t>
      </w:r>
      <w:r w:rsidRPr="00384141">
        <w:rPr>
          <w:rFonts w:asciiTheme="minorEastAsia" w:eastAsiaTheme="minorEastAsia" w:hAnsiTheme="minorEastAsia" w:hint="eastAsia"/>
        </w:rPr>
        <w:t>焊接过程中会产生</w:t>
      </w:r>
      <w:r>
        <w:rPr>
          <w:rFonts w:asciiTheme="minorEastAsia" w:eastAsiaTheme="minorEastAsia" w:hAnsiTheme="minorEastAsia" w:hint="eastAsia"/>
        </w:rPr>
        <w:t>少量</w:t>
      </w:r>
      <w:r w:rsidRPr="00384141">
        <w:rPr>
          <w:rFonts w:asciiTheme="minorEastAsia" w:eastAsiaTheme="minorEastAsia" w:hAnsiTheme="minorEastAsia" w:hint="eastAsia"/>
        </w:rPr>
        <w:t>粉尘，</w:t>
      </w:r>
      <w:r>
        <w:rPr>
          <w:rFonts w:asciiTheme="minorEastAsia" w:eastAsiaTheme="minorEastAsia" w:hAnsiTheme="minorEastAsia" w:hint="eastAsia"/>
        </w:rPr>
        <w:t>当</w:t>
      </w:r>
      <w:r w:rsidRPr="00384141">
        <w:rPr>
          <w:rFonts w:asciiTheme="minorEastAsia" w:eastAsiaTheme="minorEastAsia" w:hAnsiTheme="minorEastAsia" w:hint="eastAsia"/>
        </w:rPr>
        <w:t>粉尘达到一定浓度时</w:t>
      </w:r>
      <w:r>
        <w:rPr>
          <w:rFonts w:asciiTheme="minorEastAsia" w:eastAsiaTheme="minorEastAsia" w:hAnsiTheme="minorEastAsia" w:hint="eastAsia"/>
        </w:rPr>
        <w:t>，</w:t>
      </w:r>
      <w:r w:rsidRPr="00384141">
        <w:rPr>
          <w:rFonts w:asciiTheme="minorEastAsia" w:eastAsiaTheme="minorEastAsia" w:hAnsiTheme="minorEastAsia" w:hint="eastAsia"/>
        </w:rPr>
        <w:t>遇到水</w:t>
      </w:r>
      <w:r>
        <w:rPr>
          <w:rFonts w:asciiTheme="minorEastAsia" w:eastAsiaTheme="minorEastAsia" w:hAnsiTheme="minorEastAsia" w:hint="eastAsia"/>
        </w:rPr>
        <w:t>或</w:t>
      </w:r>
      <w:r w:rsidRPr="00384141">
        <w:rPr>
          <w:rFonts w:asciiTheme="minorEastAsia" w:eastAsiaTheme="minorEastAsia" w:hAnsiTheme="minorEastAsia" w:hint="eastAsia"/>
        </w:rPr>
        <w:t>静电会发生起火</w:t>
      </w:r>
      <w:r>
        <w:rPr>
          <w:rFonts w:asciiTheme="minorEastAsia" w:eastAsiaTheme="minorEastAsia" w:hAnsiTheme="minorEastAsia" w:hint="eastAsia"/>
        </w:rPr>
        <w:t>和</w:t>
      </w:r>
      <w:r w:rsidRPr="00384141">
        <w:rPr>
          <w:rFonts w:asciiTheme="minorEastAsia" w:eastAsiaTheme="minorEastAsia" w:hAnsiTheme="minorEastAsia" w:hint="eastAsia"/>
        </w:rPr>
        <w:t>爆燃。</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.2.</w:t>
      </w:r>
      <w:r>
        <w:rPr>
          <w:rFonts w:ascii="黑体" w:eastAsia="黑体" w:hAnsi="黑体" w:hint="eastAsia"/>
          <w:color w:val="000000" w:themeColor="text1"/>
          <w:szCs w:val="22"/>
        </w:rPr>
        <w:t>2</w:t>
      </w:r>
      <w:r w:rsidRPr="00384141">
        <w:rPr>
          <w:rFonts w:asciiTheme="minorEastAsia" w:eastAsiaTheme="minorEastAsia" w:hAnsiTheme="minorEastAsia" w:hint="eastAsia"/>
        </w:rPr>
        <w:t>发生火灾时首</w:t>
      </w:r>
      <w:r>
        <w:rPr>
          <w:rFonts w:asciiTheme="minorEastAsia" w:eastAsiaTheme="minorEastAsia" w:hAnsiTheme="minorEastAsia" w:hint="eastAsia"/>
        </w:rPr>
        <w:t>先</w:t>
      </w:r>
      <w:r w:rsidRPr="00384141">
        <w:rPr>
          <w:rFonts w:asciiTheme="minorEastAsia" w:eastAsiaTheme="minorEastAsia" w:hAnsiTheme="minorEastAsia" w:hint="eastAsia"/>
        </w:rPr>
        <w:t>切断设备电源和气源，</w:t>
      </w:r>
      <w:r>
        <w:rPr>
          <w:rFonts w:asciiTheme="minorEastAsia" w:eastAsiaTheme="minorEastAsia" w:hAnsiTheme="minorEastAsia" w:hint="eastAsia"/>
        </w:rPr>
        <w:t>然后</w:t>
      </w:r>
      <w:r w:rsidRPr="00384141">
        <w:rPr>
          <w:rFonts w:asciiTheme="minorEastAsia" w:eastAsiaTheme="minorEastAsia" w:hAnsiTheme="minorEastAsia" w:hint="eastAsia"/>
        </w:rPr>
        <w:t>关闭设备防火阀</w:t>
      </w:r>
      <w:r>
        <w:rPr>
          <w:rFonts w:asciiTheme="minorEastAsia" w:eastAsiaTheme="minorEastAsia" w:hAnsiTheme="minorEastAsia" w:hint="eastAsia"/>
        </w:rPr>
        <w:t>，</w:t>
      </w:r>
      <w:r w:rsidRPr="00384141">
        <w:rPr>
          <w:rFonts w:asciiTheme="minorEastAsia" w:eastAsiaTheme="minorEastAsia" w:hAnsiTheme="minorEastAsia" w:hint="eastAsia"/>
        </w:rPr>
        <w:t>阻断空气的进入。</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.2.</w:t>
      </w:r>
      <w:r>
        <w:rPr>
          <w:rFonts w:ascii="黑体" w:eastAsia="黑体" w:hAnsi="黑体" w:hint="eastAsia"/>
          <w:color w:val="000000" w:themeColor="text1"/>
          <w:szCs w:val="22"/>
        </w:rPr>
        <w:t>3</w:t>
      </w:r>
      <w:r w:rsidRPr="00384141">
        <w:rPr>
          <w:rFonts w:asciiTheme="minorEastAsia" w:eastAsiaTheme="minorEastAsia" w:hAnsiTheme="minorEastAsia" w:hint="eastAsia"/>
        </w:rPr>
        <w:t>粉尘会迅速燃烧产生大量的热和浓烟，</w:t>
      </w:r>
      <w:r w:rsidR="00B778D8" w:rsidRPr="00384141">
        <w:rPr>
          <w:rFonts w:asciiTheme="minorEastAsia" w:eastAsiaTheme="minorEastAsia" w:hAnsiTheme="minorEastAsia" w:hint="eastAsia"/>
        </w:rPr>
        <w:t>现场人员</w:t>
      </w:r>
      <w:r w:rsidRPr="00384141">
        <w:rPr>
          <w:rFonts w:asciiTheme="minorEastAsia" w:eastAsiaTheme="minorEastAsia" w:hAnsiTheme="minorEastAsia" w:hint="eastAsia"/>
        </w:rPr>
        <w:t>做好灭火个人防护准备，佩戴好防烟面罩和隔热手套。</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.2.</w:t>
      </w:r>
      <w:r>
        <w:rPr>
          <w:rFonts w:ascii="黑体" w:eastAsia="黑体" w:hAnsi="黑体" w:hint="eastAsia"/>
          <w:color w:val="000000" w:themeColor="text1"/>
          <w:szCs w:val="22"/>
        </w:rPr>
        <w:t>4</w:t>
      </w:r>
      <w:r w:rsidRPr="00384141">
        <w:rPr>
          <w:rFonts w:asciiTheme="minorEastAsia" w:eastAsiaTheme="minorEastAsia" w:hAnsiTheme="minorEastAsia" w:hint="eastAsia"/>
        </w:rPr>
        <w:t>使用灭火器降温灭火，粉尘类火灾产生热量和有毒烟雾较多，灭火时应注意防止烫伤及中毒。</w:t>
      </w:r>
    </w:p>
    <w:p w:rsidR="00E85606" w:rsidRPr="00384141" w:rsidRDefault="00E85606" w:rsidP="00E85606">
      <w:pPr>
        <w:rPr>
          <w:rFonts w:asciiTheme="minorEastAsia" w:eastAsiaTheme="minorEastAsia" w:hAnsiTheme="minorEastAsia"/>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.2.</w:t>
      </w:r>
      <w:r>
        <w:rPr>
          <w:rFonts w:ascii="黑体" w:eastAsia="黑体" w:hAnsi="黑体" w:hint="eastAsia"/>
          <w:color w:val="000000" w:themeColor="text1"/>
          <w:szCs w:val="22"/>
        </w:rPr>
        <w:t>5</w:t>
      </w:r>
      <w:r w:rsidR="00B778D8">
        <w:rPr>
          <w:rFonts w:asciiTheme="minorEastAsia" w:eastAsiaTheme="minorEastAsia" w:hAnsiTheme="minorEastAsia" w:hint="eastAsia"/>
        </w:rPr>
        <w:t>当灭火器无法灭火时，</w:t>
      </w:r>
      <w:r>
        <w:rPr>
          <w:rFonts w:asciiTheme="minorEastAsia" w:eastAsiaTheme="minorEastAsia" w:hAnsiTheme="minorEastAsia" w:hint="eastAsia"/>
        </w:rPr>
        <w:t>立刻</w:t>
      </w:r>
      <w:r w:rsidRPr="00384141">
        <w:rPr>
          <w:rFonts w:asciiTheme="minorEastAsia" w:eastAsiaTheme="minorEastAsia" w:hAnsiTheme="minorEastAsia" w:hint="eastAsia"/>
        </w:rPr>
        <w:t>报火警，并通知</w:t>
      </w:r>
      <w:r>
        <w:rPr>
          <w:rFonts w:asciiTheme="minorEastAsia" w:eastAsiaTheme="minorEastAsia" w:hAnsiTheme="minorEastAsia" w:hint="eastAsia"/>
        </w:rPr>
        <w:t>周边</w:t>
      </w:r>
      <w:r w:rsidRPr="00384141">
        <w:rPr>
          <w:rFonts w:asciiTheme="minorEastAsia" w:eastAsiaTheme="minorEastAsia" w:hAnsiTheme="minorEastAsia" w:hint="eastAsia"/>
        </w:rPr>
        <w:t>人员撤离到</w:t>
      </w:r>
      <w:r>
        <w:rPr>
          <w:rFonts w:asciiTheme="minorEastAsia" w:eastAsiaTheme="minorEastAsia" w:hAnsiTheme="minorEastAsia" w:hint="eastAsia"/>
        </w:rPr>
        <w:t>安全区域。</w:t>
      </w:r>
    </w:p>
    <w:p w:rsidR="00E85606" w:rsidRPr="00404AE6" w:rsidRDefault="00E85606" w:rsidP="00A16BCF">
      <w:pPr>
        <w:spacing w:beforeLines="50" w:afterLines="50"/>
        <w:outlineLvl w:val="1"/>
        <w:rPr>
          <w:rFonts w:ascii="黑体" w:eastAsia="黑体" w:hAnsi="黑体"/>
        </w:rPr>
      </w:pPr>
      <w:r w:rsidRPr="00404AE6">
        <w:rPr>
          <w:rFonts w:ascii="黑体" w:eastAsia="黑体" w:hAnsi="黑体" w:hint="eastAsia"/>
        </w:rPr>
        <w:t>B</w:t>
      </w:r>
      <w:r w:rsidRPr="00404AE6">
        <w:rPr>
          <w:rFonts w:ascii="黑体" w:eastAsia="黑体" w:hAnsi="黑体"/>
        </w:rPr>
        <w:t>.</w:t>
      </w:r>
      <w:r w:rsidRPr="00404AE6">
        <w:rPr>
          <w:rFonts w:ascii="黑体" w:eastAsia="黑体" w:hAnsi="黑体" w:hint="eastAsia"/>
        </w:rPr>
        <w:t>3  电池火灾处置方法</w:t>
      </w:r>
    </w:p>
    <w:p w:rsidR="00E85606" w:rsidRDefault="00E85606" w:rsidP="00E85606">
      <w:pPr>
        <w:rPr>
          <w:rFonts w:ascii="宋体" w:hAnsiTheme="minorHAnsi" w:cs="宋体"/>
          <w:kern w:val="0"/>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3</w:t>
      </w:r>
      <w:r w:rsidRPr="00384141">
        <w:rPr>
          <w:rFonts w:ascii="黑体" w:eastAsia="黑体" w:hAnsi="黑体"/>
          <w:color w:val="000000" w:themeColor="text1"/>
          <w:szCs w:val="22"/>
        </w:rPr>
        <w:t>.1</w:t>
      </w:r>
      <w:r w:rsidRPr="00C23414">
        <w:rPr>
          <w:rFonts w:ascii="宋体" w:hAnsiTheme="minorHAnsi" w:cs="宋体" w:hint="eastAsia"/>
          <w:kern w:val="0"/>
        </w:rPr>
        <w:t>电池</w:t>
      </w:r>
      <w:r>
        <w:rPr>
          <w:rFonts w:ascii="宋体" w:hAnsiTheme="minorHAnsi" w:cs="宋体" w:hint="eastAsia"/>
          <w:kern w:val="0"/>
        </w:rPr>
        <w:t>化成</w:t>
      </w:r>
      <w:r w:rsidRPr="00C23414">
        <w:rPr>
          <w:rFonts w:ascii="宋体" w:hAnsiTheme="minorHAnsi" w:cs="宋体" w:hint="eastAsia"/>
          <w:kern w:val="0"/>
        </w:rPr>
        <w:t>过程中发生</w:t>
      </w:r>
      <w:r>
        <w:rPr>
          <w:rFonts w:ascii="宋体" w:hAnsiTheme="minorHAnsi" w:cs="宋体" w:hint="eastAsia"/>
          <w:kern w:val="0"/>
        </w:rPr>
        <w:t>火灾</w:t>
      </w:r>
      <w:r w:rsidRPr="00C23414">
        <w:rPr>
          <w:rFonts w:ascii="宋体" w:hAnsiTheme="minorHAnsi" w:cs="宋体" w:hint="eastAsia"/>
          <w:kern w:val="0"/>
        </w:rPr>
        <w:t>时：</w:t>
      </w:r>
    </w:p>
    <w:p w:rsidR="00E85606"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B.3.1.1</w:t>
      </w:r>
      <w:r w:rsidRPr="00384141">
        <w:rPr>
          <w:rFonts w:asciiTheme="minorEastAsia" w:eastAsiaTheme="minorEastAsia" w:hAnsiTheme="minorEastAsia" w:hint="eastAsia"/>
        </w:rPr>
        <w:t>电池在</w:t>
      </w:r>
      <w:r>
        <w:rPr>
          <w:rFonts w:asciiTheme="minorEastAsia" w:eastAsiaTheme="minorEastAsia" w:hAnsiTheme="minorEastAsia" w:hint="eastAsia"/>
        </w:rPr>
        <w:t>化成</w:t>
      </w:r>
      <w:r w:rsidRPr="00384141">
        <w:rPr>
          <w:rFonts w:asciiTheme="minorEastAsia" w:eastAsiaTheme="minorEastAsia" w:hAnsiTheme="minorEastAsia" w:hint="eastAsia"/>
        </w:rPr>
        <w:t>设备上充电发生火灾时，</w:t>
      </w:r>
      <w:r w:rsidR="00B778D8">
        <w:rPr>
          <w:rFonts w:asciiTheme="minorEastAsia" w:eastAsiaTheme="minorEastAsia" w:hAnsiTheme="minorEastAsia" w:hint="eastAsia"/>
        </w:rPr>
        <w:t>立即</w:t>
      </w:r>
      <w:r w:rsidRPr="00384141">
        <w:rPr>
          <w:rFonts w:asciiTheme="minorEastAsia" w:eastAsiaTheme="minorEastAsia" w:hAnsiTheme="minorEastAsia" w:hint="eastAsia"/>
        </w:rPr>
        <w:t>切断设备电源和气源。</w:t>
      </w:r>
    </w:p>
    <w:p w:rsidR="00E85606" w:rsidRPr="00D03212"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B.3.1.2</w:t>
      </w:r>
      <w:r w:rsidRPr="00384141">
        <w:rPr>
          <w:rFonts w:asciiTheme="minorEastAsia" w:eastAsiaTheme="minorEastAsia" w:hAnsiTheme="minorEastAsia" w:hint="eastAsia"/>
        </w:rPr>
        <w:t>现场人员</w:t>
      </w:r>
      <w:r w:rsidR="00B778D8">
        <w:rPr>
          <w:rFonts w:asciiTheme="minorEastAsia" w:eastAsiaTheme="minorEastAsia" w:hAnsiTheme="minorEastAsia" w:hint="eastAsia"/>
        </w:rPr>
        <w:t>做好手部和面部的防护措施</w:t>
      </w:r>
      <w:r>
        <w:rPr>
          <w:rFonts w:asciiTheme="minorEastAsia" w:eastAsiaTheme="minorEastAsia" w:hAnsiTheme="minorEastAsia" w:hint="eastAsia"/>
        </w:rPr>
        <w:t>。</w:t>
      </w:r>
    </w:p>
    <w:p w:rsidR="00E85606" w:rsidRPr="00D03212"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B.3.1.3</w:t>
      </w:r>
      <w:r w:rsidRPr="00384141">
        <w:rPr>
          <w:rFonts w:asciiTheme="minorEastAsia" w:eastAsiaTheme="minorEastAsia" w:hAnsiTheme="minorEastAsia" w:hint="eastAsia"/>
        </w:rPr>
        <w:t>充电过程中单只电池</w:t>
      </w:r>
      <w:r>
        <w:rPr>
          <w:rFonts w:asciiTheme="minorEastAsia" w:eastAsiaTheme="minorEastAsia" w:hAnsiTheme="minorEastAsia" w:hint="eastAsia"/>
        </w:rPr>
        <w:t>起火</w:t>
      </w:r>
      <w:r w:rsidRPr="00384141">
        <w:rPr>
          <w:rFonts w:asciiTheme="minorEastAsia" w:eastAsiaTheme="minorEastAsia" w:hAnsiTheme="minorEastAsia" w:hint="eastAsia"/>
        </w:rPr>
        <w:t>时，使用火钳将</w:t>
      </w:r>
      <w:r>
        <w:rPr>
          <w:rFonts w:asciiTheme="minorEastAsia" w:eastAsiaTheme="minorEastAsia" w:hAnsiTheme="minorEastAsia" w:hint="eastAsia"/>
        </w:rPr>
        <w:t>起火</w:t>
      </w:r>
      <w:r w:rsidRPr="00384141">
        <w:rPr>
          <w:rFonts w:asciiTheme="minorEastAsia" w:eastAsiaTheme="minorEastAsia" w:hAnsiTheme="minorEastAsia" w:hint="eastAsia"/>
        </w:rPr>
        <w:t>电池从</w:t>
      </w:r>
      <w:r>
        <w:rPr>
          <w:rFonts w:asciiTheme="minorEastAsia" w:eastAsiaTheme="minorEastAsia" w:hAnsiTheme="minorEastAsia" w:hint="eastAsia"/>
        </w:rPr>
        <w:t>化成</w:t>
      </w:r>
      <w:r w:rsidRPr="00384141">
        <w:rPr>
          <w:rFonts w:asciiTheme="minorEastAsia" w:eastAsiaTheme="minorEastAsia" w:hAnsiTheme="minorEastAsia" w:hint="eastAsia"/>
        </w:rPr>
        <w:t>设备内</w:t>
      </w:r>
      <w:r>
        <w:rPr>
          <w:rFonts w:asciiTheme="minorEastAsia" w:eastAsiaTheme="minorEastAsia" w:hAnsiTheme="minorEastAsia" w:hint="eastAsia"/>
        </w:rPr>
        <w:t>取出，并放入</w:t>
      </w:r>
      <w:r w:rsidRPr="00384141">
        <w:rPr>
          <w:rFonts w:asciiTheme="minorEastAsia" w:eastAsiaTheme="minorEastAsia" w:hAnsiTheme="minorEastAsia" w:hint="eastAsia"/>
        </w:rPr>
        <w:t>水桶内降温</w:t>
      </w:r>
      <w:r>
        <w:rPr>
          <w:rFonts w:asciiTheme="minorEastAsia" w:eastAsiaTheme="minorEastAsia" w:hAnsiTheme="minorEastAsia" w:hint="eastAsia"/>
        </w:rPr>
        <w:t>灭火至</w:t>
      </w:r>
      <w:r w:rsidRPr="00384141">
        <w:rPr>
          <w:rFonts w:asciiTheme="minorEastAsia" w:eastAsiaTheme="minorEastAsia" w:hAnsiTheme="minorEastAsia" w:hint="eastAsia"/>
        </w:rPr>
        <w:t>火焰熄灭。</w:t>
      </w:r>
    </w:p>
    <w:p w:rsidR="00E85606" w:rsidRPr="00D03212"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B.3.1.4</w:t>
      </w:r>
      <w:r w:rsidRPr="00384141">
        <w:rPr>
          <w:rFonts w:asciiTheme="minorEastAsia" w:eastAsiaTheme="minorEastAsia" w:hAnsiTheme="minorEastAsia" w:hint="eastAsia"/>
        </w:rPr>
        <w:t>充电过程中大量电池</w:t>
      </w:r>
      <w:r w:rsidRPr="009B0C01">
        <w:rPr>
          <w:rFonts w:asciiTheme="minorEastAsia" w:eastAsiaTheme="minorEastAsia" w:hAnsiTheme="minorEastAsia" w:hint="eastAsia"/>
        </w:rPr>
        <w:t>在同一排设备内</w:t>
      </w:r>
      <w:r w:rsidRPr="00384141">
        <w:rPr>
          <w:rFonts w:asciiTheme="minorEastAsia" w:eastAsiaTheme="minorEastAsia" w:hAnsiTheme="minorEastAsia" w:hint="eastAsia"/>
        </w:rPr>
        <w:t>起火时，使用非金属工具将起火电池与设备分离</w:t>
      </w:r>
      <w:r>
        <w:rPr>
          <w:rFonts w:asciiTheme="minorEastAsia" w:eastAsiaTheme="minorEastAsia" w:hAnsiTheme="minorEastAsia" w:hint="eastAsia"/>
        </w:rPr>
        <w:t>后，然后</w:t>
      </w:r>
      <w:r w:rsidRPr="00384141">
        <w:rPr>
          <w:rFonts w:asciiTheme="minorEastAsia" w:eastAsiaTheme="minorEastAsia" w:hAnsiTheme="minorEastAsia" w:hint="eastAsia"/>
        </w:rPr>
        <w:t>使用灭火器</w:t>
      </w:r>
      <w:r>
        <w:rPr>
          <w:rFonts w:asciiTheme="minorEastAsia" w:eastAsiaTheme="minorEastAsia" w:hAnsiTheme="minorEastAsia" w:hint="eastAsia"/>
        </w:rPr>
        <w:t>降温灭火，最后将电池</w:t>
      </w:r>
      <w:r w:rsidRPr="00384141">
        <w:rPr>
          <w:rFonts w:asciiTheme="minorEastAsia" w:eastAsiaTheme="minorEastAsia" w:hAnsiTheme="minorEastAsia" w:hint="eastAsia"/>
        </w:rPr>
        <w:t>夹入水桶</w:t>
      </w:r>
      <w:r>
        <w:rPr>
          <w:rFonts w:asciiTheme="minorEastAsia" w:eastAsiaTheme="minorEastAsia" w:hAnsiTheme="minorEastAsia" w:hint="eastAsia"/>
        </w:rPr>
        <w:t>内彻底灭火</w:t>
      </w:r>
      <w:r w:rsidRPr="00384141">
        <w:rPr>
          <w:rFonts w:asciiTheme="minorEastAsia" w:eastAsiaTheme="minorEastAsia" w:hAnsiTheme="minorEastAsia" w:hint="eastAsia"/>
        </w:rPr>
        <w:t>。</w:t>
      </w:r>
    </w:p>
    <w:p w:rsidR="00E85606" w:rsidRPr="00D03212"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B.3.1.5</w:t>
      </w:r>
      <w:r w:rsidRPr="00384141">
        <w:rPr>
          <w:rFonts w:asciiTheme="minorEastAsia" w:eastAsiaTheme="minorEastAsia" w:hAnsiTheme="minorEastAsia" w:hint="eastAsia"/>
        </w:rPr>
        <w:t>设备内充电电池连锁起火时，首先切断设备电源和气源，</w:t>
      </w:r>
      <w:r>
        <w:rPr>
          <w:rFonts w:asciiTheme="minorEastAsia" w:eastAsiaTheme="minorEastAsia" w:hAnsiTheme="minorEastAsia" w:hint="eastAsia"/>
        </w:rPr>
        <w:t>然后</w:t>
      </w:r>
      <w:r w:rsidRPr="00384141">
        <w:rPr>
          <w:rFonts w:asciiTheme="minorEastAsia" w:eastAsiaTheme="minorEastAsia" w:hAnsiTheme="minorEastAsia" w:hint="eastAsia"/>
        </w:rPr>
        <w:t>使用消防水降温</w:t>
      </w:r>
      <w:r w:rsidRPr="00383BED">
        <w:rPr>
          <w:rFonts w:asciiTheme="minorEastAsia" w:eastAsiaTheme="minorEastAsia" w:hAnsiTheme="minorEastAsia" w:hint="eastAsia"/>
        </w:rPr>
        <w:t>灭火至火焰熄灭</w:t>
      </w:r>
      <w:r w:rsidRPr="00384141">
        <w:rPr>
          <w:rFonts w:asciiTheme="minorEastAsia" w:eastAsiaTheme="minorEastAsia" w:hAnsiTheme="minorEastAsia" w:hint="eastAsia"/>
        </w:rPr>
        <w:t>。</w:t>
      </w:r>
    </w:p>
    <w:p w:rsidR="00E85606" w:rsidRPr="00384141" w:rsidRDefault="00E85606" w:rsidP="00E85606">
      <w:pPr>
        <w:rPr>
          <w:rFonts w:asciiTheme="minorEastAsia" w:eastAsiaTheme="minorEastAsia" w:hAnsiTheme="minorEastAsia"/>
        </w:rPr>
      </w:pPr>
      <w:r w:rsidRPr="00882E3E">
        <w:rPr>
          <w:rFonts w:ascii="黑体" w:eastAsia="黑体" w:hAnsi="黑体" w:hint="eastAsia"/>
          <w:color w:val="000000" w:themeColor="text1"/>
          <w:szCs w:val="22"/>
        </w:rPr>
        <w:t>B.3.1.6</w:t>
      </w:r>
      <w:r w:rsidRPr="00384141">
        <w:rPr>
          <w:rFonts w:asciiTheme="minorEastAsia" w:eastAsiaTheme="minorEastAsia" w:hAnsiTheme="minorEastAsia" w:hint="eastAsia"/>
        </w:rPr>
        <w:t>火势无法</w:t>
      </w:r>
      <w:r w:rsidR="00B778D8">
        <w:rPr>
          <w:rFonts w:asciiTheme="minorEastAsia" w:eastAsiaTheme="minorEastAsia" w:hAnsiTheme="minorEastAsia" w:hint="eastAsia"/>
        </w:rPr>
        <w:t>控制</w:t>
      </w:r>
      <w:r>
        <w:rPr>
          <w:rFonts w:asciiTheme="minorEastAsia" w:eastAsiaTheme="minorEastAsia" w:hAnsiTheme="minorEastAsia" w:hint="eastAsia"/>
        </w:rPr>
        <w:t>立刻</w:t>
      </w:r>
      <w:r w:rsidRPr="00384141">
        <w:rPr>
          <w:rFonts w:asciiTheme="minorEastAsia" w:eastAsiaTheme="minorEastAsia" w:hAnsiTheme="minorEastAsia" w:hint="eastAsia"/>
        </w:rPr>
        <w:t>报火警，并通知</w:t>
      </w:r>
      <w:r>
        <w:rPr>
          <w:rFonts w:asciiTheme="minorEastAsia" w:eastAsiaTheme="minorEastAsia" w:hAnsiTheme="minorEastAsia" w:hint="eastAsia"/>
        </w:rPr>
        <w:t>周边</w:t>
      </w:r>
      <w:r w:rsidRPr="00384141">
        <w:rPr>
          <w:rFonts w:asciiTheme="minorEastAsia" w:eastAsiaTheme="minorEastAsia" w:hAnsiTheme="minorEastAsia" w:hint="eastAsia"/>
        </w:rPr>
        <w:t>人员撤离到</w:t>
      </w:r>
      <w:r>
        <w:rPr>
          <w:rFonts w:asciiTheme="minorEastAsia" w:eastAsiaTheme="minorEastAsia" w:hAnsiTheme="minorEastAsia" w:hint="eastAsia"/>
        </w:rPr>
        <w:t>安全区域</w:t>
      </w:r>
      <w:r w:rsidRPr="00384141">
        <w:rPr>
          <w:rFonts w:asciiTheme="minorEastAsia" w:eastAsiaTheme="minorEastAsia" w:hAnsiTheme="minorEastAsia" w:hint="eastAsia"/>
        </w:rPr>
        <w:t>。</w:t>
      </w:r>
    </w:p>
    <w:p w:rsidR="00E85606" w:rsidRDefault="00E85606" w:rsidP="00E85606">
      <w:pPr>
        <w:autoSpaceDE w:val="0"/>
        <w:autoSpaceDN w:val="0"/>
        <w:adjustRightInd w:val="0"/>
        <w:jc w:val="left"/>
        <w:rPr>
          <w:rFonts w:ascii="宋体" w:hAnsiTheme="minorHAnsi" w:cs="宋体"/>
          <w:kern w:val="0"/>
        </w:rPr>
      </w:pPr>
      <w:r w:rsidRPr="00C23414">
        <w:rPr>
          <w:rFonts w:ascii="黑体" w:eastAsia="黑体" w:hAnsiTheme="minorHAnsi" w:cs="黑体" w:hint="eastAsia"/>
          <w:kern w:val="0"/>
        </w:rPr>
        <w:t>B</w:t>
      </w:r>
      <w:r w:rsidRPr="00C23414">
        <w:rPr>
          <w:rFonts w:ascii="黑体" w:eastAsia="黑体" w:hAnsiTheme="minorHAnsi" w:cs="黑体"/>
          <w:kern w:val="0"/>
        </w:rPr>
        <w:t>.</w:t>
      </w:r>
      <w:r>
        <w:rPr>
          <w:rFonts w:ascii="黑体" w:eastAsia="黑体" w:hAnsiTheme="minorHAnsi" w:cs="黑体" w:hint="eastAsia"/>
          <w:kern w:val="0"/>
        </w:rPr>
        <w:t>3</w:t>
      </w:r>
      <w:r w:rsidRPr="00C23414">
        <w:rPr>
          <w:rFonts w:ascii="黑体" w:eastAsia="黑体" w:hAnsiTheme="minorHAnsi" w:cs="黑体"/>
          <w:kern w:val="0"/>
        </w:rPr>
        <w:t>.</w:t>
      </w:r>
      <w:r>
        <w:rPr>
          <w:rFonts w:ascii="黑体" w:eastAsia="黑体" w:hAnsiTheme="minorHAnsi" w:cs="黑体" w:hint="eastAsia"/>
          <w:kern w:val="0"/>
        </w:rPr>
        <w:t>2</w:t>
      </w:r>
      <w:r w:rsidRPr="00C23414">
        <w:rPr>
          <w:rFonts w:ascii="宋体" w:hAnsiTheme="minorHAnsi" w:cs="宋体" w:hint="eastAsia"/>
          <w:kern w:val="0"/>
        </w:rPr>
        <w:t>电池老化过程中发生</w:t>
      </w:r>
      <w:r>
        <w:rPr>
          <w:rFonts w:ascii="宋体" w:hAnsiTheme="minorHAnsi" w:cs="宋体" w:hint="eastAsia"/>
          <w:kern w:val="0"/>
        </w:rPr>
        <w:t>火灾</w:t>
      </w:r>
      <w:r w:rsidRPr="00C23414">
        <w:rPr>
          <w:rFonts w:ascii="宋体" w:hAnsiTheme="minorHAnsi" w:cs="宋体" w:hint="eastAsia"/>
          <w:kern w:val="0"/>
        </w:rPr>
        <w:t>时：</w:t>
      </w:r>
    </w:p>
    <w:p w:rsidR="00E85606" w:rsidRPr="00C23414" w:rsidRDefault="00E85606" w:rsidP="00E85606">
      <w:pPr>
        <w:autoSpaceDE w:val="0"/>
        <w:autoSpaceDN w:val="0"/>
        <w:adjustRightInd w:val="0"/>
        <w:jc w:val="left"/>
        <w:rPr>
          <w:rFonts w:ascii="宋体" w:hAnsiTheme="minorHAnsi" w:cs="宋体"/>
          <w:kern w:val="0"/>
        </w:rPr>
      </w:pPr>
      <w:r w:rsidRPr="00384141">
        <w:rPr>
          <w:rFonts w:ascii="黑体" w:eastAsia="黑体" w:hAnsi="黑体" w:hint="eastAsia"/>
          <w:color w:val="000000" w:themeColor="text1"/>
          <w:szCs w:val="22"/>
        </w:rPr>
        <w:t>B.3.</w:t>
      </w:r>
      <w:r>
        <w:rPr>
          <w:rFonts w:ascii="黑体" w:eastAsia="黑体" w:hAnsi="黑体" w:hint="eastAsia"/>
          <w:color w:val="000000" w:themeColor="text1"/>
          <w:szCs w:val="22"/>
        </w:rPr>
        <w:t>2</w:t>
      </w:r>
      <w:r w:rsidRPr="00384141">
        <w:rPr>
          <w:rFonts w:ascii="黑体" w:eastAsia="黑体" w:hAnsi="黑体" w:hint="eastAsia"/>
          <w:color w:val="000000" w:themeColor="text1"/>
          <w:szCs w:val="22"/>
        </w:rPr>
        <w:t>.1</w:t>
      </w:r>
      <w:r w:rsidR="00B778D8" w:rsidRPr="00384141">
        <w:rPr>
          <w:rFonts w:asciiTheme="minorEastAsia" w:eastAsiaTheme="minorEastAsia" w:hAnsiTheme="minorEastAsia" w:hint="eastAsia"/>
        </w:rPr>
        <w:t>现场人员</w:t>
      </w:r>
      <w:r w:rsidR="00B778D8">
        <w:rPr>
          <w:rFonts w:asciiTheme="minorEastAsia" w:eastAsiaTheme="minorEastAsia" w:hAnsiTheme="minorEastAsia" w:hint="eastAsia"/>
        </w:rPr>
        <w:t>做好手部和面部的防护措施</w:t>
      </w:r>
      <w:r>
        <w:rPr>
          <w:rFonts w:asciiTheme="minorEastAsia" w:eastAsiaTheme="minorEastAsia" w:hAnsiTheme="minorEastAsia" w:hint="eastAsia"/>
        </w:rPr>
        <w:t>。</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B.3.</w:t>
      </w:r>
      <w:r>
        <w:rPr>
          <w:rFonts w:ascii="黑体" w:eastAsia="黑体" w:hAnsi="黑体" w:hint="eastAsia"/>
          <w:color w:val="000000" w:themeColor="text1"/>
          <w:szCs w:val="22"/>
        </w:rPr>
        <w:t>2</w:t>
      </w:r>
      <w:r w:rsidRPr="00384141">
        <w:rPr>
          <w:rFonts w:ascii="黑体" w:eastAsia="黑体" w:hAnsi="黑体" w:hint="eastAsia"/>
          <w:color w:val="000000" w:themeColor="text1"/>
          <w:szCs w:val="22"/>
        </w:rPr>
        <w:t>.</w:t>
      </w:r>
      <w:r>
        <w:rPr>
          <w:rFonts w:ascii="黑体" w:eastAsia="黑体" w:hAnsi="黑体" w:hint="eastAsia"/>
          <w:color w:val="000000" w:themeColor="text1"/>
          <w:szCs w:val="22"/>
        </w:rPr>
        <w:t>2</w:t>
      </w:r>
      <w:r w:rsidRPr="00384141">
        <w:rPr>
          <w:rFonts w:asciiTheme="minorEastAsia" w:eastAsiaTheme="minorEastAsia" w:hAnsiTheme="minorEastAsia" w:hint="eastAsia"/>
        </w:rPr>
        <w:t>单只电池</w:t>
      </w:r>
      <w:r w:rsidR="00B778D8">
        <w:rPr>
          <w:rFonts w:asciiTheme="minorEastAsia" w:eastAsiaTheme="minorEastAsia" w:hAnsiTheme="minorEastAsia" w:hint="eastAsia"/>
        </w:rPr>
        <w:t>起火时，</w:t>
      </w:r>
      <w:r w:rsidRPr="00384141">
        <w:rPr>
          <w:rFonts w:asciiTheme="minorEastAsia" w:eastAsiaTheme="minorEastAsia" w:hAnsiTheme="minorEastAsia" w:hint="eastAsia"/>
        </w:rPr>
        <w:t>使用火钳将</w:t>
      </w:r>
      <w:r>
        <w:rPr>
          <w:rFonts w:asciiTheme="minorEastAsia" w:eastAsiaTheme="minorEastAsia" w:hAnsiTheme="minorEastAsia" w:hint="eastAsia"/>
        </w:rPr>
        <w:t>起火</w:t>
      </w:r>
      <w:r w:rsidRPr="00384141">
        <w:rPr>
          <w:rFonts w:asciiTheme="minorEastAsia" w:eastAsiaTheme="minorEastAsia" w:hAnsiTheme="minorEastAsia" w:hint="eastAsia"/>
        </w:rPr>
        <w:t>电池</w:t>
      </w:r>
      <w:r>
        <w:rPr>
          <w:rFonts w:asciiTheme="minorEastAsia" w:eastAsiaTheme="minorEastAsia" w:hAnsiTheme="minorEastAsia" w:hint="eastAsia"/>
        </w:rPr>
        <w:t>转移出</w:t>
      </w:r>
      <w:r w:rsidRPr="00384141">
        <w:rPr>
          <w:rFonts w:asciiTheme="minorEastAsia" w:eastAsiaTheme="minorEastAsia" w:hAnsiTheme="minorEastAsia" w:hint="eastAsia"/>
        </w:rPr>
        <w:t>老化区域</w:t>
      </w:r>
      <w:r>
        <w:rPr>
          <w:rFonts w:asciiTheme="minorEastAsia" w:eastAsiaTheme="minorEastAsia" w:hAnsiTheme="minorEastAsia" w:hint="eastAsia"/>
        </w:rPr>
        <w:t>，并</w:t>
      </w:r>
      <w:r w:rsidRPr="00384141">
        <w:rPr>
          <w:rFonts w:asciiTheme="minorEastAsia" w:eastAsiaTheme="minorEastAsia" w:hAnsiTheme="minorEastAsia" w:hint="eastAsia"/>
        </w:rPr>
        <w:t>放入水桶内降温</w:t>
      </w:r>
      <w:r>
        <w:rPr>
          <w:rFonts w:asciiTheme="minorEastAsia" w:eastAsiaTheme="minorEastAsia" w:hAnsiTheme="minorEastAsia" w:hint="eastAsia"/>
        </w:rPr>
        <w:t>灭火至</w:t>
      </w:r>
      <w:r w:rsidRPr="00384141">
        <w:rPr>
          <w:rFonts w:asciiTheme="minorEastAsia" w:eastAsiaTheme="minorEastAsia" w:hAnsiTheme="minorEastAsia" w:hint="eastAsia"/>
        </w:rPr>
        <w:t>火焰熄灭。</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B.3.</w:t>
      </w:r>
      <w:r>
        <w:rPr>
          <w:rFonts w:ascii="黑体" w:eastAsia="黑体" w:hAnsi="黑体" w:hint="eastAsia"/>
          <w:color w:val="000000" w:themeColor="text1"/>
          <w:szCs w:val="22"/>
        </w:rPr>
        <w:t>2</w:t>
      </w:r>
      <w:r w:rsidRPr="00384141">
        <w:rPr>
          <w:rFonts w:ascii="黑体" w:eastAsia="黑体" w:hAnsi="黑体" w:hint="eastAsia"/>
          <w:color w:val="000000" w:themeColor="text1"/>
          <w:szCs w:val="22"/>
        </w:rPr>
        <w:t>.</w:t>
      </w:r>
      <w:r>
        <w:rPr>
          <w:rFonts w:ascii="黑体" w:eastAsia="黑体" w:hAnsi="黑体" w:hint="eastAsia"/>
          <w:color w:val="000000" w:themeColor="text1"/>
          <w:szCs w:val="22"/>
        </w:rPr>
        <w:t xml:space="preserve">3  </w:t>
      </w:r>
      <w:r w:rsidRPr="00384141">
        <w:rPr>
          <w:rFonts w:asciiTheme="minorEastAsia" w:eastAsiaTheme="minorEastAsia" w:hAnsiTheme="minorEastAsia" w:hint="eastAsia"/>
        </w:rPr>
        <w:t>整盘电池起火时，使用非金属</w:t>
      </w:r>
      <w:r>
        <w:rPr>
          <w:rFonts w:asciiTheme="minorEastAsia" w:eastAsiaTheme="minorEastAsia" w:hAnsiTheme="minorEastAsia" w:hint="eastAsia"/>
        </w:rPr>
        <w:t>工具将起火电池转移至室外</w:t>
      </w:r>
      <w:r w:rsidRPr="00384141">
        <w:rPr>
          <w:rFonts w:asciiTheme="minorEastAsia" w:eastAsiaTheme="minorEastAsia" w:hAnsiTheme="minorEastAsia" w:hint="eastAsia"/>
        </w:rPr>
        <w:t>地</w:t>
      </w:r>
      <w:r>
        <w:rPr>
          <w:rFonts w:asciiTheme="minorEastAsia" w:eastAsiaTheme="minorEastAsia" w:hAnsiTheme="minorEastAsia" w:hint="eastAsia"/>
        </w:rPr>
        <w:t>面，然后</w:t>
      </w:r>
      <w:r w:rsidRPr="00384141">
        <w:rPr>
          <w:rFonts w:asciiTheme="minorEastAsia" w:eastAsiaTheme="minorEastAsia" w:hAnsiTheme="minorEastAsia" w:hint="eastAsia"/>
        </w:rPr>
        <w:t>使用灭火毯灭火。</w:t>
      </w:r>
    </w:p>
    <w:p w:rsidR="00E85606" w:rsidRPr="00471835" w:rsidRDefault="00E85606" w:rsidP="00E85606">
      <w:pPr>
        <w:rPr>
          <w:rFonts w:asciiTheme="minorEastAsia" w:eastAsiaTheme="minorEastAsia" w:hAnsiTheme="minorEastAsia"/>
        </w:rPr>
      </w:pPr>
      <w:r w:rsidRPr="00384141">
        <w:rPr>
          <w:rFonts w:ascii="黑体" w:eastAsia="黑体" w:hAnsi="黑体" w:hint="eastAsia"/>
          <w:color w:val="000000" w:themeColor="text1"/>
          <w:szCs w:val="22"/>
        </w:rPr>
        <w:t>B.3.</w:t>
      </w:r>
      <w:r>
        <w:rPr>
          <w:rFonts w:ascii="黑体" w:eastAsia="黑体" w:hAnsi="黑体" w:hint="eastAsia"/>
          <w:color w:val="000000" w:themeColor="text1"/>
          <w:szCs w:val="22"/>
        </w:rPr>
        <w:t>2</w:t>
      </w:r>
      <w:r w:rsidRPr="00384141">
        <w:rPr>
          <w:rFonts w:ascii="黑体" w:eastAsia="黑体" w:hAnsi="黑体" w:hint="eastAsia"/>
          <w:color w:val="000000" w:themeColor="text1"/>
          <w:szCs w:val="22"/>
        </w:rPr>
        <w:t>.</w:t>
      </w:r>
      <w:r>
        <w:rPr>
          <w:rFonts w:ascii="黑体" w:eastAsia="黑体" w:hAnsi="黑体" w:hint="eastAsia"/>
          <w:color w:val="000000" w:themeColor="text1"/>
          <w:szCs w:val="22"/>
        </w:rPr>
        <w:t xml:space="preserve">4  </w:t>
      </w:r>
      <w:r w:rsidRPr="00384141">
        <w:rPr>
          <w:rFonts w:asciiTheme="minorEastAsia" w:eastAsiaTheme="minorEastAsia" w:hAnsiTheme="minorEastAsia" w:hint="eastAsia"/>
        </w:rPr>
        <w:t>电池连锁发生起火时</w:t>
      </w:r>
      <w:r w:rsidR="00B778D8">
        <w:rPr>
          <w:rFonts w:asciiTheme="minorEastAsia" w:eastAsiaTheme="minorEastAsia" w:hAnsiTheme="minorEastAsia" w:hint="eastAsia"/>
        </w:rPr>
        <w:t>，</w:t>
      </w:r>
      <w:r w:rsidRPr="00384141">
        <w:rPr>
          <w:rFonts w:asciiTheme="minorEastAsia" w:eastAsiaTheme="minorEastAsia" w:hAnsiTheme="minorEastAsia" w:hint="eastAsia"/>
        </w:rPr>
        <w:t>首先切断设备上口电源和气源，</w:t>
      </w:r>
      <w:r>
        <w:rPr>
          <w:rFonts w:asciiTheme="minorEastAsia" w:eastAsiaTheme="minorEastAsia" w:hAnsiTheme="minorEastAsia" w:hint="eastAsia"/>
        </w:rPr>
        <w:t>然后</w:t>
      </w:r>
      <w:r w:rsidRPr="00384141">
        <w:rPr>
          <w:rFonts w:asciiTheme="minorEastAsia" w:eastAsiaTheme="minorEastAsia" w:hAnsiTheme="minorEastAsia" w:hint="eastAsia"/>
        </w:rPr>
        <w:t>使用消防水降温</w:t>
      </w:r>
      <w:r w:rsidRPr="00383BED">
        <w:rPr>
          <w:rFonts w:asciiTheme="minorEastAsia" w:eastAsiaTheme="minorEastAsia" w:hAnsiTheme="minorEastAsia" w:hint="eastAsia"/>
        </w:rPr>
        <w:t>灭火至火焰熄灭</w:t>
      </w:r>
      <w:r w:rsidRPr="00384141">
        <w:rPr>
          <w:rFonts w:asciiTheme="minorEastAsia" w:eastAsiaTheme="minorEastAsia" w:hAnsiTheme="minorEastAsia" w:hint="eastAsia"/>
        </w:rPr>
        <w:t>。</w:t>
      </w:r>
      <w:r w:rsidRPr="00384141">
        <w:rPr>
          <w:rFonts w:ascii="黑体" w:eastAsia="黑体" w:hAnsi="黑体" w:hint="eastAsia"/>
          <w:color w:val="000000" w:themeColor="text1"/>
          <w:szCs w:val="22"/>
        </w:rPr>
        <w:t>B.3.</w:t>
      </w:r>
      <w:r>
        <w:rPr>
          <w:rFonts w:ascii="黑体" w:eastAsia="黑体" w:hAnsi="黑体" w:hint="eastAsia"/>
          <w:color w:val="000000" w:themeColor="text1"/>
          <w:szCs w:val="22"/>
        </w:rPr>
        <w:t>2</w:t>
      </w:r>
      <w:r w:rsidRPr="00384141">
        <w:rPr>
          <w:rFonts w:ascii="黑体" w:eastAsia="黑体" w:hAnsi="黑体" w:hint="eastAsia"/>
          <w:color w:val="000000" w:themeColor="text1"/>
          <w:szCs w:val="22"/>
        </w:rPr>
        <w:t>.</w:t>
      </w:r>
      <w:r>
        <w:rPr>
          <w:rFonts w:ascii="黑体" w:eastAsia="黑体" w:hAnsi="黑体" w:hint="eastAsia"/>
          <w:color w:val="000000" w:themeColor="text1"/>
          <w:szCs w:val="22"/>
        </w:rPr>
        <w:t xml:space="preserve">5  </w:t>
      </w:r>
      <w:r w:rsidRPr="00384141">
        <w:rPr>
          <w:rFonts w:asciiTheme="minorEastAsia" w:eastAsiaTheme="minorEastAsia" w:hAnsiTheme="minorEastAsia" w:hint="eastAsia"/>
        </w:rPr>
        <w:t>火势无法</w:t>
      </w:r>
      <w:r w:rsidR="00B778D8">
        <w:rPr>
          <w:rFonts w:asciiTheme="minorEastAsia" w:eastAsiaTheme="minorEastAsia" w:hAnsiTheme="minorEastAsia" w:hint="eastAsia"/>
        </w:rPr>
        <w:t>控制</w:t>
      </w:r>
      <w:r>
        <w:rPr>
          <w:rFonts w:asciiTheme="minorEastAsia" w:eastAsiaTheme="minorEastAsia" w:hAnsiTheme="minorEastAsia" w:hint="eastAsia"/>
        </w:rPr>
        <w:t>立刻</w:t>
      </w:r>
      <w:r w:rsidRPr="00384141">
        <w:rPr>
          <w:rFonts w:asciiTheme="minorEastAsia" w:eastAsiaTheme="minorEastAsia" w:hAnsiTheme="minorEastAsia" w:hint="eastAsia"/>
        </w:rPr>
        <w:t>报火警，并通知</w:t>
      </w:r>
      <w:r>
        <w:rPr>
          <w:rFonts w:asciiTheme="minorEastAsia" w:eastAsiaTheme="minorEastAsia" w:hAnsiTheme="minorEastAsia" w:hint="eastAsia"/>
        </w:rPr>
        <w:t>周边</w:t>
      </w:r>
      <w:r w:rsidRPr="00384141">
        <w:rPr>
          <w:rFonts w:asciiTheme="minorEastAsia" w:eastAsiaTheme="minorEastAsia" w:hAnsiTheme="minorEastAsia" w:hint="eastAsia"/>
        </w:rPr>
        <w:t>人员撤离到</w:t>
      </w:r>
      <w:r>
        <w:rPr>
          <w:rFonts w:asciiTheme="minorEastAsia" w:eastAsiaTheme="minorEastAsia" w:hAnsiTheme="minorEastAsia" w:hint="eastAsia"/>
        </w:rPr>
        <w:t>安全区域</w:t>
      </w:r>
      <w:r w:rsidRPr="00384141">
        <w:rPr>
          <w:rFonts w:asciiTheme="minorEastAsia" w:eastAsiaTheme="minorEastAsia" w:hAnsiTheme="minorEastAsia" w:hint="eastAsia"/>
        </w:rPr>
        <w:t>。</w:t>
      </w:r>
    </w:p>
    <w:p w:rsidR="00E85606" w:rsidRPr="00384141" w:rsidRDefault="00E85606" w:rsidP="00E85606">
      <w:pPr>
        <w:rPr>
          <w:rFonts w:asciiTheme="minorEastAsia" w:eastAsiaTheme="minorEastAsia" w:hAnsiTheme="minorEastAsia"/>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3</w:t>
      </w:r>
      <w:r w:rsidRPr="00384141">
        <w:rPr>
          <w:rFonts w:ascii="黑体" w:eastAsia="黑体" w:hAnsi="黑体"/>
          <w:color w:val="000000" w:themeColor="text1"/>
          <w:szCs w:val="22"/>
        </w:rPr>
        <w:t>.</w:t>
      </w:r>
      <w:r>
        <w:rPr>
          <w:rFonts w:ascii="黑体" w:eastAsia="黑体" w:hAnsi="黑体" w:hint="eastAsia"/>
          <w:color w:val="000000" w:themeColor="text1"/>
          <w:szCs w:val="22"/>
        </w:rPr>
        <w:t>3</w:t>
      </w:r>
      <w:r w:rsidRPr="00384141">
        <w:rPr>
          <w:rFonts w:asciiTheme="minorEastAsia" w:eastAsiaTheme="minorEastAsia" w:hAnsiTheme="minorEastAsia" w:hint="eastAsia"/>
        </w:rPr>
        <w:t>电池</w:t>
      </w:r>
      <w:r w:rsidR="00B778D8">
        <w:rPr>
          <w:rFonts w:asciiTheme="minorEastAsia" w:eastAsiaTheme="minorEastAsia" w:hAnsiTheme="minorEastAsia" w:hint="eastAsia"/>
        </w:rPr>
        <w:t>严禁</w:t>
      </w:r>
      <w:r w:rsidRPr="00384141">
        <w:rPr>
          <w:rFonts w:asciiTheme="minorEastAsia" w:eastAsiaTheme="minorEastAsia" w:hAnsiTheme="minorEastAsia" w:hint="eastAsia"/>
        </w:rPr>
        <w:t>满电</w:t>
      </w:r>
      <w:r>
        <w:rPr>
          <w:rFonts w:asciiTheme="minorEastAsia" w:eastAsiaTheme="minorEastAsia" w:hAnsiTheme="minorEastAsia" w:hint="eastAsia"/>
        </w:rPr>
        <w:t>状态下</w:t>
      </w:r>
      <w:r w:rsidRPr="00BD704C">
        <w:rPr>
          <w:rFonts w:asciiTheme="minorEastAsia" w:eastAsiaTheme="minorEastAsia" w:hAnsiTheme="minorEastAsia" w:hint="eastAsia"/>
        </w:rPr>
        <w:t>储存</w:t>
      </w:r>
      <w:r w:rsidRPr="00384141">
        <w:rPr>
          <w:rFonts w:asciiTheme="minorEastAsia" w:eastAsiaTheme="minorEastAsia" w:hAnsiTheme="minorEastAsia" w:hint="eastAsia"/>
        </w:rPr>
        <w:t>，储存环境的温度、湿度应满足相关</w:t>
      </w:r>
      <w:r>
        <w:rPr>
          <w:rFonts w:asciiTheme="minorEastAsia" w:eastAsiaTheme="minorEastAsia" w:hAnsiTheme="minorEastAsia" w:hint="eastAsia"/>
        </w:rPr>
        <w:t>要求，避免与易燃物混和</w:t>
      </w:r>
      <w:r w:rsidRPr="00BD704C">
        <w:rPr>
          <w:rFonts w:asciiTheme="minorEastAsia" w:eastAsiaTheme="minorEastAsia" w:hAnsiTheme="minorEastAsia" w:hint="eastAsia"/>
        </w:rPr>
        <w:t>储存</w:t>
      </w:r>
      <w:r w:rsidRPr="00384141">
        <w:rPr>
          <w:rFonts w:asciiTheme="minorEastAsia" w:eastAsiaTheme="minorEastAsia" w:hAnsiTheme="minorEastAsia" w:hint="eastAsia"/>
        </w:rPr>
        <w:t>，电池的仓库发生火灾，立即使用消防水</w:t>
      </w:r>
      <w:r>
        <w:rPr>
          <w:rFonts w:asciiTheme="minorEastAsia" w:eastAsiaTheme="minorEastAsia" w:hAnsiTheme="minorEastAsia" w:hint="eastAsia"/>
        </w:rPr>
        <w:t>灭火</w:t>
      </w:r>
      <w:r w:rsidRPr="00384141">
        <w:rPr>
          <w:rFonts w:asciiTheme="minorEastAsia" w:eastAsiaTheme="minorEastAsia" w:hAnsiTheme="minorEastAsia" w:hint="eastAsia"/>
        </w:rPr>
        <w:t>。</w:t>
      </w:r>
    </w:p>
    <w:p w:rsidR="00E85606" w:rsidRPr="00384141" w:rsidRDefault="00E85606" w:rsidP="00E85606">
      <w:pPr>
        <w:rPr>
          <w:rFonts w:asciiTheme="minorEastAsia" w:eastAsiaTheme="minorEastAsia" w:hAnsiTheme="minorEastAsia"/>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3</w:t>
      </w:r>
      <w:r w:rsidRPr="00384141">
        <w:rPr>
          <w:rFonts w:ascii="黑体" w:eastAsia="黑体" w:hAnsi="黑体"/>
          <w:color w:val="000000" w:themeColor="text1"/>
          <w:szCs w:val="22"/>
        </w:rPr>
        <w:t>.</w:t>
      </w:r>
      <w:r>
        <w:rPr>
          <w:rFonts w:ascii="黑体" w:eastAsia="黑体" w:hAnsi="黑体" w:hint="eastAsia"/>
          <w:color w:val="000000" w:themeColor="text1"/>
          <w:szCs w:val="22"/>
        </w:rPr>
        <w:t xml:space="preserve">4  </w:t>
      </w:r>
      <w:r w:rsidRPr="00384141">
        <w:rPr>
          <w:rFonts w:asciiTheme="minorEastAsia" w:eastAsiaTheme="minorEastAsia" w:hAnsiTheme="minorEastAsia" w:hint="eastAsia"/>
        </w:rPr>
        <w:t>运输过程中</w:t>
      </w:r>
      <w:r w:rsidR="00B778D8">
        <w:rPr>
          <w:rFonts w:asciiTheme="minorEastAsia" w:eastAsiaTheme="minorEastAsia" w:hAnsiTheme="minorEastAsia" w:hint="eastAsia"/>
        </w:rPr>
        <w:t>不</w:t>
      </w:r>
      <w:r>
        <w:rPr>
          <w:rFonts w:asciiTheme="minorEastAsia" w:eastAsiaTheme="minorEastAsia" w:hAnsiTheme="minorEastAsia" w:hint="eastAsia"/>
        </w:rPr>
        <w:t>将电池产品</w:t>
      </w:r>
      <w:r w:rsidRPr="00384141">
        <w:rPr>
          <w:rFonts w:asciiTheme="minorEastAsia" w:eastAsiaTheme="minorEastAsia" w:hAnsiTheme="minorEastAsia" w:hint="eastAsia"/>
        </w:rPr>
        <w:t>和易燃物</w:t>
      </w:r>
      <w:r>
        <w:rPr>
          <w:rFonts w:asciiTheme="minorEastAsia" w:eastAsiaTheme="minorEastAsia" w:hAnsiTheme="minorEastAsia" w:hint="eastAsia"/>
        </w:rPr>
        <w:t>品混合运输</w:t>
      </w:r>
      <w:r w:rsidRPr="00384141">
        <w:rPr>
          <w:rFonts w:asciiTheme="minorEastAsia" w:eastAsiaTheme="minorEastAsia" w:hAnsiTheme="minorEastAsia" w:hint="eastAsia"/>
        </w:rPr>
        <w:t>，发生火灾时使用灭火毯将</w:t>
      </w:r>
      <w:r>
        <w:rPr>
          <w:rFonts w:asciiTheme="minorEastAsia" w:eastAsiaTheme="minorEastAsia" w:hAnsiTheme="minorEastAsia" w:hint="eastAsia"/>
        </w:rPr>
        <w:t>起火</w:t>
      </w:r>
      <w:r w:rsidRPr="00384141">
        <w:rPr>
          <w:rFonts w:asciiTheme="minorEastAsia" w:eastAsiaTheme="minorEastAsia" w:hAnsiTheme="minorEastAsia" w:hint="eastAsia"/>
        </w:rPr>
        <w:t>电池覆盖</w:t>
      </w:r>
      <w:r>
        <w:rPr>
          <w:rFonts w:asciiTheme="minorEastAsia" w:eastAsiaTheme="minorEastAsia" w:hAnsiTheme="minorEastAsia" w:hint="eastAsia"/>
        </w:rPr>
        <w:t>，</w:t>
      </w:r>
      <w:r w:rsidRPr="00384141">
        <w:rPr>
          <w:rFonts w:asciiTheme="minorEastAsia" w:eastAsiaTheme="minorEastAsia" w:hAnsiTheme="minorEastAsia" w:hint="eastAsia"/>
        </w:rPr>
        <w:t>阻止火势蔓延，</w:t>
      </w:r>
      <w:r>
        <w:rPr>
          <w:rFonts w:asciiTheme="minorEastAsia" w:eastAsiaTheme="minorEastAsia" w:hAnsiTheme="minorEastAsia" w:hint="eastAsia"/>
        </w:rPr>
        <w:t>并</w:t>
      </w:r>
      <w:r w:rsidRPr="00384141">
        <w:rPr>
          <w:rFonts w:asciiTheme="minorEastAsia" w:eastAsiaTheme="minorEastAsia" w:hAnsiTheme="minorEastAsia" w:hint="eastAsia"/>
        </w:rPr>
        <w:t>使用</w:t>
      </w:r>
      <w:r>
        <w:rPr>
          <w:rFonts w:asciiTheme="minorEastAsia" w:eastAsiaTheme="minorEastAsia" w:hAnsiTheme="minorEastAsia" w:hint="eastAsia"/>
        </w:rPr>
        <w:t>消防</w:t>
      </w:r>
      <w:r w:rsidRPr="00384141">
        <w:rPr>
          <w:rFonts w:asciiTheme="minorEastAsia" w:eastAsiaTheme="minorEastAsia" w:hAnsiTheme="minorEastAsia" w:hint="eastAsia"/>
        </w:rPr>
        <w:t>水降温</w:t>
      </w:r>
      <w:r>
        <w:rPr>
          <w:rFonts w:asciiTheme="minorEastAsia" w:eastAsiaTheme="minorEastAsia" w:hAnsiTheme="minorEastAsia" w:hint="eastAsia"/>
        </w:rPr>
        <w:t>灭火</w:t>
      </w:r>
      <w:r w:rsidRPr="00383BED">
        <w:rPr>
          <w:rFonts w:asciiTheme="minorEastAsia" w:eastAsiaTheme="minorEastAsia" w:hAnsiTheme="minorEastAsia" w:hint="eastAsia"/>
        </w:rPr>
        <w:t>至火焰熄灭</w:t>
      </w:r>
      <w:r w:rsidRPr="00384141">
        <w:rPr>
          <w:rFonts w:asciiTheme="minorEastAsia" w:eastAsiaTheme="minorEastAsia" w:hAnsiTheme="minorEastAsia" w:hint="eastAsia"/>
        </w:rPr>
        <w:t>。</w:t>
      </w:r>
    </w:p>
    <w:p w:rsidR="00E85606" w:rsidRPr="00404AE6" w:rsidRDefault="00E85606" w:rsidP="00A16BCF">
      <w:pPr>
        <w:spacing w:beforeLines="50" w:afterLines="50"/>
        <w:outlineLvl w:val="1"/>
        <w:rPr>
          <w:rFonts w:ascii="黑体" w:eastAsia="黑体" w:hAnsi="黑体"/>
        </w:rPr>
      </w:pPr>
      <w:r w:rsidRPr="00404AE6">
        <w:rPr>
          <w:rFonts w:ascii="黑体" w:eastAsia="黑体" w:hAnsi="黑体" w:hint="eastAsia"/>
        </w:rPr>
        <w:t>B</w:t>
      </w:r>
      <w:r w:rsidRPr="00404AE6">
        <w:rPr>
          <w:rFonts w:ascii="黑体" w:eastAsia="黑体" w:hAnsi="黑体"/>
        </w:rPr>
        <w:t>.</w:t>
      </w:r>
      <w:r w:rsidRPr="00404AE6">
        <w:rPr>
          <w:rFonts w:ascii="黑体" w:eastAsia="黑体" w:hAnsi="黑体" w:hint="eastAsia"/>
        </w:rPr>
        <w:t>4  液体火灾处置方法</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4</w:t>
      </w:r>
      <w:r w:rsidRPr="00384141">
        <w:rPr>
          <w:rFonts w:ascii="黑体" w:eastAsia="黑体" w:hAnsi="黑体"/>
          <w:color w:val="000000" w:themeColor="text1"/>
          <w:szCs w:val="22"/>
        </w:rPr>
        <w:t>.1</w:t>
      </w:r>
      <w:r w:rsidRPr="00384141">
        <w:rPr>
          <w:rFonts w:asciiTheme="minorEastAsia" w:eastAsiaTheme="minorEastAsia" w:hAnsiTheme="minorEastAsia" w:hint="eastAsia"/>
        </w:rPr>
        <w:t>干燥间内发生电解液点式火灾时，首先切断电解液气源和液体出液管，</w:t>
      </w:r>
      <w:r>
        <w:rPr>
          <w:rFonts w:asciiTheme="minorEastAsia" w:eastAsiaTheme="minorEastAsia" w:hAnsiTheme="minorEastAsia" w:hint="eastAsia"/>
        </w:rPr>
        <w:t>然后</w:t>
      </w:r>
      <w:r w:rsidRPr="00384141">
        <w:rPr>
          <w:rFonts w:asciiTheme="minorEastAsia" w:eastAsiaTheme="minorEastAsia" w:hAnsiTheme="minorEastAsia" w:hint="eastAsia"/>
        </w:rPr>
        <w:t>立即使用配备的灭火器对</w:t>
      </w:r>
      <w:r>
        <w:rPr>
          <w:rFonts w:asciiTheme="minorEastAsia" w:eastAsiaTheme="minorEastAsia" w:hAnsiTheme="minorEastAsia" w:hint="eastAsia"/>
        </w:rPr>
        <w:t>起火点灭火</w:t>
      </w:r>
      <w:r w:rsidRPr="00384141">
        <w:rPr>
          <w:rFonts w:asciiTheme="minorEastAsia" w:eastAsiaTheme="minorEastAsia" w:hAnsiTheme="minorEastAsia" w:hint="eastAsia"/>
        </w:rPr>
        <w:t>。</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lastRenderedPageBreak/>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4</w:t>
      </w:r>
      <w:r w:rsidRPr="00384141">
        <w:rPr>
          <w:rFonts w:ascii="黑体" w:eastAsia="黑体" w:hAnsi="黑体"/>
          <w:color w:val="000000" w:themeColor="text1"/>
          <w:szCs w:val="22"/>
        </w:rPr>
        <w:t xml:space="preserve">.2 </w:t>
      </w:r>
      <w:r w:rsidRPr="00384141">
        <w:rPr>
          <w:rFonts w:asciiTheme="minorEastAsia" w:eastAsiaTheme="minorEastAsia" w:hAnsiTheme="minorEastAsia" w:hint="eastAsia"/>
        </w:rPr>
        <w:t>电解液泄</w:t>
      </w:r>
      <w:r>
        <w:rPr>
          <w:rFonts w:hint="eastAsia"/>
        </w:rPr>
        <w:t>漏</w:t>
      </w:r>
      <w:r w:rsidR="00B7064B">
        <w:rPr>
          <w:rFonts w:asciiTheme="minorEastAsia" w:eastAsiaTheme="minorEastAsia" w:hAnsiTheme="minorEastAsia" w:hint="eastAsia"/>
        </w:rPr>
        <w:t>发生面积较大火灾而灭火器无法扑救时，</w:t>
      </w:r>
      <w:r w:rsidRPr="00384141">
        <w:rPr>
          <w:rFonts w:asciiTheme="minorEastAsia" w:eastAsiaTheme="minorEastAsia" w:hAnsiTheme="minorEastAsia" w:hint="eastAsia"/>
        </w:rPr>
        <w:t>使用消防砂吸附和覆盖灭火，同时通知人员快速撤离火灾现场，并报火警。</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4</w:t>
      </w:r>
      <w:r w:rsidRPr="00384141">
        <w:rPr>
          <w:rFonts w:ascii="黑体" w:eastAsia="黑体" w:hAnsi="黑体"/>
          <w:color w:val="000000" w:themeColor="text1"/>
          <w:szCs w:val="22"/>
        </w:rPr>
        <w:t>.3</w:t>
      </w:r>
      <w:r w:rsidRPr="00384141">
        <w:rPr>
          <w:rFonts w:asciiTheme="minorEastAsia" w:eastAsiaTheme="minorEastAsia" w:hAnsiTheme="minorEastAsia" w:hint="eastAsia"/>
        </w:rPr>
        <w:t>干燥间发生化学品火灾时，</w:t>
      </w:r>
      <w:r w:rsidR="00B7064B">
        <w:rPr>
          <w:rFonts w:asciiTheme="minorEastAsia" w:eastAsiaTheme="minorEastAsia" w:hAnsiTheme="minorEastAsia" w:hint="eastAsia"/>
        </w:rPr>
        <w:t>立即清理出多余化学品，不可</w:t>
      </w:r>
      <w:r w:rsidRPr="00384141">
        <w:rPr>
          <w:rFonts w:asciiTheme="minorEastAsia" w:eastAsiaTheme="minorEastAsia" w:hAnsiTheme="minorEastAsia" w:hint="eastAsia"/>
        </w:rPr>
        <w:t>使用易燃物吸附散落化学液体。</w:t>
      </w:r>
    </w:p>
    <w:p w:rsidR="00E85606" w:rsidRPr="00404AE6" w:rsidRDefault="00E85606" w:rsidP="00A16BCF">
      <w:pPr>
        <w:spacing w:beforeLines="50" w:afterLines="50"/>
        <w:outlineLvl w:val="1"/>
        <w:rPr>
          <w:rFonts w:ascii="黑体" w:eastAsia="黑体" w:hAnsi="黑体"/>
        </w:rPr>
      </w:pPr>
      <w:r w:rsidRPr="00404AE6">
        <w:rPr>
          <w:rFonts w:ascii="黑体" w:eastAsia="黑体" w:hAnsi="黑体" w:hint="eastAsia"/>
        </w:rPr>
        <w:t>B</w:t>
      </w:r>
      <w:r w:rsidRPr="00404AE6">
        <w:rPr>
          <w:rFonts w:ascii="黑体" w:eastAsia="黑体" w:hAnsi="黑体"/>
        </w:rPr>
        <w:t>.</w:t>
      </w:r>
      <w:r w:rsidRPr="00404AE6">
        <w:rPr>
          <w:rFonts w:ascii="黑体" w:eastAsia="黑体" w:hAnsi="黑体" w:hint="eastAsia"/>
        </w:rPr>
        <w:t>5  火灾处置程序</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5</w:t>
      </w:r>
      <w:r w:rsidRPr="00384141">
        <w:rPr>
          <w:rFonts w:ascii="黑体" w:eastAsia="黑体" w:hAnsi="黑体"/>
          <w:color w:val="000000" w:themeColor="text1"/>
          <w:szCs w:val="22"/>
        </w:rPr>
        <w:t>.</w:t>
      </w:r>
      <w:r w:rsidRPr="00384141">
        <w:rPr>
          <w:rFonts w:asciiTheme="minorEastAsia" w:eastAsiaTheme="minorEastAsia" w:hAnsiTheme="minorEastAsia"/>
        </w:rPr>
        <w:t>1</w:t>
      </w:r>
      <w:r w:rsidRPr="00384141">
        <w:rPr>
          <w:rFonts w:asciiTheme="minorEastAsia" w:eastAsiaTheme="minorEastAsia" w:hAnsiTheme="minorEastAsia" w:hint="eastAsia"/>
        </w:rPr>
        <w:t xml:space="preserve">  报警</w:t>
      </w:r>
      <w:r w:rsidR="00EE24B2" w:rsidRPr="00384141">
        <w:rPr>
          <w:rFonts w:asciiTheme="minorEastAsia" w:eastAsiaTheme="minorEastAsia" w:hAnsiTheme="minorEastAsia" w:hint="eastAsia"/>
        </w:rPr>
        <w:t>：</w:t>
      </w:r>
      <w:r w:rsidRPr="00384141">
        <w:rPr>
          <w:rFonts w:asciiTheme="minorEastAsia" w:eastAsiaTheme="minorEastAsia" w:hAnsiTheme="minorEastAsia" w:hint="eastAsia"/>
        </w:rPr>
        <w:t>发现火灾时能判断火灾火源的情况下</w:t>
      </w:r>
      <w:r>
        <w:rPr>
          <w:rFonts w:asciiTheme="minorEastAsia" w:eastAsiaTheme="minorEastAsia" w:hAnsiTheme="minorEastAsia" w:hint="eastAsia"/>
        </w:rPr>
        <w:t>先报火警</w:t>
      </w:r>
      <w:r w:rsidRPr="00384141">
        <w:rPr>
          <w:rFonts w:asciiTheme="minorEastAsia" w:eastAsiaTheme="minorEastAsia" w:hAnsiTheme="minorEastAsia" w:hint="eastAsia"/>
        </w:rPr>
        <w:t>，</w:t>
      </w:r>
      <w:r>
        <w:rPr>
          <w:rFonts w:asciiTheme="minorEastAsia" w:eastAsiaTheme="minorEastAsia" w:hAnsiTheme="minorEastAsia" w:hint="eastAsia"/>
        </w:rPr>
        <w:t>包括起火</w:t>
      </w:r>
      <w:r w:rsidRPr="00384141">
        <w:rPr>
          <w:rFonts w:asciiTheme="minorEastAsia" w:eastAsiaTheme="minorEastAsia" w:hAnsiTheme="minorEastAsia" w:hint="eastAsia"/>
        </w:rPr>
        <w:t>的具体位置、</w:t>
      </w:r>
      <w:r>
        <w:rPr>
          <w:rFonts w:asciiTheme="minorEastAsia" w:eastAsiaTheme="minorEastAsia" w:hAnsiTheme="minorEastAsia" w:hint="eastAsia"/>
        </w:rPr>
        <w:t>起火</w:t>
      </w:r>
      <w:r w:rsidRPr="00384141">
        <w:rPr>
          <w:rFonts w:asciiTheme="minorEastAsia" w:eastAsiaTheme="minorEastAsia" w:hAnsiTheme="minorEastAsia" w:hint="eastAsia"/>
        </w:rPr>
        <w:t>物质、</w:t>
      </w:r>
      <w:r>
        <w:rPr>
          <w:rFonts w:asciiTheme="minorEastAsia" w:eastAsiaTheme="minorEastAsia" w:hAnsiTheme="minorEastAsia" w:hint="eastAsia"/>
        </w:rPr>
        <w:t>起火</w:t>
      </w:r>
      <w:r w:rsidRPr="00384141">
        <w:rPr>
          <w:rFonts w:asciiTheme="minorEastAsia" w:eastAsiaTheme="minorEastAsia" w:hAnsiTheme="minorEastAsia" w:hint="eastAsia"/>
        </w:rPr>
        <w:t>源、有无人员被困、报警人联系方式</w:t>
      </w:r>
      <w:r>
        <w:rPr>
          <w:rFonts w:asciiTheme="minorEastAsia" w:eastAsiaTheme="minorEastAsia" w:hAnsiTheme="minorEastAsia" w:hint="eastAsia"/>
        </w:rPr>
        <w:t>等</w:t>
      </w:r>
      <w:r w:rsidRPr="00384141">
        <w:rPr>
          <w:rFonts w:asciiTheme="minorEastAsia" w:eastAsiaTheme="minorEastAsia" w:hAnsiTheme="minorEastAsia" w:hint="eastAsia"/>
        </w:rPr>
        <w:t>。</w:t>
      </w:r>
    </w:p>
    <w:p w:rsidR="00E85606" w:rsidRPr="00384141" w:rsidRDefault="00E85606" w:rsidP="00E85606">
      <w:pPr>
        <w:rPr>
          <w:rFonts w:asciiTheme="minorEastAsia" w:eastAsiaTheme="minorEastAsia" w:hAnsiTheme="minorEastAsia"/>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5</w:t>
      </w:r>
      <w:r w:rsidRPr="00384141">
        <w:rPr>
          <w:rFonts w:ascii="黑体" w:eastAsia="黑体" w:hAnsi="黑体"/>
          <w:color w:val="000000" w:themeColor="text1"/>
          <w:szCs w:val="22"/>
        </w:rPr>
        <w:t xml:space="preserve">.2 </w:t>
      </w:r>
      <w:r w:rsidRPr="00384141">
        <w:rPr>
          <w:rFonts w:asciiTheme="minorEastAsia" w:eastAsiaTheme="minorEastAsia" w:hAnsiTheme="minorEastAsia" w:hint="eastAsia"/>
        </w:rPr>
        <w:t xml:space="preserve"> 初期火灾扑救：就近取得灭火器站在火源的上风口，</w:t>
      </w:r>
      <w:r>
        <w:rPr>
          <w:rFonts w:asciiTheme="minorEastAsia" w:eastAsiaTheme="minorEastAsia" w:hAnsiTheme="minorEastAsia" w:hint="eastAsia"/>
        </w:rPr>
        <w:t>并</w:t>
      </w:r>
      <w:r w:rsidRPr="00384141">
        <w:rPr>
          <w:rFonts w:asciiTheme="minorEastAsia" w:eastAsiaTheme="minorEastAsia" w:hAnsiTheme="minorEastAsia" w:hint="eastAsia"/>
        </w:rPr>
        <w:t>由远至近的对火源根部</w:t>
      </w:r>
      <w:r>
        <w:rPr>
          <w:rFonts w:asciiTheme="minorEastAsia" w:eastAsiaTheme="minorEastAsia" w:hAnsiTheme="minorEastAsia" w:hint="eastAsia"/>
        </w:rPr>
        <w:t>降温</w:t>
      </w:r>
      <w:r w:rsidRPr="00384141">
        <w:rPr>
          <w:rFonts w:asciiTheme="minorEastAsia" w:eastAsiaTheme="minorEastAsia" w:hAnsiTheme="minorEastAsia" w:hint="eastAsia"/>
        </w:rPr>
        <w:t>灭火，至火</w:t>
      </w:r>
      <w:r>
        <w:rPr>
          <w:rFonts w:asciiTheme="minorEastAsia" w:eastAsiaTheme="minorEastAsia" w:hAnsiTheme="minorEastAsia" w:hint="eastAsia"/>
        </w:rPr>
        <w:t>源</w:t>
      </w:r>
      <w:r w:rsidRPr="00384141">
        <w:rPr>
          <w:rFonts w:asciiTheme="minorEastAsia" w:eastAsiaTheme="minorEastAsia" w:hAnsiTheme="minorEastAsia" w:hint="eastAsia"/>
        </w:rPr>
        <w:t>彻底熄灭。</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5</w:t>
      </w:r>
      <w:r w:rsidRPr="00384141">
        <w:rPr>
          <w:rFonts w:ascii="黑体" w:eastAsia="黑体" w:hAnsi="黑体"/>
          <w:color w:val="000000" w:themeColor="text1"/>
          <w:szCs w:val="22"/>
        </w:rPr>
        <w:t xml:space="preserve">.3 </w:t>
      </w:r>
      <w:r w:rsidRPr="00384141">
        <w:rPr>
          <w:rFonts w:asciiTheme="minorEastAsia" w:eastAsiaTheme="minorEastAsia" w:hAnsiTheme="minorEastAsia" w:hint="eastAsia"/>
        </w:rPr>
        <w:t>疏散：发生火灾后，消防值班室</w:t>
      </w:r>
      <w:r>
        <w:rPr>
          <w:rFonts w:asciiTheme="minorEastAsia" w:eastAsiaTheme="minorEastAsia" w:hAnsiTheme="minorEastAsia" w:hint="eastAsia"/>
        </w:rPr>
        <w:t>应</w:t>
      </w:r>
      <w:r w:rsidRPr="00384141">
        <w:rPr>
          <w:rFonts w:asciiTheme="minorEastAsia" w:eastAsiaTheme="minorEastAsia" w:hAnsiTheme="minorEastAsia" w:hint="eastAsia"/>
        </w:rPr>
        <w:t>通过消防广播通知</w:t>
      </w:r>
      <w:r>
        <w:rPr>
          <w:rFonts w:asciiTheme="minorEastAsia" w:eastAsiaTheme="minorEastAsia" w:hAnsiTheme="minorEastAsia" w:hint="eastAsia"/>
        </w:rPr>
        <w:t>现场人员</w:t>
      </w:r>
      <w:r w:rsidRPr="00384141">
        <w:rPr>
          <w:rFonts w:asciiTheme="minorEastAsia" w:eastAsiaTheme="minorEastAsia" w:hAnsiTheme="minorEastAsia" w:hint="eastAsia"/>
        </w:rPr>
        <w:t>疏散，</w:t>
      </w:r>
      <w:r>
        <w:rPr>
          <w:rFonts w:asciiTheme="minorEastAsia" w:eastAsiaTheme="minorEastAsia" w:hAnsiTheme="minorEastAsia" w:hint="eastAsia"/>
        </w:rPr>
        <w:t>并</w:t>
      </w:r>
      <w:r w:rsidRPr="00384141">
        <w:rPr>
          <w:rFonts w:asciiTheme="minorEastAsia" w:eastAsiaTheme="minorEastAsia" w:hAnsiTheme="minorEastAsia" w:hint="eastAsia"/>
        </w:rPr>
        <w:t>按照</w:t>
      </w:r>
      <w:r>
        <w:rPr>
          <w:rFonts w:asciiTheme="minorEastAsia" w:eastAsiaTheme="minorEastAsia" w:hAnsiTheme="minorEastAsia" w:hint="eastAsia"/>
        </w:rPr>
        <w:t>消防演练的</w:t>
      </w:r>
      <w:r w:rsidRPr="00384141">
        <w:rPr>
          <w:rFonts w:asciiTheme="minorEastAsia" w:eastAsiaTheme="minorEastAsia" w:hAnsiTheme="minorEastAsia" w:hint="eastAsia"/>
        </w:rPr>
        <w:t>疏散路线</w:t>
      </w:r>
      <w:r>
        <w:rPr>
          <w:rFonts w:asciiTheme="minorEastAsia" w:eastAsiaTheme="minorEastAsia" w:hAnsiTheme="minorEastAsia" w:hint="eastAsia"/>
        </w:rPr>
        <w:t>合理</w:t>
      </w:r>
      <w:r w:rsidRPr="00384141">
        <w:rPr>
          <w:rFonts w:asciiTheme="minorEastAsia" w:eastAsiaTheme="minorEastAsia" w:hAnsiTheme="minorEastAsia" w:hint="eastAsia"/>
        </w:rPr>
        <w:t>疏散</w:t>
      </w:r>
      <w:r>
        <w:rPr>
          <w:rFonts w:asciiTheme="minorEastAsia" w:eastAsiaTheme="minorEastAsia" w:hAnsiTheme="minorEastAsia" w:hint="eastAsia"/>
        </w:rPr>
        <w:t>，并</w:t>
      </w:r>
      <w:r w:rsidRPr="00384141">
        <w:rPr>
          <w:rFonts w:asciiTheme="minorEastAsia" w:eastAsiaTheme="minorEastAsia" w:hAnsiTheme="minorEastAsia" w:hint="eastAsia"/>
        </w:rPr>
        <w:t>到指定</w:t>
      </w:r>
      <w:r>
        <w:rPr>
          <w:rFonts w:asciiTheme="minorEastAsia" w:eastAsiaTheme="minorEastAsia" w:hAnsiTheme="minorEastAsia" w:hint="eastAsia"/>
        </w:rPr>
        <w:t>安全地点</w:t>
      </w:r>
      <w:r w:rsidRPr="00384141">
        <w:rPr>
          <w:rFonts w:asciiTheme="minorEastAsia" w:eastAsiaTheme="minorEastAsia" w:hAnsiTheme="minorEastAsia" w:hint="eastAsia"/>
        </w:rPr>
        <w:t>集合，清点人员数量，</w:t>
      </w:r>
      <w:r>
        <w:rPr>
          <w:rFonts w:asciiTheme="minorEastAsia" w:eastAsiaTheme="minorEastAsia" w:hAnsiTheme="minorEastAsia" w:hint="eastAsia"/>
        </w:rPr>
        <w:t>如</w:t>
      </w:r>
      <w:r w:rsidR="00B7064B">
        <w:rPr>
          <w:rFonts w:asciiTheme="minorEastAsia" w:eastAsiaTheme="minorEastAsia" w:hAnsiTheme="minorEastAsia" w:hint="eastAsia"/>
        </w:rPr>
        <w:t>发现</w:t>
      </w:r>
      <w:r w:rsidRPr="00384141">
        <w:rPr>
          <w:rFonts w:asciiTheme="minorEastAsia" w:eastAsiaTheme="minorEastAsia" w:hAnsiTheme="minorEastAsia" w:hint="eastAsia"/>
        </w:rPr>
        <w:t>人员缺少</w:t>
      </w:r>
      <w:r w:rsidR="00B7064B">
        <w:rPr>
          <w:rFonts w:asciiTheme="minorEastAsia" w:eastAsiaTheme="minorEastAsia" w:hAnsiTheme="minorEastAsia" w:hint="eastAsia"/>
        </w:rPr>
        <w:t>，立即</w:t>
      </w:r>
      <w:r>
        <w:rPr>
          <w:rFonts w:asciiTheme="minorEastAsia" w:eastAsiaTheme="minorEastAsia" w:hAnsiTheme="minorEastAsia" w:hint="eastAsia"/>
        </w:rPr>
        <w:t>通知现场总指挥，组织</w:t>
      </w:r>
      <w:r w:rsidR="00B7064B">
        <w:rPr>
          <w:rFonts w:asciiTheme="minorEastAsia" w:eastAsiaTheme="minorEastAsia" w:hAnsiTheme="minorEastAsia" w:hint="eastAsia"/>
        </w:rPr>
        <w:t>现场</w:t>
      </w:r>
      <w:r w:rsidRPr="00384141">
        <w:rPr>
          <w:rFonts w:asciiTheme="minorEastAsia" w:eastAsiaTheme="minorEastAsia" w:hAnsiTheme="minorEastAsia" w:hint="eastAsia"/>
        </w:rPr>
        <w:t>人员营救。</w:t>
      </w:r>
    </w:p>
    <w:p w:rsidR="00E85606" w:rsidRPr="00384141" w:rsidRDefault="00E85606" w:rsidP="00E85606">
      <w:pPr>
        <w:rPr>
          <w:rFonts w:ascii="黑体" w:eastAsia="黑体" w:hAnsi="黑体"/>
          <w:color w:val="000000" w:themeColor="text1"/>
          <w:szCs w:val="22"/>
        </w:rPr>
      </w:pPr>
      <w:r w:rsidRPr="00384141">
        <w:rPr>
          <w:rFonts w:ascii="黑体" w:eastAsia="黑体" w:hAnsi="黑体" w:hint="eastAsia"/>
          <w:color w:val="000000" w:themeColor="text1"/>
          <w:szCs w:val="22"/>
        </w:rPr>
        <w:t>B</w:t>
      </w:r>
      <w:r w:rsidRPr="00384141">
        <w:rPr>
          <w:rFonts w:ascii="黑体" w:eastAsia="黑体" w:hAnsi="黑体"/>
          <w:color w:val="000000" w:themeColor="text1"/>
          <w:szCs w:val="22"/>
        </w:rPr>
        <w:t>.</w:t>
      </w:r>
      <w:r w:rsidRPr="00384141">
        <w:rPr>
          <w:rFonts w:ascii="黑体" w:eastAsia="黑体" w:hAnsi="黑体" w:hint="eastAsia"/>
          <w:color w:val="000000" w:themeColor="text1"/>
          <w:szCs w:val="22"/>
        </w:rPr>
        <w:t>5</w:t>
      </w:r>
      <w:r w:rsidRPr="00384141">
        <w:rPr>
          <w:rFonts w:ascii="黑体" w:eastAsia="黑体" w:hAnsi="黑体"/>
          <w:color w:val="000000" w:themeColor="text1"/>
          <w:szCs w:val="22"/>
        </w:rPr>
        <w:t>.4</w:t>
      </w:r>
      <w:r>
        <w:rPr>
          <w:rFonts w:asciiTheme="minorEastAsia" w:eastAsiaTheme="minorEastAsia" w:hAnsiTheme="minorEastAsia" w:hint="eastAsia"/>
        </w:rPr>
        <w:t>报告：发生火灾后，首先</w:t>
      </w:r>
      <w:r w:rsidRPr="00384141">
        <w:rPr>
          <w:rFonts w:asciiTheme="minorEastAsia" w:eastAsiaTheme="minorEastAsia" w:hAnsiTheme="minorEastAsia" w:hint="eastAsia"/>
        </w:rPr>
        <w:t>报告中控消防值班室，</w:t>
      </w:r>
      <w:r>
        <w:rPr>
          <w:rFonts w:asciiTheme="minorEastAsia" w:eastAsiaTheme="minorEastAsia" w:hAnsiTheme="minorEastAsia" w:hint="eastAsia"/>
        </w:rPr>
        <w:t>然后</w:t>
      </w:r>
      <w:r w:rsidRPr="00384141">
        <w:rPr>
          <w:rFonts w:asciiTheme="minorEastAsia" w:eastAsiaTheme="minorEastAsia" w:hAnsiTheme="minorEastAsia" w:hint="eastAsia"/>
        </w:rPr>
        <w:t>报告所在班组车间直接领导。</w:t>
      </w:r>
    </w:p>
    <w:p w:rsidR="00E85606" w:rsidRPr="00AA343A" w:rsidRDefault="00E85606" w:rsidP="00E85606"/>
    <w:p w:rsidR="00E85606" w:rsidRPr="00AA343A"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Pr="007A3722" w:rsidRDefault="00E85606" w:rsidP="00E85606">
      <w:pPr>
        <w:pStyle w:val="af"/>
        <w:keepNext/>
        <w:jc w:val="center"/>
        <w:outlineLvl w:val="0"/>
        <w:rPr>
          <w:rFonts w:ascii="黑体" w:hAnsi="黑体" w:cs="Times New Roman"/>
          <w:sz w:val="21"/>
          <w:szCs w:val="21"/>
        </w:rPr>
      </w:pPr>
      <w:bookmarkStart w:id="141" w:name="_Toc519875585"/>
      <w:bookmarkStart w:id="142" w:name="_Toc524363528"/>
      <w:r w:rsidRPr="007A3722">
        <w:rPr>
          <w:rFonts w:ascii="黑体" w:hAnsi="黑体" w:cs="Times New Roman" w:hint="eastAsia"/>
          <w:sz w:val="21"/>
          <w:szCs w:val="21"/>
        </w:rPr>
        <w:lastRenderedPageBreak/>
        <w:t>附录C</w:t>
      </w:r>
      <w:bookmarkEnd w:id="141"/>
      <w:bookmarkEnd w:id="142"/>
    </w:p>
    <w:p w:rsidR="00E85606" w:rsidRPr="007A3722" w:rsidRDefault="00E85606" w:rsidP="00E85606">
      <w:pPr>
        <w:pStyle w:val="af"/>
        <w:keepNext/>
        <w:jc w:val="center"/>
        <w:outlineLvl w:val="0"/>
        <w:rPr>
          <w:rFonts w:ascii="黑体" w:hAnsi="黑体" w:cs="Times New Roman"/>
          <w:sz w:val="21"/>
          <w:szCs w:val="21"/>
        </w:rPr>
      </w:pPr>
      <w:bookmarkStart w:id="143" w:name="_Toc511910005"/>
      <w:bookmarkStart w:id="144" w:name="_Toc518463169"/>
      <w:bookmarkStart w:id="145" w:name="_Toc519875586"/>
      <w:bookmarkStart w:id="146" w:name="_Toc522607312"/>
      <w:bookmarkStart w:id="147" w:name="_Toc524363529"/>
      <w:r w:rsidRPr="007A3722">
        <w:rPr>
          <w:rFonts w:ascii="黑体" w:hAnsi="黑体" w:cs="Times New Roman" w:hint="eastAsia"/>
          <w:sz w:val="21"/>
          <w:szCs w:val="21"/>
        </w:rPr>
        <w:t>（资料性附录）</w:t>
      </w:r>
      <w:bookmarkEnd w:id="143"/>
      <w:bookmarkEnd w:id="144"/>
      <w:bookmarkEnd w:id="145"/>
      <w:bookmarkEnd w:id="146"/>
      <w:bookmarkEnd w:id="147"/>
    </w:p>
    <w:p w:rsidR="00E85606" w:rsidRPr="007A3722" w:rsidRDefault="00E85606" w:rsidP="00E85606">
      <w:pPr>
        <w:pStyle w:val="af"/>
        <w:keepNext/>
        <w:jc w:val="center"/>
        <w:outlineLvl w:val="0"/>
        <w:rPr>
          <w:rFonts w:asciiTheme="minorHAnsi" w:hAnsiTheme="minorHAnsi" w:cs="Times New Roman"/>
          <w:sz w:val="21"/>
          <w:szCs w:val="21"/>
        </w:rPr>
      </w:pPr>
      <w:bookmarkStart w:id="148" w:name="_Toc511910006"/>
      <w:bookmarkStart w:id="149" w:name="_Toc518463170"/>
      <w:bookmarkStart w:id="150" w:name="_Toc519875587"/>
      <w:bookmarkStart w:id="151" w:name="_Toc522607313"/>
      <w:bookmarkStart w:id="152" w:name="_Toc524363530"/>
      <w:r w:rsidRPr="007A3722">
        <w:rPr>
          <w:rFonts w:ascii="黑体" w:hAnsi="黑体" w:cs="Times New Roman" w:hint="eastAsia"/>
          <w:sz w:val="21"/>
          <w:szCs w:val="21"/>
        </w:rPr>
        <w:t>锂离子电池安全处理</w:t>
      </w:r>
      <w:bookmarkEnd w:id="148"/>
      <w:bookmarkEnd w:id="149"/>
      <w:bookmarkEnd w:id="150"/>
      <w:bookmarkEnd w:id="151"/>
      <w:r w:rsidRPr="007A3722">
        <w:rPr>
          <w:rFonts w:asciiTheme="minorHAnsi" w:hAnsiTheme="minorHAnsi" w:cs="Times New Roman" w:hint="eastAsia"/>
          <w:sz w:val="21"/>
          <w:szCs w:val="21"/>
        </w:rPr>
        <w:t>指南</w:t>
      </w:r>
      <w:bookmarkEnd w:id="152"/>
    </w:p>
    <w:p w:rsidR="00E85606" w:rsidRPr="00E52166" w:rsidRDefault="00E85606" w:rsidP="00A16BCF">
      <w:pPr>
        <w:spacing w:beforeLines="50" w:afterLines="50"/>
        <w:outlineLvl w:val="1"/>
        <w:rPr>
          <w:rFonts w:ascii="黑体" w:eastAsia="黑体" w:hAnsi="黑体"/>
        </w:rPr>
      </w:pPr>
      <w:r w:rsidRPr="00E52166">
        <w:rPr>
          <w:rFonts w:ascii="黑体" w:eastAsia="黑体" w:hAnsi="黑体" w:hint="eastAsia"/>
        </w:rPr>
        <w:t xml:space="preserve">C.1  </w:t>
      </w:r>
      <w:r w:rsidRPr="00E52166">
        <w:rPr>
          <w:rFonts w:asciiTheme="minorEastAsia" w:eastAsiaTheme="minorEastAsia" w:hAnsiTheme="minorEastAsia" w:hint="eastAsia"/>
        </w:rPr>
        <w:t>外壳破裂、鼓胀、漏液、发热的电池和注入电解液后未密封的电池，</w:t>
      </w:r>
      <w:r w:rsidR="00FB43EA">
        <w:rPr>
          <w:rFonts w:asciiTheme="minorEastAsia" w:eastAsiaTheme="minorEastAsia" w:hAnsiTheme="minorEastAsia" w:hint="eastAsia"/>
        </w:rPr>
        <w:t>安全</w:t>
      </w:r>
      <w:r w:rsidRPr="00E52166">
        <w:rPr>
          <w:rFonts w:asciiTheme="minorEastAsia" w:eastAsiaTheme="minorEastAsia" w:hAnsiTheme="minorEastAsia" w:hint="eastAsia"/>
        </w:rPr>
        <w:t>处理后交有资质的回收、再生企业</w:t>
      </w:r>
      <w:r w:rsidRPr="00E52166">
        <w:rPr>
          <w:rFonts w:ascii="黑体" w:eastAsia="黑体" w:hAnsi="黑体" w:hint="eastAsia"/>
        </w:rPr>
        <w:t>。</w:t>
      </w:r>
    </w:p>
    <w:p w:rsidR="00E85606" w:rsidRPr="00E52166" w:rsidRDefault="00E85606" w:rsidP="00A16BCF">
      <w:pPr>
        <w:spacing w:beforeLines="50" w:afterLines="50"/>
        <w:outlineLvl w:val="1"/>
        <w:rPr>
          <w:rFonts w:ascii="黑体" w:eastAsia="黑体" w:hAnsi="黑体"/>
        </w:rPr>
      </w:pPr>
      <w:r w:rsidRPr="00E52166">
        <w:rPr>
          <w:rFonts w:ascii="黑体" w:eastAsia="黑体" w:hAnsi="黑体" w:hint="eastAsia"/>
        </w:rPr>
        <w:t xml:space="preserve">C.2  </w:t>
      </w:r>
      <w:r w:rsidRPr="00E52166">
        <w:rPr>
          <w:rFonts w:asciiTheme="minorEastAsia" w:eastAsiaTheme="minorEastAsia" w:hAnsiTheme="minorEastAsia" w:hint="eastAsia"/>
        </w:rPr>
        <w:t>软包装电池可将电池外部壳体破坏后浸泡到水中处理至安全状态。</w:t>
      </w:r>
    </w:p>
    <w:p w:rsidR="00E85606" w:rsidRPr="00E52166" w:rsidRDefault="00E85606" w:rsidP="00A16BCF">
      <w:pPr>
        <w:spacing w:beforeLines="50" w:afterLines="50"/>
        <w:outlineLvl w:val="1"/>
        <w:rPr>
          <w:rFonts w:ascii="黑体" w:eastAsia="黑体" w:hAnsi="黑体"/>
        </w:rPr>
      </w:pPr>
      <w:r w:rsidRPr="00E52166">
        <w:rPr>
          <w:rFonts w:ascii="黑体" w:eastAsia="黑体" w:hAnsi="黑体" w:hint="eastAsia"/>
        </w:rPr>
        <w:t xml:space="preserve">C.3  </w:t>
      </w:r>
      <w:r w:rsidRPr="00E52166">
        <w:rPr>
          <w:rFonts w:asciiTheme="minorEastAsia" w:eastAsiaTheme="minorEastAsia" w:hAnsiTheme="minorEastAsia" w:hint="eastAsia"/>
        </w:rPr>
        <w:t>外壳未破损的电池可浸泡到</w:t>
      </w:r>
      <w:r w:rsidRPr="00E52166">
        <w:rPr>
          <w:rFonts w:asciiTheme="minorEastAsia" w:eastAsiaTheme="minorEastAsia" w:hAnsiTheme="minorEastAsia"/>
        </w:rPr>
        <w:t>2%</w:t>
      </w:r>
      <w:r w:rsidRPr="006E5DC7">
        <w:rPr>
          <w:rFonts w:eastAsiaTheme="minorEastAsia"/>
        </w:rPr>
        <w:t>~</w:t>
      </w:r>
      <w:r w:rsidRPr="00E52166">
        <w:rPr>
          <w:rFonts w:asciiTheme="minorEastAsia" w:eastAsiaTheme="minorEastAsia" w:hAnsiTheme="minorEastAsia"/>
        </w:rPr>
        <w:t>5%</w:t>
      </w:r>
      <w:r w:rsidRPr="00E52166">
        <w:rPr>
          <w:rFonts w:asciiTheme="minorEastAsia" w:eastAsiaTheme="minorEastAsia" w:hAnsiTheme="minorEastAsia" w:hint="eastAsia"/>
        </w:rPr>
        <w:t>的盐水溶液中放电</w:t>
      </w:r>
      <w:r w:rsidR="00FB43EA">
        <w:rPr>
          <w:rFonts w:asciiTheme="minorEastAsia" w:eastAsiaTheme="minorEastAsia" w:hAnsiTheme="minorEastAsia" w:hint="eastAsia"/>
        </w:rPr>
        <w:t>5.0</w:t>
      </w:r>
      <w:r w:rsidRPr="00E52166">
        <w:rPr>
          <w:rFonts w:asciiTheme="minorEastAsia" w:eastAsiaTheme="minorEastAsia" w:hAnsiTheme="minorEastAsia" w:hint="eastAsia"/>
        </w:rPr>
        <w:t xml:space="preserve"> h以上至电池无电状态。</w:t>
      </w:r>
    </w:p>
    <w:p w:rsidR="00E85606" w:rsidRPr="00E52166" w:rsidRDefault="00E85606" w:rsidP="00A16BCF">
      <w:pPr>
        <w:spacing w:beforeLines="50" w:afterLines="50"/>
        <w:outlineLvl w:val="1"/>
        <w:rPr>
          <w:rFonts w:asciiTheme="minorEastAsia" w:eastAsiaTheme="minorEastAsia" w:hAnsiTheme="minorEastAsia"/>
        </w:rPr>
      </w:pPr>
      <w:r w:rsidRPr="00E52166">
        <w:rPr>
          <w:rFonts w:ascii="黑体" w:eastAsia="黑体" w:hAnsi="黑体" w:hint="eastAsia"/>
        </w:rPr>
        <w:t xml:space="preserve">C.4  </w:t>
      </w:r>
      <w:r w:rsidRPr="00E52166">
        <w:rPr>
          <w:rFonts w:asciiTheme="minorEastAsia" w:eastAsiaTheme="minorEastAsia" w:hAnsiTheme="minorEastAsia" w:hint="eastAsia"/>
        </w:rPr>
        <w:t>外壳破损的电池可浸入到</w:t>
      </w:r>
      <w:r w:rsidRPr="00E52166">
        <w:rPr>
          <w:rFonts w:asciiTheme="minorEastAsia" w:eastAsiaTheme="minorEastAsia" w:hAnsiTheme="minorEastAsia"/>
        </w:rPr>
        <w:t>5%</w:t>
      </w:r>
      <w:r w:rsidRPr="00E52166">
        <w:rPr>
          <w:rFonts w:asciiTheme="minorEastAsia" w:eastAsiaTheme="minorEastAsia" w:hAnsiTheme="minorEastAsia" w:hint="eastAsia"/>
        </w:rPr>
        <w:t>碳酸氢钠水溶液中反应至安全状态。</w:t>
      </w:r>
    </w:p>
    <w:p w:rsidR="00E85606" w:rsidRPr="00E52166" w:rsidRDefault="00E85606" w:rsidP="00A16BCF">
      <w:pPr>
        <w:spacing w:beforeLines="50" w:afterLines="50"/>
        <w:outlineLvl w:val="1"/>
        <w:rPr>
          <w:rFonts w:asciiTheme="minorEastAsia" w:eastAsiaTheme="minorEastAsia" w:hAnsiTheme="minorEastAsia"/>
        </w:rPr>
      </w:pPr>
      <w:r w:rsidRPr="00E52166">
        <w:rPr>
          <w:rFonts w:ascii="黑体" w:eastAsia="黑体" w:hAnsi="黑体" w:hint="eastAsia"/>
        </w:rPr>
        <w:t xml:space="preserve">C.5  </w:t>
      </w:r>
      <w:r w:rsidRPr="00E52166">
        <w:rPr>
          <w:rFonts w:asciiTheme="minorEastAsia" w:eastAsiaTheme="minorEastAsia" w:hAnsiTheme="minorEastAsia" w:hint="eastAsia"/>
        </w:rPr>
        <w:t>密封的废电池可对其彻底放电后，交由有资质的回收、再生企业。</w:t>
      </w:r>
    </w:p>
    <w:p w:rsidR="00E85606" w:rsidRPr="000C0542" w:rsidRDefault="00E85606" w:rsidP="00E85606"/>
    <w:p w:rsidR="00E85606" w:rsidRDefault="00E85606" w:rsidP="00E85606"/>
    <w:p w:rsidR="00E85606" w:rsidRDefault="00E85606" w:rsidP="00E85606"/>
    <w:p w:rsidR="00E85606" w:rsidRPr="00FB6910"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E85606" w:rsidRDefault="00E85606" w:rsidP="00E85606"/>
    <w:p w:rsidR="00C6365A" w:rsidRPr="00862504" w:rsidRDefault="00C6365A" w:rsidP="00C6365A">
      <w:pPr>
        <w:ind w:leftChars="-68" w:left="-141"/>
        <w:rPr>
          <w:sz w:val="28"/>
        </w:rPr>
      </w:pPr>
    </w:p>
    <w:p w:rsidR="00E85606" w:rsidRPr="007A3722" w:rsidRDefault="00E85606" w:rsidP="00E85606">
      <w:pPr>
        <w:pStyle w:val="af"/>
        <w:keepNext/>
        <w:jc w:val="center"/>
        <w:outlineLvl w:val="0"/>
        <w:rPr>
          <w:rFonts w:ascii="黑体" w:hAnsi="黑体" w:cs="Times New Roman"/>
          <w:sz w:val="21"/>
          <w:szCs w:val="21"/>
        </w:rPr>
      </w:pPr>
      <w:bookmarkStart w:id="153" w:name="_Toc519875588"/>
      <w:bookmarkStart w:id="154" w:name="_Toc524363531"/>
      <w:r w:rsidRPr="007A3722">
        <w:rPr>
          <w:rFonts w:ascii="黑体" w:hAnsi="黑体" w:cs="Times New Roman" w:hint="eastAsia"/>
          <w:sz w:val="21"/>
          <w:szCs w:val="21"/>
        </w:rPr>
        <w:lastRenderedPageBreak/>
        <w:t>附录D</w:t>
      </w:r>
      <w:bookmarkEnd w:id="153"/>
      <w:bookmarkEnd w:id="154"/>
    </w:p>
    <w:p w:rsidR="00E85606" w:rsidRPr="007A3722" w:rsidRDefault="00E85606" w:rsidP="00E85606">
      <w:pPr>
        <w:pStyle w:val="af"/>
        <w:keepNext/>
        <w:jc w:val="center"/>
        <w:outlineLvl w:val="0"/>
        <w:rPr>
          <w:rFonts w:ascii="黑体" w:hAnsi="黑体" w:cs="Times New Roman"/>
          <w:sz w:val="21"/>
          <w:szCs w:val="21"/>
        </w:rPr>
      </w:pPr>
      <w:bookmarkStart w:id="155" w:name="_Toc511910008"/>
      <w:bookmarkStart w:id="156" w:name="_Toc518463172"/>
      <w:bookmarkStart w:id="157" w:name="_Toc519875589"/>
      <w:bookmarkStart w:id="158" w:name="_Toc522607315"/>
      <w:bookmarkStart w:id="159" w:name="_Toc524363532"/>
      <w:r w:rsidRPr="007A3722">
        <w:rPr>
          <w:rFonts w:ascii="黑体" w:hAnsi="黑体" w:cs="Times New Roman" w:hint="eastAsia"/>
          <w:sz w:val="21"/>
          <w:szCs w:val="21"/>
        </w:rPr>
        <w:t>（资料性附录）</w:t>
      </w:r>
      <w:bookmarkEnd w:id="155"/>
      <w:bookmarkEnd w:id="156"/>
      <w:bookmarkEnd w:id="157"/>
      <w:bookmarkEnd w:id="158"/>
      <w:bookmarkEnd w:id="159"/>
    </w:p>
    <w:p w:rsidR="00E85606" w:rsidRDefault="00E85606" w:rsidP="00E85606">
      <w:pPr>
        <w:pStyle w:val="af"/>
        <w:keepNext/>
        <w:jc w:val="center"/>
        <w:outlineLvl w:val="0"/>
        <w:rPr>
          <w:rFonts w:ascii="黑体" w:hAnsi="黑体" w:cs="Times New Roman"/>
          <w:sz w:val="22"/>
        </w:rPr>
      </w:pPr>
      <w:bookmarkStart w:id="160" w:name="_Toc511910009"/>
      <w:bookmarkStart w:id="161" w:name="_Toc518463173"/>
      <w:bookmarkStart w:id="162" w:name="_Toc519875590"/>
      <w:bookmarkStart w:id="163" w:name="_Toc522607316"/>
      <w:bookmarkStart w:id="164" w:name="_Toc524363533"/>
      <w:r w:rsidRPr="007A3722">
        <w:rPr>
          <w:rFonts w:ascii="黑体" w:hAnsi="黑体" w:cs="Times New Roman" w:hint="eastAsia"/>
          <w:sz w:val="21"/>
          <w:szCs w:val="21"/>
        </w:rPr>
        <w:t>锂离子电池高层货架降低火灾危险性的</w:t>
      </w:r>
      <w:bookmarkEnd w:id="160"/>
      <w:bookmarkEnd w:id="161"/>
      <w:bookmarkEnd w:id="162"/>
      <w:r w:rsidRPr="007A3722">
        <w:rPr>
          <w:rFonts w:ascii="黑体" w:hAnsi="黑体" w:cs="Times New Roman" w:hint="eastAsia"/>
          <w:sz w:val="21"/>
          <w:szCs w:val="21"/>
        </w:rPr>
        <w:t>方法</w:t>
      </w:r>
      <w:bookmarkEnd w:id="163"/>
      <w:bookmarkEnd w:id="164"/>
    </w:p>
    <w:p w:rsidR="00E85606" w:rsidRPr="00373EAA" w:rsidRDefault="00E85606" w:rsidP="00E85606">
      <w:pPr>
        <w:rPr>
          <w:rFonts w:asciiTheme="minorEastAsia" w:eastAsiaTheme="minorEastAsia" w:hAnsiTheme="minorEastAsia" w:cs="宋体"/>
        </w:rPr>
      </w:pPr>
      <w:r w:rsidRPr="00373EAA">
        <w:rPr>
          <w:rFonts w:ascii="黑体" w:eastAsia="黑体" w:hAnsiTheme="minorEastAsia" w:hint="eastAsia"/>
        </w:rPr>
        <w:t>D.1</w:t>
      </w:r>
      <w:r w:rsidRPr="00373EAA">
        <w:rPr>
          <w:rFonts w:asciiTheme="minorEastAsia" w:eastAsiaTheme="minorEastAsia" w:hAnsiTheme="minorEastAsia" w:hint="eastAsia"/>
        </w:rPr>
        <w:t>电池老化、电池仓库</w:t>
      </w:r>
      <w:r w:rsidRPr="00373EAA">
        <w:rPr>
          <w:rFonts w:asciiTheme="minorEastAsia" w:eastAsiaTheme="minorEastAsia" w:hAnsiTheme="minorEastAsia" w:cs="宋体" w:hint="eastAsia"/>
        </w:rPr>
        <w:t>的高架仓库能</w:t>
      </w:r>
      <w:r w:rsidR="00FB43EA">
        <w:rPr>
          <w:rFonts w:asciiTheme="minorEastAsia" w:eastAsiaTheme="minorEastAsia" w:hAnsiTheme="minorEastAsia" w:cs="宋体" w:hint="eastAsia"/>
        </w:rPr>
        <w:t>实现</w:t>
      </w:r>
      <w:r w:rsidRPr="00373EAA">
        <w:rPr>
          <w:rFonts w:asciiTheme="minorEastAsia" w:eastAsiaTheme="minorEastAsia" w:hAnsiTheme="minorEastAsia" w:cs="宋体" w:hint="eastAsia"/>
        </w:rPr>
        <w:t>图D.1的火灾处置程序流程，自动灭火方式可采用措施一或措施二的方式。</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D.1.1</w:t>
      </w:r>
      <w:r w:rsidRPr="00373EAA">
        <w:rPr>
          <w:rFonts w:asciiTheme="minorEastAsia" w:eastAsiaTheme="minorEastAsia" w:hAnsiTheme="minorEastAsia" w:hint="eastAsia"/>
          <w:color w:val="000000" w:themeColor="text1"/>
          <w:szCs w:val="22"/>
        </w:rPr>
        <w:t xml:space="preserve">  电池货架的每个货位设置火灾探测器，火灾探测器可采用烟感或温感探测器。</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D.1.2</w:t>
      </w:r>
      <w:r w:rsidRPr="00373EAA">
        <w:rPr>
          <w:rFonts w:asciiTheme="minorEastAsia" w:eastAsiaTheme="minorEastAsia" w:hAnsiTheme="minorEastAsia" w:hint="eastAsia"/>
          <w:color w:val="000000" w:themeColor="text1"/>
          <w:szCs w:val="22"/>
        </w:rPr>
        <w:t xml:space="preserve">  货架层与层之间和邻近货位设置防火隔板，耐火时间不小于</w:t>
      </w:r>
      <w:r w:rsidR="0010198B">
        <w:rPr>
          <w:rFonts w:asciiTheme="minorEastAsia" w:eastAsiaTheme="minorEastAsia" w:hAnsiTheme="minorEastAsia" w:hint="eastAsia"/>
          <w:color w:val="000000" w:themeColor="text1"/>
          <w:szCs w:val="22"/>
        </w:rPr>
        <w:t>0.5</w:t>
      </w:r>
      <w:r w:rsidRPr="00373EAA">
        <w:rPr>
          <w:rFonts w:asciiTheme="minorEastAsia" w:eastAsiaTheme="minorEastAsia" w:hAnsiTheme="minorEastAsia" w:hint="eastAsia"/>
          <w:color w:val="000000" w:themeColor="text1"/>
          <w:szCs w:val="22"/>
        </w:rPr>
        <w:t xml:space="preserve"> h。</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D.1.3</w:t>
      </w:r>
      <w:r w:rsidR="00FB43EA">
        <w:rPr>
          <w:rFonts w:asciiTheme="minorEastAsia" w:eastAsiaTheme="minorEastAsia" w:hAnsiTheme="minorEastAsia" w:hint="eastAsia"/>
          <w:color w:val="000000" w:themeColor="text1"/>
          <w:szCs w:val="22"/>
        </w:rPr>
        <w:t>火灾探测器</w:t>
      </w:r>
      <w:r w:rsidRPr="00373EAA">
        <w:rPr>
          <w:rFonts w:asciiTheme="minorEastAsia" w:eastAsiaTheme="minorEastAsia" w:hAnsiTheme="minorEastAsia" w:hint="eastAsia"/>
          <w:color w:val="000000" w:themeColor="text1"/>
          <w:szCs w:val="22"/>
        </w:rPr>
        <w:t>和仓库控制系统、堆垛机、堆垛机货叉自动灭火装置、声光报警装置分别联动，并接入消防用电</w:t>
      </w:r>
      <w:r w:rsidRPr="00373EAA">
        <w:rPr>
          <w:rFonts w:asciiTheme="minorEastAsia" w:eastAsiaTheme="minorEastAsia" w:hAnsiTheme="minorEastAsia"/>
          <w:color w:val="000000" w:themeColor="text1"/>
          <w:szCs w:val="22"/>
        </w:rPr>
        <w:t>或</w:t>
      </w:r>
      <w:r w:rsidRPr="00373EAA">
        <w:rPr>
          <w:rFonts w:asciiTheme="minorEastAsia" w:eastAsiaTheme="minorEastAsia" w:hAnsiTheme="minorEastAsia" w:hint="eastAsia"/>
          <w:color w:val="000000" w:themeColor="text1"/>
          <w:szCs w:val="22"/>
        </w:rPr>
        <w:t>独立</w:t>
      </w:r>
      <w:r w:rsidRPr="00373EAA">
        <w:rPr>
          <w:rFonts w:asciiTheme="minorEastAsia" w:eastAsiaTheme="minorEastAsia" w:hAnsiTheme="minorEastAsia"/>
          <w:color w:val="000000" w:themeColor="text1"/>
          <w:szCs w:val="22"/>
        </w:rPr>
        <w:t>备用电源</w:t>
      </w:r>
      <w:r w:rsidRPr="00373EAA">
        <w:rPr>
          <w:rFonts w:asciiTheme="minorEastAsia" w:eastAsiaTheme="minorEastAsia" w:hAnsiTheme="minorEastAsia" w:hint="eastAsia"/>
          <w:color w:val="000000" w:themeColor="text1"/>
          <w:szCs w:val="22"/>
        </w:rPr>
        <w:t>。</w:t>
      </w:r>
    </w:p>
    <w:p w:rsidR="00E85606"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D.1.4</w:t>
      </w:r>
      <w:r w:rsidRPr="00373EAA">
        <w:rPr>
          <w:rFonts w:asciiTheme="minorEastAsia" w:eastAsiaTheme="minorEastAsia" w:hAnsiTheme="minorEastAsia" w:hint="eastAsia"/>
          <w:color w:val="000000" w:themeColor="text1"/>
          <w:szCs w:val="22"/>
        </w:rPr>
        <w:t xml:space="preserve">  定期对相关设备维护和检修。</w:t>
      </w:r>
    </w:p>
    <w:p w:rsidR="00E85606" w:rsidRPr="00373EAA" w:rsidRDefault="00E85606" w:rsidP="00E85606">
      <w:pPr>
        <w:rPr>
          <w:rFonts w:asciiTheme="minorEastAsia" w:eastAsiaTheme="minorEastAsia" w:hAnsiTheme="minorEastAsia"/>
          <w:color w:val="000000" w:themeColor="text1"/>
          <w:szCs w:val="22"/>
        </w:rPr>
      </w:pPr>
    </w:p>
    <w:p w:rsidR="00E85606" w:rsidRDefault="00E85606" w:rsidP="00E85606">
      <w:pPr>
        <w:ind w:firstLineChars="200" w:firstLine="416"/>
        <w:jc w:val="center"/>
        <w:rPr>
          <w:rFonts w:ascii="宋体" w:hAnsi="宋体"/>
        </w:rPr>
      </w:pPr>
      <w:r>
        <w:rPr>
          <w:rFonts w:ascii="宋体" w:hAnsi="宋体"/>
          <w:noProof/>
        </w:rPr>
        <w:drawing>
          <wp:inline distT="0" distB="0" distL="0" distR="0">
            <wp:extent cx="3599537" cy="4244454"/>
            <wp:effectExtent l="0" t="0" r="127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9537" cy="4244454"/>
                    </a:xfrm>
                    <a:prstGeom prst="rect">
                      <a:avLst/>
                    </a:prstGeom>
                    <a:noFill/>
                  </pic:spPr>
                </pic:pic>
              </a:graphicData>
            </a:graphic>
          </wp:inline>
        </w:drawing>
      </w:r>
    </w:p>
    <w:p w:rsidR="00E85606" w:rsidRPr="00A34F32" w:rsidRDefault="00E85606" w:rsidP="00E85606">
      <w:pPr>
        <w:ind w:firstLineChars="200" w:firstLine="417"/>
        <w:jc w:val="center"/>
        <w:rPr>
          <w:rFonts w:ascii="黑体" w:eastAsia="黑体" w:hAnsi="宋体"/>
        </w:rPr>
      </w:pPr>
      <w:r w:rsidRPr="00A34F32">
        <w:rPr>
          <w:rFonts w:ascii="黑体" w:eastAsia="黑体" w:hAnsi="黑体" w:hint="eastAsia"/>
          <w:b/>
        </w:rPr>
        <w:t>图D.1锂离子电池高层货架降低火灾危险的方法</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D.2</w:t>
      </w:r>
      <w:r w:rsidRPr="00373EAA">
        <w:rPr>
          <w:rFonts w:asciiTheme="minorEastAsia" w:eastAsiaTheme="minorEastAsia" w:hAnsiTheme="minorEastAsia" w:hint="eastAsia"/>
          <w:color w:val="000000" w:themeColor="text1"/>
          <w:szCs w:val="22"/>
        </w:rPr>
        <w:t xml:space="preserve">  采取方式一灭火，应满足以下要求：</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D.2.1</w:t>
      </w:r>
      <w:r w:rsidRPr="00373EAA">
        <w:rPr>
          <w:rFonts w:asciiTheme="minorEastAsia" w:eastAsiaTheme="minorEastAsia" w:hAnsiTheme="minorEastAsia" w:hint="eastAsia"/>
          <w:color w:val="000000" w:themeColor="text1"/>
          <w:szCs w:val="22"/>
        </w:rPr>
        <w:t xml:space="preserve">  电池货架的每个货位设置自动灭火装置，自动灭火装置可采用气体灭火和水灭火两种方式，其中气体灭火可采用1230、七氟丙烷或二氧化碳，水灭火宜设置两个大流量快速抑制型喷头。</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D.2.2</w:t>
      </w:r>
      <w:r w:rsidRPr="00373EAA">
        <w:rPr>
          <w:rFonts w:asciiTheme="minorEastAsia" w:eastAsiaTheme="minorEastAsia" w:hAnsiTheme="minorEastAsia" w:hint="eastAsia"/>
          <w:color w:val="000000" w:themeColor="text1"/>
          <w:szCs w:val="22"/>
        </w:rPr>
        <w:t xml:space="preserve">  采用惰性气体灭火过程避免造成人员窒息性伤害。</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D.3</w:t>
      </w:r>
      <w:r w:rsidRPr="00373EAA">
        <w:rPr>
          <w:rFonts w:asciiTheme="minorEastAsia" w:eastAsiaTheme="minorEastAsia" w:hAnsiTheme="minorEastAsia" w:hint="eastAsia"/>
          <w:color w:val="000000" w:themeColor="text1"/>
          <w:szCs w:val="22"/>
        </w:rPr>
        <w:t xml:space="preserve">  采取方式二灭火，应满足以下要求：</w:t>
      </w:r>
    </w:p>
    <w:p w:rsidR="00E85606" w:rsidRPr="00373EAA" w:rsidRDefault="00E85606" w:rsidP="00E85606">
      <w:pPr>
        <w:rPr>
          <w:rFonts w:asciiTheme="minorEastAsia" w:eastAsiaTheme="minorEastAsia" w:hAnsiTheme="minorEastAsia"/>
          <w:color w:val="000000" w:themeColor="text1"/>
          <w:szCs w:val="22"/>
        </w:rPr>
      </w:pPr>
      <w:r w:rsidRPr="00373EAA">
        <w:rPr>
          <w:rFonts w:ascii="黑体" w:eastAsia="黑体" w:hAnsiTheme="minorEastAsia" w:hint="eastAsia"/>
        </w:rPr>
        <w:t>D.3.1</w:t>
      </w:r>
      <w:r w:rsidRPr="00373EAA">
        <w:rPr>
          <w:rFonts w:asciiTheme="minorEastAsia" w:eastAsiaTheme="minorEastAsia" w:hAnsiTheme="minorEastAsia"/>
          <w:color w:val="000000" w:themeColor="text1"/>
          <w:szCs w:val="22"/>
        </w:rPr>
        <w:t>堆</w:t>
      </w:r>
      <w:r w:rsidRPr="00373EAA">
        <w:rPr>
          <w:rFonts w:asciiTheme="minorEastAsia" w:eastAsiaTheme="minorEastAsia" w:hAnsiTheme="minorEastAsia" w:hint="eastAsia"/>
          <w:color w:val="000000" w:themeColor="text1"/>
          <w:szCs w:val="22"/>
        </w:rPr>
        <w:t>垛</w:t>
      </w:r>
      <w:r w:rsidRPr="00373EAA">
        <w:rPr>
          <w:rFonts w:asciiTheme="minorEastAsia" w:eastAsiaTheme="minorEastAsia" w:hAnsiTheme="minorEastAsia"/>
          <w:color w:val="000000" w:themeColor="text1"/>
          <w:szCs w:val="22"/>
        </w:rPr>
        <w:t>车</w:t>
      </w:r>
      <w:r w:rsidRPr="00373EAA">
        <w:rPr>
          <w:rFonts w:asciiTheme="minorEastAsia" w:eastAsiaTheme="minorEastAsia" w:hAnsiTheme="minorEastAsia" w:hint="eastAsia"/>
          <w:color w:val="000000" w:themeColor="text1"/>
          <w:szCs w:val="22"/>
        </w:rPr>
        <w:t>具备</w:t>
      </w:r>
      <w:r w:rsidRPr="00373EAA">
        <w:rPr>
          <w:rFonts w:asciiTheme="minorEastAsia" w:eastAsiaTheme="minorEastAsia" w:hAnsiTheme="minorEastAsia"/>
          <w:color w:val="000000" w:themeColor="text1"/>
          <w:szCs w:val="22"/>
        </w:rPr>
        <w:t>压</w:t>
      </w:r>
      <w:r w:rsidRPr="00373EAA">
        <w:rPr>
          <w:rFonts w:asciiTheme="minorEastAsia" w:eastAsiaTheme="minorEastAsia" w:hAnsiTheme="minorEastAsia" w:hint="eastAsia"/>
          <w:color w:val="000000" w:themeColor="text1"/>
          <w:szCs w:val="22"/>
        </w:rPr>
        <w:t>力</w:t>
      </w:r>
      <w:r w:rsidRPr="00373EAA">
        <w:rPr>
          <w:rFonts w:asciiTheme="minorEastAsia" w:eastAsiaTheme="minorEastAsia" w:hAnsiTheme="minorEastAsia"/>
          <w:color w:val="000000" w:themeColor="text1"/>
          <w:szCs w:val="22"/>
        </w:rPr>
        <w:t>差感应功能</w:t>
      </w:r>
      <w:r w:rsidRPr="00373EAA">
        <w:rPr>
          <w:rFonts w:asciiTheme="minorEastAsia" w:eastAsiaTheme="minorEastAsia" w:hAnsiTheme="minorEastAsia" w:hint="eastAsia"/>
          <w:color w:val="000000" w:themeColor="text1"/>
          <w:szCs w:val="22"/>
        </w:rPr>
        <w:t>和</w:t>
      </w:r>
      <w:r w:rsidRPr="00373EAA">
        <w:rPr>
          <w:rFonts w:asciiTheme="minorEastAsia" w:eastAsiaTheme="minorEastAsia" w:hAnsiTheme="minorEastAsia"/>
          <w:color w:val="000000" w:themeColor="text1"/>
          <w:szCs w:val="22"/>
        </w:rPr>
        <w:t>自动停</w:t>
      </w:r>
      <w:r w:rsidRPr="00373EAA">
        <w:rPr>
          <w:rFonts w:asciiTheme="minorEastAsia" w:eastAsiaTheme="minorEastAsia" w:hAnsiTheme="minorEastAsia" w:hint="eastAsia"/>
          <w:color w:val="000000" w:themeColor="text1"/>
          <w:szCs w:val="22"/>
        </w:rPr>
        <w:t>靠</w:t>
      </w:r>
      <w:r w:rsidRPr="00373EAA">
        <w:rPr>
          <w:rFonts w:asciiTheme="minorEastAsia" w:eastAsiaTheme="minorEastAsia" w:hAnsiTheme="minorEastAsia"/>
          <w:color w:val="000000" w:themeColor="text1"/>
          <w:szCs w:val="22"/>
        </w:rPr>
        <w:t>到安全区域的功能</w:t>
      </w:r>
      <w:r w:rsidRPr="00373EAA">
        <w:rPr>
          <w:rFonts w:asciiTheme="minorEastAsia" w:eastAsiaTheme="minorEastAsia" w:hAnsiTheme="minorEastAsia" w:hint="eastAsia"/>
          <w:color w:val="000000" w:themeColor="text1"/>
          <w:szCs w:val="22"/>
        </w:rPr>
        <w:t>。</w:t>
      </w:r>
    </w:p>
    <w:p w:rsidR="00E85606" w:rsidRPr="00C439F2" w:rsidRDefault="00736D28" w:rsidP="00E85606">
      <w:pPr>
        <w:rPr>
          <w:rFonts w:asciiTheme="minorEastAsia" w:eastAsiaTheme="minorEastAsia" w:hAnsiTheme="minorEastAsia"/>
          <w:color w:val="000000" w:themeColor="text1"/>
          <w:szCs w:val="22"/>
        </w:rPr>
      </w:pPr>
      <w:r w:rsidRPr="00736D28">
        <w:rPr>
          <w:rFonts w:ascii="黑体" w:eastAsia="黑体" w:hAnsiTheme="minorEastAsia"/>
          <w:noProof/>
        </w:rPr>
        <w:pict>
          <v:shapetype id="_x0000_t32" coordsize="21600,21600" o:spt="32" o:oned="t" path="m,l21600,21600e" filled="f">
            <v:path arrowok="t" fillok="f" o:connecttype="none"/>
            <o:lock v:ext="edit" shapetype="t"/>
          </v:shapetype>
          <v:shape id="直接箭头连接符 1" o:spid="_x0000_s1027" type="#_x0000_t32" style="position:absolute;left:0;text-align:left;margin-left:140.75pt;margin-top:32.3pt;width:117.0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" strokeweight="1pt"/>
        </w:pict>
      </w:r>
      <w:r w:rsidR="00E85606" w:rsidRPr="00373EAA">
        <w:rPr>
          <w:rFonts w:ascii="黑体" w:eastAsia="黑体" w:hAnsiTheme="minorEastAsia" w:hint="eastAsia"/>
        </w:rPr>
        <w:t>D.3.2</w:t>
      </w:r>
      <w:r w:rsidR="00E85606" w:rsidRPr="00373EAA">
        <w:rPr>
          <w:rFonts w:asciiTheme="minorEastAsia" w:eastAsiaTheme="minorEastAsia" w:hAnsiTheme="minorEastAsia" w:hint="eastAsia"/>
          <w:color w:val="000000" w:themeColor="text1"/>
          <w:szCs w:val="22"/>
        </w:rPr>
        <w:t xml:space="preserve">  货架每两列设置一个事故应急水箱，水箱尺寸满足一个货位的电池完全浸入。</w:t>
      </w:r>
    </w:p>
    <w:sectPr w:rsidR="00E85606" w:rsidRPr="00C439F2" w:rsidSect="00971B42">
      <w:headerReference w:type="default" r:id="rId19"/>
      <w:footerReference w:type="even" r:id="rId20"/>
      <w:footerReference w:type="default" r:id="rId21"/>
      <w:type w:val="oddPage"/>
      <w:pgSz w:w="11906" w:h="16838" w:code="9"/>
      <w:pgMar w:top="1418" w:right="1134" w:bottom="1440" w:left="1418" w:header="1418" w:footer="1134" w:gutter="0"/>
      <w:pgNumType w:start="1"/>
      <w:cols w:space="720"/>
      <w:docGrid w:type="linesAndChars" w:linePitch="321" w:charSpace="-43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D28" w:rsidRDefault="00B12D28" w:rsidP="00E85606">
      <w:r>
        <w:separator/>
      </w:r>
    </w:p>
  </w:endnote>
  <w:endnote w:type="continuationSeparator" w:id="1">
    <w:p w:rsidR="00B12D28" w:rsidRDefault="00B12D28" w:rsidP="00E85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书宋简体">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736D28">
    <w:pPr>
      <w:pStyle w:val="ac"/>
      <w:ind w:right="360"/>
    </w:pPr>
    <w:r w:rsidRPr="00736D28">
      <w:fldChar w:fldCharType="begin"/>
    </w:r>
    <w:r w:rsidR="00887419">
      <w:instrText xml:space="preserve"> PAGE   \* MERGEFORMAT </w:instrText>
    </w:r>
    <w:r w:rsidRPr="00736D28">
      <w:fldChar w:fldCharType="separate"/>
    </w:r>
    <w:r w:rsidR="00887419" w:rsidRPr="00AA73DF">
      <w:rPr>
        <w:noProof/>
        <w:lang w:val="zh-CN"/>
      </w:rPr>
      <w:t>II</w:t>
    </w:r>
    <w:r>
      <w:rPr>
        <w:lang w:val="zh-C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rsidP="00695EA5">
    <w:pPr>
      <w:pStyle w:val="ac"/>
      <w:wordWrap w:val="0"/>
      <w:ind w:right="180"/>
      <w:jc w:val="right"/>
    </w:pPr>
  </w:p>
  <w:p w:rsidR="00887419" w:rsidRDefault="00887419">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4510413"/>
      <w:docPartObj>
        <w:docPartGallery w:val="Page Numbers (Bottom of Page)"/>
        <w:docPartUnique/>
      </w:docPartObj>
    </w:sdtPr>
    <w:sdtEndPr>
      <w:rPr>
        <w:rFonts w:asciiTheme="minorEastAsia" w:hAnsiTheme="minorEastAsia"/>
      </w:rPr>
    </w:sdtEndPr>
    <w:sdtContent>
      <w:p w:rsidR="00887419" w:rsidRPr="00DB236A" w:rsidRDefault="00736D28" w:rsidP="00F01C9B">
        <w:pPr>
          <w:pStyle w:val="ac"/>
          <w:rPr>
            <w:rFonts w:asciiTheme="minorEastAsia" w:hAnsiTheme="minorEastAsia"/>
          </w:rPr>
        </w:pPr>
        <w:r w:rsidRPr="00DB236A">
          <w:rPr>
            <w:rFonts w:asciiTheme="minorEastAsia" w:hAnsiTheme="minorEastAsia"/>
          </w:rPr>
          <w:fldChar w:fldCharType="begin"/>
        </w:r>
        <w:r w:rsidR="00887419" w:rsidRPr="00DB236A">
          <w:rPr>
            <w:rFonts w:asciiTheme="minorEastAsia" w:hAnsiTheme="minorEastAsia"/>
          </w:rPr>
          <w:instrText>PAGE   \* MERGEFORMAT</w:instrText>
        </w:r>
        <w:r w:rsidRPr="00DB236A">
          <w:rPr>
            <w:rFonts w:asciiTheme="minorEastAsia" w:hAnsiTheme="minorEastAsia"/>
          </w:rPr>
          <w:fldChar w:fldCharType="separate"/>
        </w:r>
        <w:r w:rsidR="00A16BCF" w:rsidRPr="00A16BCF">
          <w:rPr>
            <w:rFonts w:asciiTheme="minorEastAsia" w:hAnsiTheme="minorEastAsia"/>
            <w:noProof/>
            <w:lang w:val="zh-CN"/>
          </w:rPr>
          <w:t>II</w:t>
        </w:r>
        <w:r w:rsidRPr="00DB236A">
          <w:rPr>
            <w:rFonts w:asciiTheme="minorEastAsia" w:hAnsiTheme="minorEastAsia"/>
          </w:rPr>
          <w:fldChar w:fldCharType="end"/>
        </w:r>
      </w:p>
    </w:sdtContent>
  </w:sdt>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5877198"/>
    </w:sdtPr>
    <w:sdtEndPr>
      <w:rPr>
        <w:rFonts w:asciiTheme="minorEastAsia" w:hAnsiTheme="minorEastAsia"/>
      </w:rPr>
    </w:sdtEndPr>
    <w:sdtContent>
      <w:p w:rsidR="00887419" w:rsidRPr="00DB236A" w:rsidRDefault="00736D28" w:rsidP="00695EA5">
        <w:pPr>
          <w:pStyle w:val="ac"/>
          <w:ind w:right="180"/>
          <w:jc w:val="right"/>
          <w:rPr>
            <w:rFonts w:asciiTheme="minorEastAsia" w:hAnsiTheme="minorEastAsia"/>
          </w:rPr>
        </w:pPr>
        <w:r w:rsidRPr="00736D28">
          <w:rPr>
            <w:rFonts w:asciiTheme="minorEastAsia" w:hAnsiTheme="minorEastAsia"/>
          </w:rPr>
          <w:fldChar w:fldCharType="begin"/>
        </w:r>
        <w:r w:rsidR="00887419" w:rsidRPr="00DB236A">
          <w:rPr>
            <w:rFonts w:asciiTheme="minorEastAsia" w:hAnsiTheme="minorEastAsia"/>
          </w:rPr>
          <w:instrText>PAGE   \* MERGEFORMAT</w:instrText>
        </w:r>
        <w:r w:rsidRPr="00736D28">
          <w:rPr>
            <w:rFonts w:asciiTheme="minorEastAsia" w:hAnsiTheme="minorEastAsia"/>
          </w:rPr>
          <w:fldChar w:fldCharType="separate"/>
        </w:r>
        <w:r w:rsidR="00A16BCF" w:rsidRPr="00A16BCF">
          <w:rPr>
            <w:rFonts w:asciiTheme="minorEastAsia" w:hAnsiTheme="minorEastAsia"/>
            <w:noProof/>
            <w:lang w:val="zh-CN"/>
          </w:rPr>
          <w:t>I</w:t>
        </w:r>
        <w:r w:rsidRPr="00DB236A">
          <w:rPr>
            <w:rFonts w:asciiTheme="minorEastAsia" w:hAnsiTheme="minorEastAsia"/>
            <w:lang w:val="zh-CN"/>
          </w:rPr>
          <w:fldChar w:fldCharType="end"/>
        </w:r>
      </w:p>
    </w:sdtContent>
  </w:sdt>
  <w:p w:rsidR="00887419" w:rsidRDefault="00887419">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pPr>
      <w:pStyle w:val="ac"/>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Pr="00DB236A" w:rsidRDefault="00736D28" w:rsidP="00F01C9B">
    <w:pPr>
      <w:pStyle w:val="ac"/>
      <w:rPr>
        <w:rFonts w:asciiTheme="minorEastAsia" w:hAnsiTheme="minorEastAsia"/>
      </w:rPr>
    </w:pPr>
    <w:r w:rsidRPr="00DB236A">
      <w:rPr>
        <w:rFonts w:asciiTheme="minorEastAsia" w:hAnsiTheme="minorEastAsia"/>
      </w:rPr>
      <w:fldChar w:fldCharType="begin"/>
    </w:r>
    <w:r w:rsidR="00887419" w:rsidRPr="00DB236A">
      <w:rPr>
        <w:rFonts w:asciiTheme="minorEastAsia" w:hAnsiTheme="minorEastAsia"/>
      </w:rPr>
      <w:instrText>PAGE   \* MERGEFORMAT</w:instrText>
    </w:r>
    <w:r w:rsidRPr="00DB236A">
      <w:rPr>
        <w:rFonts w:asciiTheme="minorEastAsia" w:hAnsiTheme="minorEastAsia"/>
      </w:rPr>
      <w:fldChar w:fldCharType="separate"/>
    </w:r>
    <w:r w:rsidR="00A16BCF" w:rsidRPr="00A16BCF">
      <w:rPr>
        <w:rFonts w:asciiTheme="minorEastAsia" w:hAnsiTheme="minorEastAsia"/>
        <w:noProof/>
        <w:lang w:val="zh-CN"/>
      </w:rPr>
      <w:t>16</w:t>
    </w:r>
    <w:r w:rsidRPr="00DB236A">
      <w:rPr>
        <w:rFonts w:asciiTheme="minorEastAsia" w:hAnsiTheme="minorEastAsia"/>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736D28" w:rsidP="00695EA5">
    <w:pPr>
      <w:pStyle w:val="ac"/>
      <w:jc w:val="right"/>
    </w:pPr>
    <w:r w:rsidRPr="00DB236A">
      <w:rPr>
        <w:rFonts w:asciiTheme="minorEastAsia" w:hAnsiTheme="minorEastAsia"/>
      </w:rPr>
      <w:fldChar w:fldCharType="begin"/>
    </w:r>
    <w:r w:rsidR="00887419" w:rsidRPr="00DB236A">
      <w:rPr>
        <w:rFonts w:asciiTheme="minorEastAsia" w:hAnsiTheme="minorEastAsia"/>
      </w:rPr>
      <w:instrText>PAGE   \* MERGEFORMAT</w:instrText>
    </w:r>
    <w:r w:rsidRPr="00DB236A">
      <w:rPr>
        <w:rFonts w:asciiTheme="minorEastAsia" w:hAnsiTheme="minorEastAsia"/>
      </w:rPr>
      <w:fldChar w:fldCharType="separate"/>
    </w:r>
    <w:r w:rsidR="00A16BCF" w:rsidRPr="00A16BCF">
      <w:rPr>
        <w:rFonts w:asciiTheme="minorEastAsia" w:hAnsiTheme="minorEastAsia"/>
        <w:noProof/>
        <w:lang w:val="zh-CN"/>
      </w:rPr>
      <w:t>17</w:t>
    </w:r>
    <w:r w:rsidRPr="00DB236A">
      <w:rPr>
        <w:rFonts w:asciiTheme="minorEastAsia" w:hAnsiTheme="minorEastAsia"/>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D28" w:rsidRDefault="00B12D28" w:rsidP="00E85606">
      <w:r>
        <w:separator/>
      </w:r>
    </w:p>
  </w:footnote>
  <w:footnote w:type="continuationSeparator" w:id="1">
    <w:p w:rsidR="00B12D28" w:rsidRDefault="00B12D28" w:rsidP="00E856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pPr>
      <w:pStyle w:val="ab"/>
      <w:jc w:val="both"/>
    </w:pPr>
    <w:r>
      <w:t>AQ</w:t>
    </w:r>
    <w:r>
      <w:rPr>
        <w:rFonts w:hint="eastAsia"/>
      </w:rPr>
      <w:t>/T XXXX</w:t>
    </w:r>
    <w:r>
      <w:rPr>
        <w:rFonts w:hint="eastAsia"/>
      </w:rPr>
      <w:t>—</w:t>
    </w:r>
    <w:r>
      <w:rPr>
        <w:rFonts w:hint="eastAsia"/>
      </w:rPr>
      <w:t>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pPr>
      <w:pStyle w:val="ab"/>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rsidP="00F87767">
    <w:r>
      <w:t>AQ</w:t>
    </w:r>
    <w:r w:rsidRPr="00F87767">
      <w:rPr>
        <w:rFonts w:ascii="黑体" w:eastAsia="黑体" w:hint="eastAsia"/>
      </w:rPr>
      <w:t>XXXX—XXXX</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Pr="002D7AF0" w:rsidRDefault="00887419" w:rsidP="00695EA5">
    <w:pPr>
      <w:pStyle w:val="ab"/>
      <w:pBdr>
        <w:bottom w:val="none" w:sz="0" w:space="0" w:color="auto"/>
      </w:pBdr>
      <w:jc w:val="right"/>
      <w:rPr>
        <w:snapToGrid w:val="0"/>
        <w:kern w:val="0"/>
      </w:rPr>
    </w:pPr>
    <w:r w:rsidRPr="002D7AF0">
      <w:rPr>
        <w:snapToGrid w:val="0"/>
        <w:kern w:val="0"/>
        <w:sz w:val="21"/>
        <w:szCs w:val="21"/>
      </w:rPr>
      <w:t>AQ</w:t>
    </w:r>
    <w:r w:rsidRPr="00BF3252">
      <w:rPr>
        <w:rFonts w:ascii="黑体" w:eastAsia="黑体" w:hint="eastAsia"/>
        <w:snapToGrid w:val="0"/>
        <w:kern w:val="0"/>
        <w:sz w:val="21"/>
        <w:szCs w:val="21"/>
      </w:rPr>
      <w:t>XXXX—XXXX</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pPr>
      <w:pStyle w:val="ab"/>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7419" w:rsidRDefault="00887419">
    <w:pPr>
      <w:pStyle w:val="ab"/>
      <w:pBdr>
        <w:bottom w:val="none" w:sz="0" w:space="0" w:color="auto"/>
      </w:pBdr>
      <w:jc w:val="right"/>
      <w:rPr>
        <w:sz w:val="21"/>
        <w:szCs w:val="21"/>
      </w:rPr>
    </w:pPr>
    <w:r>
      <w:rPr>
        <w:sz w:val="21"/>
        <w:szCs w:val="21"/>
      </w:rPr>
      <w:t>AQ</w:t>
    </w:r>
    <w:r w:rsidRPr="00E7018D">
      <w:rPr>
        <w:rFonts w:ascii="黑体" w:eastAsia="黑体" w:hint="eastAsia"/>
        <w:sz w:val="21"/>
        <w:szCs w:val="21"/>
      </w:rPr>
      <w:t>XXXX—XXXX</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left" w:pos="432"/>
        </w:tabs>
        <w:ind w:left="432" w:hanging="432"/>
      </w:pPr>
    </w:lvl>
    <w:lvl w:ilvl="1">
      <w:start w:val="1"/>
      <w:numFmt w:val="decimal"/>
      <w:pStyle w:val="2"/>
      <w:lvlText w:val="%1.%2 "/>
      <w:lvlJc w:val="left"/>
      <w:pPr>
        <w:tabs>
          <w:tab w:val="left" w:pos="397"/>
        </w:tabs>
        <w:ind w:left="0" w:firstLine="0"/>
      </w:pPr>
      <w:rPr>
        <w:rFonts w:hint="eastAsia"/>
      </w:rPr>
    </w:lvl>
    <w:lvl w:ilvl="2">
      <w:start w:val="1"/>
      <w:numFmt w:val="decimal"/>
      <w:pStyle w:val="3"/>
      <w:lvlText w:val="%1.%2.%3 "/>
      <w:lvlJc w:val="left"/>
      <w:pPr>
        <w:tabs>
          <w:tab w:val="left" w:pos="720"/>
        </w:tabs>
        <w:ind w:left="720" w:hanging="720"/>
      </w:pPr>
      <w:rPr>
        <w:rFonts w:hint="eastAsia"/>
      </w:rPr>
    </w:lvl>
    <w:lvl w:ilvl="3">
      <w:start w:val="1"/>
      <w:numFmt w:val="decimal"/>
      <w:pStyle w:val="4"/>
      <w:lvlText w:val="%1.%2.%3.%4 "/>
      <w:lvlJc w:val="left"/>
      <w:pPr>
        <w:tabs>
          <w:tab w:val="left" w:pos="1854"/>
        </w:tabs>
        <w:ind w:left="1854" w:hanging="864"/>
      </w:pPr>
      <w:rPr>
        <w:rFonts w:ascii="仿宋_GB2312" w:eastAsia="仿宋_GB2312"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
    <w:nsid w:val="0000000C"/>
    <w:multiLevelType w:val="multilevel"/>
    <w:tmpl w:val="0000000C"/>
    <w:lvl w:ilvl="0">
      <w:start w:val="1"/>
      <w:numFmt w:val="upperLetter"/>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nsid w:val="0000000D"/>
    <w:multiLevelType w:val="multilevel"/>
    <w:tmpl w:val="0000000D"/>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pStyle w:val="a1"/>
      <w:suff w:val="nothing"/>
      <w:lvlText w:val="%1%2　"/>
      <w:lvlJc w:val="left"/>
      <w:pPr>
        <w:ind w:left="0" w:firstLine="0"/>
      </w:pPr>
      <w:rPr>
        <w:rFonts w:ascii="黑体" w:eastAsia="黑体" w:hAnsi="Times New Roman" w:hint="eastAsia"/>
        <w:b w:val="0"/>
        <w:i w:val="0"/>
        <w:sz w:val="21"/>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pStyle w:val="a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050655DF"/>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97B530B"/>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EC96CA4"/>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6921AA9"/>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6F0340C"/>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BFB2B9C"/>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E8D3CD1"/>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31754A6"/>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4B31D79"/>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8DA6A73"/>
    <w:multiLevelType w:val="hybridMultilevel"/>
    <w:tmpl w:val="4CACDB3E"/>
    <w:lvl w:ilvl="0" w:tplc="04090019">
      <w:start w:val="1"/>
      <w:numFmt w:val="lowerLetter"/>
      <w:lvlText w:val="%1)"/>
      <w:lvlJc w:val="left"/>
      <w:pPr>
        <w:ind w:left="940" w:hanging="420"/>
      </w:p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13">
    <w:nsid w:val="299D1BFE"/>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B866C48"/>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C16720D"/>
    <w:multiLevelType w:val="hybridMultilevel"/>
    <w:tmpl w:val="4CACDB3E"/>
    <w:lvl w:ilvl="0" w:tplc="04090019">
      <w:start w:val="1"/>
      <w:numFmt w:val="lowerLetter"/>
      <w:lvlText w:val="%1)"/>
      <w:lvlJc w:val="left"/>
      <w:pPr>
        <w:ind w:left="940" w:hanging="420"/>
      </w:p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16">
    <w:nsid w:val="310F47B5"/>
    <w:multiLevelType w:val="hybridMultilevel"/>
    <w:tmpl w:val="C08071EC"/>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38B183D"/>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6D67FAD"/>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88B6CD1"/>
    <w:multiLevelType w:val="hybridMultilevel"/>
    <w:tmpl w:val="1A98779A"/>
    <w:lvl w:ilvl="0" w:tplc="04090011">
      <w:start w:val="1"/>
      <w:numFmt w:val="decimal"/>
      <w:lvlText w:val="%1)"/>
      <w:lvlJc w:val="left"/>
      <w:pPr>
        <w:ind w:left="1459" w:hanging="420"/>
      </w:pPr>
    </w:lvl>
    <w:lvl w:ilvl="1" w:tplc="EBBC5110">
      <w:start w:val="1"/>
      <w:numFmt w:val="lowerLetter"/>
      <w:lvlText w:val="%2)"/>
      <w:lvlJc w:val="left"/>
      <w:pPr>
        <w:ind w:left="2089" w:hanging="630"/>
      </w:pPr>
      <w:rPr>
        <w:rFonts w:hint="default"/>
      </w:rPr>
    </w:lvl>
    <w:lvl w:ilvl="2" w:tplc="0409001B" w:tentative="1">
      <w:start w:val="1"/>
      <w:numFmt w:val="lowerRoman"/>
      <w:lvlText w:val="%3."/>
      <w:lvlJc w:val="right"/>
      <w:pPr>
        <w:ind w:left="2299" w:hanging="420"/>
      </w:pPr>
    </w:lvl>
    <w:lvl w:ilvl="3" w:tplc="0409000F" w:tentative="1">
      <w:start w:val="1"/>
      <w:numFmt w:val="decimal"/>
      <w:lvlText w:val="%4."/>
      <w:lvlJc w:val="left"/>
      <w:pPr>
        <w:ind w:left="2719" w:hanging="420"/>
      </w:pPr>
    </w:lvl>
    <w:lvl w:ilvl="4" w:tplc="04090019" w:tentative="1">
      <w:start w:val="1"/>
      <w:numFmt w:val="lowerLetter"/>
      <w:lvlText w:val="%5)"/>
      <w:lvlJc w:val="left"/>
      <w:pPr>
        <w:ind w:left="3139" w:hanging="420"/>
      </w:pPr>
    </w:lvl>
    <w:lvl w:ilvl="5" w:tplc="0409001B" w:tentative="1">
      <w:start w:val="1"/>
      <w:numFmt w:val="lowerRoman"/>
      <w:lvlText w:val="%6."/>
      <w:lvlJc w:val="right"/>
      <w:pPr>
        <w:ind w:left="3559" w:hanging="420"/>
      </w:pPr>
    </w:lvl>
    <w:lvl w:ilvl="6" w:tplc="0409000F" w:tentative="1">
      <w:start w:val="1"/>
      <w:numFmt w:val="decimal"/>
      <w:lvlText w:val="%7."/>
      <w:lvlJc w:val="left"/>
      <w:pPr>
        <w:ind w:left="3979" w:hanging="420"/>
      </w:pPr>
    </w:lvl>
    <w:lvl w:ilvl="7" w:tplc="04090019" w:tentative="1">
      <w:start w:val="1"/>
      <w:numFmt w:val="lowerLetter"/>
      <w:lvlText w:val="%8)"/>
      <w:lvlJc w:val="left"/>
      <w:pPr>
        <w:ind w:left="4399" w:hanging="420"/>
      </w:pPr>
    </w:lvl>
    <w:lvl w:ilvl="8" w:tplc="0409001B" w:tentative="1">
      <w:start w:val="1"/>
      <w:numFmt w:val="lowerRoman"/>
      <w:lvlText w:val="%9."/>
      <w:lvlJc w:val="right"/>
      <w:pPr>
        <w:ind w:left="4819" w:hanging="420"/>
      </w:pPr>
    </w:lvl>
  </w:abstractNum>
  <w:abstractNum w:abstractNumId="20">
    <w:nsid w:val="3B8050F0"/>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3C752702"/>
    <w:multiLevelType w:val="hybridMultilevel"/>
    <w:tmpl w:val="315C24E2"/>
    <w:lvl w:ilvl="0" w:tplc="04090011">
      <w:start w:val="1"/>
      <w:numFmt w:val="decimal"/>
      <w:lvlText w:val="%1)"/>
      <w:lvlJc w:val="left"/>
      <w:pPr>
        <w:ind w:left="1459" w:hanging="420"/>
      </w:pPr>
    </w:lvl>
    <w:lvl w:ilvl="1" w:tplc="04090019" w:tentative="1">
      <w:start w:val="1"/>
      <w:numFmt w:val="lowerLetter"/>
      <w:lvlText w:val="%2)"/>
      <w:lvlJc w:val="left"/>
      <w:pPr>
        <w:ind w:left="1879" w:hanging="420"/>
      </w:pPr>
    </w:lvl>
    <w:lvl w:ilvl="2" w:tplc="0409001B" w:tentative="1">
      <w:start w:val="1"/>
      <w:numFmt w:val="lowerRoman"/>
      <w:lvlText w:val="%3."/>
      <w:lvlJc w:val="right"/>
      <w:pPr>
        <w:ind w:left="2299" w:hanging="420"/>
      </w:pPr>
    </w:lvl>
    <w:lvl w:ilvl="3" w:tplc="0409000F" w:tentative="1">
      <w:start w:val="1"/>
      <w:numFmt w:val="decimal"/>
      <w:lvlText w:val="%4."/>
      <w:lvlJc w:val="left"/>
      <w:pPr>
        <w:ind w:left="2719" w:hanging="420"/>
      </w:pPr>
    </w:lvl>
    <w:lvl w:ilvl="4" w:tplc="04090019" w:tentative="1">
      <w:start w:val="1"/>
      <w:numFmt w:val="lowerLetter"/>
      <w:lvlText w:val="%5)"/>
      <w:lvlJc w:val="left"/>
      <w:pPr>
        <w:ind w:left="3139" w:hanging="420"/>
      </w:pPr>
    </w:lvl>
    <w:lvl w:ilvl="5" w:tplc="0409001B" w:tentative="1">
      <w:start w:val="1"/>
      <w:numFmt w:val="lowerRoman"/>
      <w:lvlText w:val="%6."/>
      <w:lvlJc w:val="right"/>
      <w:pPr>
        <w:ind w:left="3559" w:hanging="420"/>
      </w:pPr>
    </w:lvl>
    <w:lvl w:ilvl="6" w:tplc="0409000F" w:tentative="1">
      <w:start w:val="1"/>
      <w:numFmt w:val="decimal"/>
      <w:lvlText w:val="%7."/>
      <w:lvlJc w:val="left"/>
      <w:pPr>
        <w:ind w:left="3979" w:hanging="420"/>
      </w:pPr>
    </w:lvl>
    <w:lvl w:ilvl="7" w:tplc="04090019" w:tentative="1">
      <w:start w:val="1"/>
      <w:numFmt w:val="lowerLetter"/>
      <w:lvlText w:val="%8)"/>
      <w:lvlJc w:val="left"/>
      <w:pPr>
        <w:ind w:left="4399" w:hanging="420"/>
      </w:pPr>
    </w:lvl>
    <w:lvl w:ilvl="8" w:tplc="0409001B" w:tentative="1">
      <w:start w:val="1"/>
      <w:numFmt w:val="lowerRoman"/>
      <w:lvlText w:val="%9."/>
      <w:lvlJc w:val="right"/>
      <w:pPr>
        <w:ind w:left="4819" w:hanging="420"/>
      </w:pPr>
    </w:lvl>
  </w:abstractNum>
  <w:abstractNum w:abstractNumId="22">
    <w:nsid w:val="3C81538E"/>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3F12688D"/>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FE85AFC"/>
    <w:multiLevelType w:val="hybridMultilevel"/>
    <w:tmpl w:val="75A0E778"/>
    <w:lvl w:ilvl="0" w:tplc="04090019">
      <w:start w:val="1"/>
      <w:numFmt w:val="lowerLetter"/>
      <w:lvlText w:val="%1)"/>
      <w:lvlJc w:val="left"/>
      <w:pPr>
        <w:ind w:left="836" w:hanging="420"/>
      </w:pPr>
    </w:lvl>
    <w:lvl w:ilvl="1" w:tplc="04090019" w:tentative="1">
      <w:start w:val="1"/>
      <w:numFmt w:val="lowerLetter"/>
      <w:lvlText w:val="%2)"/>
      <w:lvlJc w:val="left"/>
      <w:pPr>
        <w:ind w:left="1256" w:hanging="420"/>
      </w:pPr>
    </w:lvl>
    <w:lvl w:ilvl="2" w:tplc="0409001B" w:tentative="1">
      <w:start w:val="1"/>
      <w:numFmt w:val="lowerRoman"/>
      <w:lvlText w:val="%3."/>
      <w:lvlJc w:val="right"/>
      <w:pPr>
        <w:ind w:left="1676" w:hanging="420"/>
      </w:pPr>
    </w:lvl>
    <w:lvl w:ilvl="3" w:tplc="0409000F" w:tentative="1">
      <w:start w:val="1"/>
      <w:numFmt w:val="decimal"/>
      <w:lvlText w:val="%4."/>
      <w:lvlJc w:val="left"/>
      <w:pPr>
        <w:ind w:left="2096" w:hanging="420"/>
      </w:pPr>
    </w:lvl>
    <w:lvl w:ilvl="4" w:tplc="04090019" w:tentative="1">
      <w:start w:val="1"/>
      <w:numFmt w:val="lowerLetter"/>
      <w:lvlText w:val="%5)"/>
      <w:lvlJc w:val="left"/>
      <w:pPr>
        <w:ind w:left="2516" w:hanging="420"/>
      </w:pPr>
    </w:lvl>
    <w:lvl w:ilvl="5" w:tplc="0409001B" w:tentative="1">
      <w:start w:val="1"/>
      <w:numFmt w:val="lowerRoman"/>
      <w:lvlText w:val="%6."/>
      <w:lvlJc w:val="right"/>
      <w:pPr>
        <w:ind w:left="2936" w:hanging="420"/>
      </w:pPr>
    </w:lvl>
    <w:lvl w:ilvl="6" w:tplc="0409000F" w:tentative="1">
      <w:start w:val="1"/>
      <w:numFmt w:val="decimal"/>
      <w:lvlText w:val="%7."/>
      <w:lvlJc w:val="left"/>
      <w:pPr>
        <w:ind w:left="3356" w:hanging="420"/>
      </w:pPr>
    </w:lvl>
    <w:lvl w:ilvl="7" w:tplc="04090019" w:tentative="1">
      <w:start w:val="1"/>
      <w:numFmt w:val="lowerLetter"/>
      <w:lvlText w:val="%8)"/>
      <w:lvlJc w:val="left"/>
      <w:pPr>
        <w:ind w:left="3776" w:hanging="420"/>
      </w:pPr>
    </w:lvl>
    <w:lvl w:ilvl="8" w:tplc="0409001B" w:tentative="1">
      <w:start w:val="1"/>
      <w:numFmt w:val="lowerRoman"/>
      <w:lvlText w:val="%9."/>
      <w:lvlJc w:val="right"/>
      <w:pPr>
        <w:ind w:left="4196" w:hanging="420"/>
      </w:pPr>
    </w:lvl>
  </w:abstractNum>
  <w:abstractNum w:abstractNumId="25">
    <w:nsid w:val="40BB11FA"/>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31547BC"/>
    <w:multiLevelType w:val="hybridMultilevel"/>
    <w:tmpl w:val="4CACDB3E"/>
    <w:lvl w:ilvl="0" w:tplc="04090019">
      <w:start w:val="1"/>
      <w:numFmt w:val="lowerLetter"/>
      <w:lvlText w:val="%1)"/>
      <w:lvlJc w:val="left"/>
      <w:pPr>
        <w:ind w:left="940" w:hanging="420"/>
      </w:p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abstractNum w:abstractNumId="27">
    <w:nsid w:val="440E09E7"/>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7957049"/>
    <w:multiLevelType w:val="hybridMultilevel"/>
    <w:tmpl w:val="BE7C1D9E"/>
    <w:lvl w:ilvl="0" w:tplc="04090019">
      <w:start w:val="1"/>
      <w:numFmt w:val="lowerLetter"/>
      <w:lvlText w:val="%1)"/>
      <w:lvlJc w:val="left"/>
      <w:pPr>
        <w:ind w:left="1809" w:hanging="420"/>
      </w:pPr>
    </w:lvl>
    <w:lvl w:ilvl="1" w:tplc="04090019" w:tentative="1">
      <w:start w:val="1"/>
      <w:numFmt w:val="lowerLetter"/>
      <w:lvlText w:val="%2)"/>
      <w:lvlJc w:val="left"/>
      <w:pPr>
        <w:ind w:left="2229" w:hanging="420"/>
      </w:pPr>
    </w:lvl>
    <w:lvl w:ilvl="2" w:tplc="0409001B" w:tentative="1">
      <w:start w:val="1"/>
      <w:numFmt w:val="lowerRoman"/>
      <w:lvlText w:val="%3."/>
      <w:lvlJc w:val="right"/>
      <w:pPr>
        <w:ind w:left="2649" w:hanging="420"/>
      </w:pPr>
    </w:lvl>
    <w:lvl w:ilvl="3" w:tplc="0409000F" w:tentative="1">
      <w:start w:val="1"/>
      <w:numFmt w:val="decimal"/>
      <w:lvlText w:val="%4."/>
      <w:lvlJc w:val="left"/>
      <w:pPr>
        <w:ind w:left="3069" w:hanging="420"/>
      </w:pPr>
    </w:lvl>
    <w:lvl w:ilvl="4" w:tplc="04090019" w:tentative="1">
      <w:start w:val="1"/>
      <w:numFmt w:val="lowerLetter"/>
      <w:lvlText w:val="%5)"/>
      <w:lvlJc w:val="left"/>
      <w:pPr>
        <w:ind w:left="3489" w:hanging="420"/>
      </w:pPr>
    </w:lvl>
    <w:lvl w:ilvl="5" w:tplc="0409001B" w:tentative="1">
      <w:start w:val="1"/>
      <w:numFmt w:val="lowerRoman"/>
      <w:lvlText w:val="%6."/>
      <w:lvlJc w:val="right"/>
      <w:pPr>
        <w:ind w:left="3909" w:hanging="420"/>
      </w:pPr>
    </w:lvl>
    <w:lvl w:ilvl="6" w:tplc="0409000F" w:tentative="1">
      <w:start w:val="1"/>
      <w:numFmt w:val="decimal"/>
      <w:lvlText w:val="%7."/>
      <w:lvlJc w:val="left"/>
      <w:pPr>
        <w:ind w:left="4329" w:hanging="420"/>
      </w:pPr>
    </w:lvl>
    <w:lvl w:ilvl="7" w:tplc="04090019" w:tentative="1">
      <w:start w:val="1"/>
      <w:numFmt w:val="lowerLetter"/>
      <w:lvlText w:val="%8)"/>
      <w:lvlJc w:val="left"/>
      <w:pPr>
        <w:ind w:left="4749" w:hanging="420"/>
      </w:pPr>
    </w:lvl>
    <w:lvl w:ilvl="8" w:tplc="0409001B" w:tentative="1">
      <w:start w:val="1"/>
      <w:numFmt w:val="lowerRoman"/>
      <w:lvlText w:val="%9."/>
      <w:lvlJc w:val="right"/>
      <w:pPr>
        <w:ind w:left="5169" w:hanging="420"/>
      </w:pPr>
    </w:lvl>
  </w:abstractNum>
  <w:abstractNum w:abstractNumId="29">
    <w:nsid w:val="48506E66"/>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E445561"/>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1DD551A"/>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44F13C2"/>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ADD2196"/>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CF162FA"/>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61250703"/>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2313F41"/>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2D96E92"/>
    <w:multiLevelType w:val="hybridMultilevel"/>
    <w:tmpl w:val="315C24E2"/>
    <w:lvl w:ilvl="0" w:tplc="04090011">
      <w:start w:val="1"/>
      <w:numFmt w:val="decimal"/>
      <w:lvlText w:val="%1)"/>
      <w:lvlJc w:val="left"/>
      <w:pPr>
        <w:ind w:left="1459" w:hanging="420"/>
      </w:pPr>
    </w:lvl>
    <w:lvl w:ilvl="1" w:tplc="04090019" w:tentative="1">
      <w:start w:val="1"/>
      <w:numFmt w:val="lowerLetter"/>
      <w:lvlText w:val="%2)"/>
      <w:lvlJc w:val="left"/>
      <w:pPr>
        <w:ind w:left="1879" w:hanging="420"/>
      </w:pPr>
    </w:lvl>
    <w:lvl w:ilvl="2" w:tplc="0409001B" w:tentative="1">
      <w:start w:val="1"/>
      <w:numFmt w:val="lowerRoman"/>
      <w:lvlText w:val="%3."/>
      <w:lvlJc w:val="right"/>
      <w:pPr>
        <w:ind w:left="2299" w:hanging="420"/>
      </w:pPr>
    </w:lvl>
    <w:lvl w:ilvl="3" w:tplc="0409000F" w:tentative="1">
      <w:start w:val="1"/>
      <w:numFmt w:val="decimal"/>
      <w:lvlText w:val="%4."/>
      <w:lvlJc w:val="left"/>
      <w:pPr>
        <w:ind w:left="2719" w:hanging="420"/>
      </w:pPr>
    </w:lvl>
    <w:lvl w:ilvl="4" w:tplc="04090019" w:tentative="1">
      <w:start w:val="1"/>
      <w:numFmt w:val="lowerLetter"/>
      <w:lvlText w:val="%5)"/>
      <w:lvlJc w:val="left"/>
      <w:pPr>
        <w:ind w:left="3139" w:hanging="420"/>
      </w:pPr>
    </w:lvl>
    <w:lvl w:ilvl="5" w:tplc="0409001B" w:tentative="1">
      <w:start w:val="1"/>
      <w:numFmt w:val="lowerRoman"/>
      <w:lvlText w:val="%6."/>
      <w:lvlJc w:val="right"/>
      <w:pPr>
        <w:ind w:left="3559" w:hanging="420"/>
      </w:pPr>
    </w:lvl>
    <w:lvl w:ilvl="6" w:tplc="0409000F" w:tentative="1">
      <w:start w:val="1"/>
      <w:numFmt w:val="decimal"/>
      <w:lvlText w:val="%7."/>
      <w:lvlJc w:val="left"/>
      <w:pPr>
        <w:ind w:left="3979" w:hanging="420"/>
      </w:pPr>
    </w:lvl>
    <w:lvl w:ilvl="7" w:tplc="04090019" w:tentative="1">
      <w:start w:val="1"/>
      <w:numFmt w:val="lowerLetter"/>
      <w:lvlText w:val="%8)"/>
      <w:lvlJc w:val="left"/>
      <w:pPr>
        <w:ind w:left="4399" w:hanging="420"/>
      </w:pPr>
    </w:lvl>
    <w:lvl w:ilvl="8" w:tplc="0409001B" w:tentative="1">
      <w:start w:val="1"/>
      <w:numFmt w:val="lowerRoman"/>
      <w:lvlText w:val="%9."/>
      <w:lvlJc w:val="right"/>
      <w:pPr>
        <w:ind w:left="4819" w:hanging="420"/>
      </w:pPr>
    </w:lvl>
  </w:abstractNum>
  <w:abstractNum w:abstractNumId="38">
    <w:nsid w:val="65D43C43"/>
    <w:multiLevelType w:val="hybridMultilevel"/>
    <w:tmpl w:val="1BAE6712"/>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6BE4E55"/>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EB743ED"/>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2C3785A"/>
    <w:multiLevelType w:val="hybridMultilevel"/>
    <w:tmpl w:val="B6927B90"/>
    <w:lvl w:ilvl="0" w:tplc="CAB4E112">
      <w:start w:val="1"/>
      <w:numFmt w:val="lowerLetter"/>
      <w:lvlText w:val="%1)"/>
      <w:lvlJc w:val="left"/>
      <w:pPr>
        <w:ind w:left="1271" w:hanging="420"/>
      </w:pPr>
      <w:rPr>
        <w:rFonts w:asciiTheme="minorEastAsia" w:eastAsiaTheme="minorEastAsia" w:hAnsiTheme="minorEastAsia"/>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42">
    <w:nsid w:val="73DF744C"/>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453749B"/>
    <w:multiLevelType w:val="hybridMultilevel"/>
    <w:tmpl w:val="38E2A290"/>
    <w:lvl w:ilvl="0" w:tplc="04090019">
      <w:start w:val="1"/>
      <w:numFmt w:val="low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5DB1C62"/>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5E07666"/>
    <w:multiLevelType w:val="multilevel"/>
    <w:tmpl w:val="75E07666"/>
    <w:lvl w:ilvl="0">
      <w:start w:val="1"/>
      <w:numFmt w:val="decimal"/>
      <w:pStyle w:val="0-1"/>
      <w:lvlText w:val="%1"/>
      <w:lvlJc w:val="left"/>
      <w:pPr>
        <w:ind w:left="0" w:firstLine="0"/>
      </w:pPr>
      <w:rPr>
        <w:rFonts w:ascii="Times New Roman" w:eastAsia="黑体" w:hAnsi="Times New Roman" w:hint="default"/>
        <w:b w:val="0"/>
        <w:i w:val="0"/>
        <w:sz w:val="24"/>
      </w:rPr>
    </w:lvl>
    <w:lvl w:ilvl="1">
      <w:start w:val="1"/>
      <w:numFmt w:val="decimal"/>
      <w:pStyle w:val="0-2"/>
      <w:lvlText w:val="%1.%2"/>
      <w:lvlJc w:val="left"/>
      <w:pPr>
        <w:ind w:left="0" w:firstLine="0"/>
      </w:pPr>
      <w:rPr>
        <w:rFonts w:ascii="Times New Roman" w:eastAsia="黑体" w:hAnsi="Times New Roman" w:hint="default"/>
        <w:b w:val="0"/>
        <w:i w:val="0"/>
        <w:sz w:val="24"/>
      </w:rPr>
    </w:lvl>
    <w:lvl w:ilvl="2">
      <w:start w:val="1"/>
      <w:numFmt w:val="decimal"/>
      <w:pStyle w:val="0-3"/>
      <w:lvlText w:val="%1.%2.%3"/>
      <w:lvlJc w:val="left"/>
      <w:pPr>
        <w:ind w:left="0" w:firstLine="0"/>
      </w:pPr>
      <w:rPr>
        <w:rFonts w:ascii="Times New Roman" w:eastAsia="黑体" w:hAnsi="Times New Roman" w:hint="default"/>
        <w:b w:val="0"/>
        <w:i w:val="0"/>
        <w:sz w:val="24"/>
      </w:rPr>
    </w:lvl>
    <w:lvl w:ilvl="3">
      <w:start w:val="1"/>
      <w:numFmt w:val="decimal"/>
      <w:pStyle w:val="0-4"/>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46">
    <w:nsid w:val="771834E3"/>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90D4C4F"/>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B246F68"/>
    <w:multiLevelType w:val="hybridMultilevel"/>
    <w:tmpl w:val="B6927B90"/>
    <w:lvl w:ilvl="0" w:tplc="CAB4E112">
      <w:start w:val="1"/>
      <w:numFmt w:val="lowerLetter"/>
      <w:lvlText w:val="%1)"/>
      <w:lvlJc w:val="left"/>
      <w:pPr>
        <w:ind w:left="420" w:hanging="420"/>
      </w:pPr>
      <w:rPr>
        <w:rFonts w:asciiTheme="minorEastAsia" w:eastAsiaTheme="minorEastAsia" w:hAnsiTheme="minor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E705C0D"/>
    <w:multiLevelType w:val="hybridMultilevel"/>
    <w:tmpl w:val="4CACDB3E"/>
    <w:lvl w:ilvl="0" w:tplc="04090019">
      <w:start w:val="1"/>
      <w:numFmt w:val="lowerLetter"/>
      <w:lvlText w:val="%1)"/>
      <w:lvlJc w:val="left"/>
      <w:pPr>
        <w:ind w:left="940" w:hanging="420"/>
      </w:pPr>
    </w:lvl>
    <w:lvl w:ilvl="1" w:tplc="04090019" w:tentative="1">
      <w:start w:val="1"/>
      <w:numFmt w:val="lowerLetter"/>
      <w:lvlText w:val="%2)"/>
      <w:lvlJc w:val="left"/>
      <w:pPr>
        <w:ind w:left="1360" w:hanging="420"/>
      </w:pPr>
    </w:lvl>
    <w:lvl w:ilvl="2" w:tplc="0409001B" w:tentative="1">
      <w:start w:val="1"/>
      <w:numFmt w:val="lowerRoman"/>
      <w:lvlText w:val="%3."/>
      <w:lvlJc w:val="right"/>
      <w:pPr>
        <w:ind w:left="1780" w:hanging="420"/>
      </w:pPr>
    </w:lvl>
    <w:lvl w:ilvl="3" w:tplc="0409000F" w:tentative="1">
      <w:start w:val="1"/>
      <w:numFmt w:val="decimal"/>
      <w:lvlText w:val="%4."/>
      <w:lvlJc w:val="left"/>
      <w:pPr>
        <w:ind w:left="2200" w:hanging="420"/>
      </w:pPr>
    </w:lvl>
    <w:lvl w:ilvl="4" w:tplc="04090019" w:tentative="1">
      <w:start w:val="1"/>
      <w:numFmt w:val="lowerLetter"/>
      <w:lvlText w:val="%5)"/>
      <w:lvlJc w:val="left"/>
      <w:pPr>
        <w:ind w:left="2620" w:hanging="420"/>
      </w:pPr>
    </w:lvl>
    <w:lvl w:ilvl="5" w:tplc="0409001B" w:tentative="1">
      <w:start w:val="1"/>
      <w:numFmt w:val="lowerRoman"/>
      <w:lvlText w:val="%6."/>
      <w:lvlJc w:val="right"/>
      <w:pPr>
        <w:ind w:left="3040" w:hanging="420"/>
      </w:pPr>
    </w:lvl>
    <w:lvl w:ilvl="6" w:tplc="0409000F" w:tentative="1">
      <w:start w:val="1"/>
      <w:numFmt w:val="decimal"/>
      <w:lvlText w:val="%7."/>
      <w:lvlJc w:val="left"/>
      <w:pPr>
        <w:ind w:left="3460" w:hanging="420"/>
      </w:pPr>
    </w:lvl>
    <w:lvl w:ilvl="7" w:tplc="04090019" w:tentative="1">
      <w:start w:val="1"/>
      <w:numFmt w:val="lowerLetter"/>
      <w:lvlText w:val="%8)"/>
      <w:lvlJc w:val="left"/>
      <w:pPr>
        <w:ind w:left="3880" w:hanging="420"/>
      </w:pPr>
    </w:lvl>
    <w:lvl w:ilvl="8" w:tplc="0409001B" w:tentative="1">
      <w:start w:val="1"/>
      <w:numFmt w:val="lowerRoman"/>
      <w:lvlText w:val="%9."/>
      <w:lvlJc w:val="right"/>
      <w:pPr>
        <w:ind w:left="4300" w:hanging="420"/>
      </w:pPr>
    </w:lvl>
  </w:abstractNum>
  <w:num w:numId="1">
    <w:abstractNumId w:val="0"/>
  </w:num>
  <w:num w:numId="2">
    <w:abstractNumId w:val="45"/>
  </w:num>
  <w:num w:numId="3">
    <w:abstractNumId w:val="2"/>
  </w:num>
  <w:num w:numId="4">
    <w:abstractNumId w:val="1"/>
  </w:num>
  <w:num w:numId="5">
    <w:abstractNumId w:val="25"/>
  </w:num>
  <w:num w:numId="6">
    <w:abstractNumId w:val="19"/>
  </w:num>
  <w:num w:numId="7">
    <w:abstractNumId w:val="37"/>
  </w:num>
  <w:num w:numId="8">
    <w:abstractNumId w:val="15"/>
  </w:num>
  <w:num w:numId="9">
    <w:abstractNumId w:val="24"/>
  </w:num>
  <w:num w:numId="10">
    <w:abstractNumId w:val="32"/>
  </w:num>
  <w:num w:numId="11">
    <w:abstractNumId w:val="10"/>
  </w:num>
  <w:num w:numId="12">
    <w:abstractNumId w:val="36"/>
  </w:num>
  <w:num w:numId="13">
    <w:abstractNumId w:val="4"/>
  </w:num>
  <w:num w:numId="14">
    <w:abstractNumId w:val="5"/>
  </w:num>
  <w:num w:numId="15">
    <w:abstractNumId w:val="23"/>
  </w:num>
  <w:num w:numId="16">
    <w:abstractNumId w:val="34"/>
  </w:num>
  <w:num w:numId="17">
    <w:abstractNumId w:val="29"/>
  </w:num>
  <w:num w:numId="18">
    <w:abstractNumId w:val="21"/>
  </w:num>
  <w:num w:numId="19">
    <w:abstractNumId w:val="31"/>
  </w:num>
  <w:num w:numId="20">
    <w:abstractNumId w:val="46"/>
  </w:num>
  <w:num w:numId="21">
    <w:abstractNumId w:val="7"/>
  </w:num>
  <w:num w:numId="22">
    <w:abstractNumId w:val="44"/>
  </w:num>
  <w:num w:numId="23">
    <w:abstractNumId w:val="48"/>
  </w:num>
  <w:num w:numId="24">
    <w:abstractNumId w:val="9"/>
  </w:num>
  <w:num w:numId="25">
    <w:abstractNumId w:val="39"/>
  </w:num>
  <w:num w:numId="26">
    <w:abstractNumId w:val="41"/>
  </w:num>
  <w:num w:numId="27">
    <w:abstractNumId w:val="18"/>
  </w:num>
  <w:num w:numId="28">
    <w:abstractNumId w:val="17"/>
  </w:num>
  <w:num w:numId="29">
    <w:abstractNumId w:val="33"/>
  </w:num>
  <w:num w:numId="30">
    <w:abstractNumId w:val="20"/>
  </w:num>
  <w:num w:numId="31">
    <w:abstractNumId w:val="42"/>
  </w:num>
  <w:num w:numId="32">
    <w:abstractNumId w:val="22"/>
  </w:num>
  <w:num w:numId="33">
    <w:abstractNumId w:val="8"/>
  </w:num>
  <w:num w:numId="34">
    <w:abstractNumId w:val="35"/>
  </w:num>
  <w:num w:numId="35">
    <w:abstractNumId w:val="47"/>
  </w:num>
  <w:num w:numId="36">
    <w:abstractNumId w:val="12"/>
  </w:num>
  <w:num w:numId="37">
    <w:abstractNumId w:val="40"/>
  </w:num>
  <w:num w:numId="38">
    <w:abstractNumId w:val="27"/>
  </w:num>
  <w:num w:numId="39">
    <w:abstractNumId w:val="49"/>
  </w:num>
  <w:num w:numId="40">
    <w:abstractNumId w:val="26"/>
  </w:num>
  <w:num w:numId="41">
    <w:abstractNumId w:val="11"/>
  </w:num>
  <w:num w:numId="42">
    <w:abstractNumId w:val="3"/>
  </w:num>
  <w:num w:numId="43">
    <w:abstractNumId w:val="28"/>
  </w:num>
  <w:num w:numId="44">
    <w:abstractNumId w:val="14"/>
  </w:num>
  <w:num w:numId="45">
    <w:abstractNumId w:val="6"/>
  </w:num>
  <w:num w:numId="46">
    <w:abstractNumId w:val="38"/>
  </w:num>
  <w:num w:numId="47">
    <w:abstractNumId w:val="16"/>
  </w:num>
  <w:num w:numId="48">
    <w:abstractNumId w:val="13"/>
  </w:num>
  <w:num w:numId="49">
    <w:abstractNumId w:val="30"/>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evenAndOddHeaders/>
  <w:drawingGridHorizontalSpacing w:val="104"/>
  <w:drawingGridVerticalSpacing w:val="321"/>
  <w:displayHorizontalDrawingGridEvery w:val="0"/>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1779"/>
    <w:rsid w:val="00010040"/>
    <w:rsid w:val="00083DB4"/>
    <w:rsid w:val="00091022"/>
    <w:rsid w:val="00092F04"/>
    <w:rsid w:val="00096DDD"/>
    <w:rsid w:val="000D4F15"/>
    <w:rsid w:val="0010198B"/>
    <w:rsid w:val="001131B8"/>
    <w:rsid w:val="001252FD"/>
    <w:rsid w:val="001A228D"/>
    <w:rsid w:val="00213920"/>
    <w:rsid w:val="002257E4"/>
    <w:rsid w:val="00227D10"/>
    <w:rsid w:val="002701C0"/>
    <w:rsid w:val="002B376A"/>
    <w:rsid w:val="002D1A43"/>
    <w:rsid w:val="002E1171"/>
    <w:rsid w:val="002F6CEA"/>
    <w:rsid w:val="00327030"/>
    <w:rsid w:val="0033157A"/>
    <w:rsid w:val="003877F6"/>
    <w:rsid w:val="00390A89"/>
    <w:rsid w:val="003A3C36"/>
    <w:rsid w:val="00404AE6"/>
    <w:rsid w:val="00435683"/>
    <w:rsid w:val="0045454A"/>
    <w:rsid w:val="004B771F"/>
    <w:rsid w:val="004C443F"/>
    <w:rsid w:val="004E23CD"/>
    <w:rsid w:val="005218C8"/>
    <w:rsid w:val="00527247"/>
    <w:rsid w:val="00591470"/>
    <w:rsid w:val="005A1913"/>
    <w:rsid w:val="005A36F2"/>
    <w:rsid w:val="005D5DD7"/>
    <w:rsid w:val="005D7AB0"/>
    <w:rsid w:val="006214AD"/>
    <w:rsid w:val="00651706"/>
    <w:rsid w:val="006555FB"/>
    <w:rsid w:val="00656CDD"/>
    <w:rsid w:val="00695EA5"/>
    <w:rsid w:val="006E5DC7"/>
    <w:rsid w:val="006F6FB3"/>
    <w:rsid w:val="00702E68"/>
    <w:rsid w:val="00736D28"/>
    <w:rsid w:val="00760622"/>
    <w:rsid w:val="007950D4"/>
    <w:rsid w:val="007C5677"/>
    <w:rsid w:val="00835D9F"/>
    <w:rsid w:val="008447E1"/>
    <w:rsid w:val="00862504"/>
    <w:rsid w:val="00887419"/>
    <w:rsid w:val="008B0C4F"/>
    <w:rsid w:val="008B6E47"/>
    <w:rsid w:val="008C0826"/>
    <w:rsid w:val="00933A05"/>
    <w:rsid w:val="00937C8D"/>
    <w:rsid w:val="00940AB6"/>
    <w:rsid w:val="00971B42"/>
    <w:rsid w:val="009B2B2B"/>
    <w:rsid w:val="00A16BCF"/>
    <w:rsid w:val="00A274E4"/>
    <w:rsid w:val="00A74B8A"/>
    <w:rsid w:val="00AA73DF"/>
    <w:rsid w:val="00AF703F"/>
    <w:rsid w:val="00B12D28"/>
    <w:rsid w:val="00B20C7A"/>
    <w:rsid w:val="00B7064B"/>
    <w:rsid w:val="00B746C7"/>
    <w:rsid w:val="00B7558F"/>
    <w:rsid w:val="00B778D8"/>
    <w:rsid w:val="00C036D3"/>
    <w:rsid w:val="00C07562"/>
    <w:rsid w:val="00C40C18"/>
    <w:rsid w:val="00C6365A"/>
    <w:rsid w:val="00C84F6B"/>
    <w:rsid w:val="00C92A4C"/>
    <w:rsid w:val="00C9749D"/>
    <w:rsid w:val="00CB7F5F"/>
    <w:rsid w:val="00CF73AD"/>
    <w:rsid w:val="00D1171A"/>
    <w:rsid w:val="00D30AEF"/>
    <w:rsid w:val="00D6125F"/>
    <w:rsid w:val="00D71088"/>
    <w:rsid w:val="00D772CB"/>
    <w:rsid w:val="00D83B89"/>
    <w:rsid w:val="00D84D5E"/>
    <w:rsid w:val="00DD1AC8"/>
    <w:rsid w:val="00E05787"/>
    <w:rsid w:val="00E325BA"/>
    <w:rsid w:val="00E41779"/>
    <w:rsid w:val="00E52166"/>
    <w:rsid w:val="00E85606"/>
    <w:rsid w:val="00E91AE1"/>
    <w:rsid w:val="00E94116"/>
    <w:rsid w:val="00EA5B26"/>
    <w:rsid w:val="00EE24B2"/>
    <w:rsid w:val="00EE2E1E"/>
    <w:rsid w:val="00F01C9B"/>
    <w:rsid w:val="00F04178"/>
    <w:rsid w:val="00F16804"/>
    <w:rsid w:val="00F87767"/>
    <w:rsid w:val="00FB43EA"/>
    <w:rsid w:val="00FC13BD"/>
    <w:rsid w:val="00FD22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直接箭头连接符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qFormat="1"/>
    <w:lsdException w:name="caption" w:uiPriority="35" w:qFormat="1"/>
    <w:lsdException w:name="annotation reference" w:uiPriority="0" w:qFormat="1"/>
    <w:lsdException w:name="page number"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uiPriority="0"/>
    <w:lsdException w:name="HTML Acronym" w:uiPriority="0" w:qFormat="1"/>
    <w:lsdException w:name="HTML Keyboard" w:uiPriority="0"/>
    <w:lsdException w:name="HTML Typewriter" w:uiPriority="0"/>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E85606"/>
    <w:pPr>
      <w:widowControl w:val="0"/>
      <w:jc w:val="both"/>
    </w:pPr>
    <w:rPr>
      <w:rFonts w:ascii="Times New Roman" w:eastAsia="宋体" w:hAnsi="Times New Roman" w:cs="Times New Roman"/>
      <w:szCs w:val="21"/>
    </w:rPr>
  </w:style>
  <w:style w:type="paragraph" w:styleId="1">
    <w:name w:val="heading 1"/>
    <w:basedOn w:val="a7"/>
    <w:next w:val="a7"/>
    <w:link w:val="1Char"/>
    <w:qFormat/>
    <w:rsid w:val="00E85606"/>
    <w:pPr>
      <w:keepNext/>
      <w:keepLines/>
      <w:tabs>
        <w:tab w:val="left" w:pos="432"/>
      </w:tabs>
      <w:spacing w:before="340" w:after="330" w:line="576" w:lineRule="auto"/>
      <w:outlineLvl w:val="0"/>
    </w:pPr>
    <w:rPr>
      <w:b/>
      <w:bCs/>
      <w:kern w:val="44"/>
      <w:sz w:val="44"/>
      <w:szCs w:val="44"/>
      <w:lang w:val="zh-CN"/>
    </w:rPr>
  </w:style>
  <w:style w:type="paragraph" w:styleId="2">
    <w:name w:val="heading 2"/>
    <w:basedOn w:val="a7"/>
    <w:next w:val="a7"/>
    <w:link w:val="2Char"/>
    <w:uiPriority w:val="9"/>
    <w:qFormat/>
    <w:rsid w:val="00E85606"/>
    <w:pPr>
      <w:keepNext/>
      <w:keepLines/>
      <w:numPr>
        <w:ilvl w:val="1"/>
        <w:numId w:val="1"/>
      </w:numPr>
      <w:spacing w:before="260" w:after="260" w:line="413" w:lineRule="auto"/>
      <w:outlineLvl w:val="1"/>
    </w:pPr>
    <w:rPr>
      <w:rFonts w:ascii="Arial" w:eastAsia="黑体" w:hAnsi="Arial"/>
      <w:b/>
      <w:bCs/>
      <w:sz w:val="32"/>
      <w:szCs w:val="32"/>
    </w:rPr>
  </w:style>
  <w:style w:type="paragraph" w:styleId="3">
    <w:name w:val="heading 3"/>
    <w:basedOn w:val="a7"/>
    <w:next w:val="a7"/>
    <w:link w:val="3Char"/>
    <w:uiPriority w:val="9"/>
    <w:qFormat/>
    <w:rsid w:val="00E85606"/>
    <w:pPr>
      <w:keepNext/>
      <w:keepLines/>
      <w:numPr>
        <w:ilvl w:val="2"/>
        <w:numId w:val="1"/>
      </w:numPr>
      <w:spacing w:before="260" w:after="260" w:line="413" w:lineRule="auto"/>
      <w:outlineLvl w:val="2"/>
    </w:pPr>
    <w:rPr>
      <w:b/>
      <w:bCs/>
      <w:sz w:val="32"/>
      <w:szCs w:val="32"/>
    </w:rPr>
  </w:style>
  <w:style w:type="paragraph" w:styleId="4">
    <w:name w:val="heading 4"/>
    <w:basedOn w:val="a7"/>
    <w:next w:val="a7"/>
    <w:link w:val="4Char"/>
    <w:qFormat/>
    <w:rsid w:val="00E85606"/>
    <w:pPr>
      <w:keepNext/>
      <w:keepLines/>
      <w:numPr>
        <w:ilvl w:val="3"/>
        <w:numId w:val="1"/>
      </w:numPr>
      <w:spacing w:before="280" w:after="290" w:line="372" w:lineRule="auto"/>
      <w:outlineLvl w:val="3"/>
    </w:pPr>
    <w:rPr>
      <w:rFonts w:ascii="Arial" w:eastAsia="黑体" w:hAnsi="Arial"/>
      <w:b/>
      <w:bCs/>
      <w:sz w:val="28"/>
      <w:szCs w:val="28"/>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header"/>
    <w:basedOn w:val="a7"/>
    <w:link w:val="Char"/>
    <w:unhideWhenUsed/>
    <w:qFormat/>
    <w:rsid w:val="00E8560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8"/>
    <w:link w:val="ab"/>
    <w:qFormat/>
    <w:rsid w:val="00E85606"/>
    <w:rPr>
      <w:sz w:val="18"/>
      <w:szCs w:val="18"/>
    </w:rPr>
  </w:style>
  <w:style w:type="paragraph" w:styleId="ac">
    <w:name w:val="footer"/>
    <w:basedOn w:val="a7"/>
    <w:link w:val="Char0"/>
    <w:uiPriority w:val="99"/>
    <w:unhideWhenUsed/>
    <w:qFormat/>
    <w:rsid w:val="00E85606"/>
    <w:pPr>
      <w:tabs>
        <w:tab w:val="center" w:pos="4153"/>
        <w:tab w:val="right" w:pos="8306"/>
      </w:tabs>
      <w:snapToGrid w:val="0"/>
      <w:jc w:val="left"/>
    </w:pPr>
    <w:rPr>
      <w:sz w:val="18"/>
      <w:szCs w:val="18"/>
    </w:rPr>
  </w:style>
  <w:style w:type="character" w:customStyle="1" w:styleId="Char0">
    <w:name w:val="页脚 Char"/>
    <w:basedOn w:val="a8"/>
    <w:link w:val="ac"/>
    <w:uiPriority w:val="99"/>
    <w:qFormat/>
    <w:rsid w:val="00E85606"/>
    <w:rPr>
      <w:sz w:val="18"/>
      <w:szCs w:val="18"/>
    </w:rPr>
  </w:style>
  <w:style w:type="character" w:customStyle="1" w:styleId="1Char">
    <w:name w:val="标题 1 Char"/>
    <w:basedOn w:val="a8"/>
    <w:link w:val="1"/>
    <w:uiPriority w:val="9"/>
    <w:qFormat/>
    <w:rsid w:val="00E85606"/>
    <w:rPr>
      <w:rFonts w:ascii="Times New Roman" w:eastAsia="宋体" w:hAnsi="Times New Roman" w:cs="Times New Roman"/>
      <w:b/>
      <w:bCs/>
      <w:kern w:val="44"/>
      <w:sz w:val="44"/>
      <w:szCs w:val="44"/>
      <w:lang w:val="zh-CN"/>
    </w:rPr>
  </w:style>
  <w:style w:type="character" w:customStyle="1" w:styleId="2Char">
    <w:name w:val="标题 2 Char"/>
    <w:basedOn w:val="a8"/>
    <w:link w:val="2"/>
    <w:uiPriority w:val="9"/>
    <w:rsid w:val="00E85606"/>
    <w:rPr>
      <w:rFonts w:ascii="Arial" w:eastAsia="黑体" w:hAnsi="Arial" w:cs="Times New Roman"/>
      <w:b/>
      <w:bCs/>
      <w:sz w:val="32"/>
      <w:szCs w:val="32"/>
    </w:rPr>
  </w:style>
  <w:style w:type="character" w:customStyle="1" w:styleId="3Char">
    <w:name w:val="标题 3 Char"/>
    <w:basedOn w:val="a8"/>
    <w:link w:val="3"/>
    <w:uiPriority w:val="9"/>
    <w:qFormat/>
    <w:rsid w:val="00E85606"/>
    <w:rPr>
      <w:rFonts w:ascii="Times New Roman" w:eastAsia="宋体" w:hAnsi="Times New Roman" w:cs="Times New Roman"/>
      <w:b/>
      <w:bCs/>
      <w:sz w:val="32"/>
      <w:szCs w:val="32"/>
    </w:rPr>
  </w:style>
  <w:style w:type="character" w:customStyle="1" w:styleId="4Char">
    <w:name w:val="标题 4 Char"/>
    <w:basedOn w:val="a8"/>
    <w:link w:val="4"/>
    <w:rsid w:val="00E85606"/>
    <w:rPr>
      <w:rFonts w:ascii="Arial" w:eastAsia="黑体" w:hAnsi="Arial" w:cs="Times New Roman"/>
      <w:b/>
      <w:bCs/>
      <w:sz w:val="28"/>
      <w:szCs w:val="28"/>
    </w:rPr>
  </w:style>
  <w:style w:type="paragraph" w:styleId="ad">
    <w:name w:val="annotation text"/>
    <w:basedOn w:val="a7"/>
    <w:link w:val="Char1"/>
    <w:unhideWhenUsed/>
    <w:qFormat/>
    <w:rsid w:val="00E85606"/>
    <w:pPr>
      <w:jc w:val="left"/>
    </w:pPr>
  </w:style>
  <w:style w:type="character" w:customStyle="1" w:styleId="Char1">
    <w:name w:val="批注文字 Char"/>
    <w:basedOn w:val="a8"/>
    <w:link w:val="ad"/>
    <w:rsid w:val="00E85606"/>
    <w:rPr>
      <w:rFonts w:ascii="Times New Roman" w:eastAsia="宋体" w:hAnsi="Times New Roman" w:cs="Times New Roman"/>
      <w:szCs w:val="21"/>
    </w:rPr>
  </w:style>
  <w:style w:type="paragraph" w:styleId="ae">
    <w:name w:val="annotation subject"/>
    <w:basedOn w:val="ad"/>
    <w:next w:val="ad"/>
    <w:link w:val="Char2"/>
    <w:uiPriority w:val="99"/>
    <w:rsid w:val="00E85606"/>
    <w:rPr>
      <w:b/>
      <w:bCs/>
    </w:rPr>
  </w:style>
  <w:style w:type="character" w:customStyle="1" w:styleId="Char2">
    <w:name w:val="批注主题 Char"/>
    <w:basedOn w:val="Char1"/>
    <w:link w:val="ae"/>
    <w:uiPriority w:val="99"/>
    <w:rsid w:val="00E85606"/>
    <w:rPr>
      <w:rFonts w:ascii="Times New Roman" w:eastAsia="宋体" w:hAnsi="Times New Roman" w:cs="Times New Roman"/>
      <w:b/>
      <w:bCs/>
      <w:szCs w:val="21"/>
    </w:rPr>
  </w:style>
  <w:style w:type="paragraph" w:styleId="af">
    <w:name w:val="caption"/>
    <w:basedOn w:val="a7"/>
    <w:next w:val="a7"/>
    <w:uiPriority w:val="35"/>
    <w:unhideWhenUsed/>
    <w:qFormat/>
    <w:rsid w:val="00E85606"/>
    <w:rPr>
      <w:rFonts w:asciiTheme="majorHAnsi" w:eastAsia="黑体" w:hAnsiTheme="majorHAnsi" w:cstheme="majorBidi"/>
      <w:sz w:val="20"/>
      <w:szCs w:val="20"/>
    </w:rPr>
  </w:style>
  <w:style w:type="paragraph" w:styleId="af0">
    <w:name w:val="Body Text"/>
    <w:basedOn w:val="a7"/>
    <w:link w:val="Char3"/>
    <w:qFormat/>
    <w:rsid w:val="00E85606"/>
    <w:pPr>
      <w:spacing w:line="360" w:lineRule="exact"/>
    </w:pPr>
    <w:rPr>
      <w:rFonts w:asciiTheme="minorHAnsi" w:eastAsiaTheme="minorEastAsia" w:hAnsiTheme="minorHAnsi" w:cstheme="minorBidi"/>
      <w:color w:val="000000"/>
      <w:szCs w:val="24"/>
    </w:rPr>
  </w:style>
  <w:style w:type="character" w:customStyle="1" w:styleId="Char3">
    <w:name w:val="正文文本 Char"/>
    <w:basedOn w:val="a8"/>
    <w:link w:val="af0"/>
    <w:rsid w:val="00E85606"/>
    <w:rPr>
      <w:color w:val="000000"/>
      <w:szCs w:val="24"/>
    </w:rPr>
  </w:style>
  <w:style w:type="paragraph" w:styleId="af1">
    <w:name w:val="Body Text Indent"/>
    <w:basedOn w:val="a7"/>
    <w:link w:val="Char4"/>
    <w:qFormat/>
    <w:rsid w:val="00E85606"/>
    <w:pPr>
      <w:spacing w:after="120"/>
      <w:ind w:leftChars="200" w:left="420"/>
    </w:pPr>
    <w:rPr>
      <w:rFonts w:asciiTheme="minorHAnsi" w:eastAsiaTheme="minorEastAsia" w:hAnsiTheme="minorHAnsi" w:cstheme="minorBidi"/>
      <w:szCs w:val="24"/>
    </w:rPr>
  </w:style>
  <w:style w:type="character" w:customStyle="1" w:styleId="Char4">
    <w:name w:val="正文文本缩进 Char"/>
    <w:basedOn w:val="a8"/>
    <w:link w:val="af1"/>
    <w:rsid w:val="00E85606"/>
    <w:rPr>
      <w:szCs w:val="24"/>
    </w:rPr>
  </w:style>
  <w:style w:type="paragraph" w:styleId="30">
    <w:name w:val="toc 3"/>
    <w:basedOn w:val="a7"/>
    <w:next w:val="a7"/>
    <w:uiPriority w:val="39"/>
    <w:qFormat/>
    <w:rsid w:val="00E85606"/>
    <w:pPr>
      <w:ind w:leftChars="400" w:left="840"/>
    </w:pPr>
  </w:style>
  <w:style w:type="paragraph" w:styleId="af2">
    <w:name w:val="Date"/>
    <w:basedOn w:val="a7"/>
    <w:next w:val="a7"/>
    <w:link w:val="Char5"/>
    <w:uiPriority w:val="99"/>
    <w:rsid w:val="00E85606"/>
    <w:pPr>
      <w:ind w:leftChars="2500" w:left="100"/>
    </w:pPr>
  </w:style>
  <w:style w:type="character" w:customStyle="1" w:styleId="Char5">
    <w:name w:val="日期 Char"/>
    <w:basedOn w:val="a8"/>
    <w:link w:val="af2"/>
    <w:uiPriority w:val="99"/>
    <w:rsid w:val="00E85606"/>
    <w:rPr>
      <w:rFonts w:ascii="Times New Roman" w:eastAsia="宋体" w:hAnsi="Times New Roman" w:cs="Times New Roman"/>
      <w:szCs w:val="21"/>
    </w:rPr>
  </w:style>
  <w:style w:type="paragraph" w:styleId="af3">
    <w:name w:val="Balloon Text"/>
    <w:basedOn w:val="a7"/>
    <w:link w:val="Char6"/>
    <w:uiPriority w:val="99"/>
    <w:qFormat/>
    <w:rsid w:val="00E85606"/>
    <w:rPr>
      <w:sz w:val="18"/>
      <w:szCs w:val="18"/>
    </w:rPr>
  </w:style>
  <w:style w:type="character" w:customStyle="1" w:styleId="Char6">
    <w:name w:val="批注框文本 Char"/>
    <w:basedOn w:val="a8"/>
    <w:link w:val="af3"/>
    <w:uiPriority w:val="99"/>
    <w:qFormat/>
    <w:rsid w:val="00E85606"/>
    <w:rPr>
      <w:rFonts w:ascii="Times New Roman" w:eastAsia="宋体" w:hAnsi="Times New Roman" w:cs="Times New Roman"/>
      <w:sz w:val="18"/>
      <w:szCs w:val="18"/>
    </w:rPr>
  </w:style>
  <w:style w:type="paragraph" w:styleId="10">
    <w:name w:val="toc 1"/>
    <w:basedOn w:val="a7"/>
    <w:next w:val="a7"/>
    <w:uiPriority w:val="39"/>
    <w:qFormat/>
    <w:rsid w:val="00E85606"/>
    <w:pPr>
      <w:tabs>
        <w:tab w:val="left" w:pos="421"/>
        <w:tab w:val="right" w:leader="dot" w:pos="9344"/>
      </w:tabs>
    </w:pPr>
  </w:style>
  <w:style w:type="paragraph" w:styleId="20">
    <w:name w:val="toc 2"/>
    <w:basedOn w:val="a7"/>
    <w:next w:val="a7"/>
    <w:uiPriority w:val="39"/>
    <w:qFormat/>
    <w:rsid w:val="00E85606"/>
    <w:pPr>
      <w:tabs>
        <w:tab w:val="left" w:pos="762"/>
        <w:tab w:val="right" w:leader="dot" w:pos="9350"/>
      </w:tabs>
      <w:ind w:leftChars="100" w:left="208"/>
    </w:pPr>
  </w:style>
  <w:style w:type="paragraph" w:styleId="HTML">
    <w:name w:val="HTML Preformatted"/>
    <w:basedOn w:val="a7"/>
    <w:link w:val="HTMLChar"/>
    <w:uiPriority w:val="99"/>
    <w:unhideWhenUsed/>
    <w:rsid w:val="00E856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8"/>
    <w:link w:val="HTML"/>
    <w:uiPriority w:val="99"/>
    <w:rsid w:val="00E85606"/>
    <w:rPr>
      <w:rFonts w:ascii="宋体" w:eastAsia="宋体" w:hAnsi="宋体" w:cs="宋体"/>
      <w:kern w:val="0"/>
      <w:sz w:val="24"/>
      <w:szCs w:val="24"/>
    </w:rPr>
  </w:style>
  <w:style w:type="paragraph" w:styleId="af4">
    <w:name w:val="Normal (Web)"/>
    <w:basedOn w:val="a7"/>
    <w:rsid w:val="00E85606"/>
    <w:pPr>
      <w:widowControl/>
      <w:spacing w:before="100" w:beforeAutospacing="1" w:after="100" w:afterAutospacing="1"/>
      <w:jc w:val="left"/>
    </w:pPr>
    <w:rPr>
      <w:rFonts w:ascii="宋体" w:hAnsi="宋体"/>
      <w:kern w:val="0"/>
      <w:sz w:val="24"/>
      <w:szCs w:val="24"/>
    </w:rPr>
  </w:style>
  <w:style w:type="paragraph" w:styleId="af5">
    <w:name w:val="Title"/>
    <w:basedOn w:val="a7"/>
    <w:link w:val="Char7"/>
    <w:qFormat/>
    <w:rsid w:val="00E85606"/>
    <w:pPr>
      <w:spacing w:before="240" w:after="60"/>
      <w:jc w:val="center"/>
      <w:outlineLvl w:val="0"/>
    </w:pPr>
    <w:rPr>
      <w:rFonts w:ascii="Arial" w:hAnsi="Arial"/>
      <w:b/>
      <w:sz w:val="32"/>
      <w:szCs w:val="20"/>
    </w:rPr>
  </w:style>
  <w:style w:type="character" w:customStyle="1" w:styleId="Char7">
    <w:name w:val="标题 Char"/>
    <w:basedOn w:val="a8"/>
    <w:link w:val="af5"/>
    <w:rsid w:val="00E85606"/>
    <w:rPr>
      <w:rFonts w:ascii="Arial" w:eastAsia="宋体" w:hAnsi="Arial" w:cs="Times New Roman"/>
      <w:b/>
      <w:sz w:val="32"/>
      <w:szCs w:val="20"/>
    </w:rPr>
  </w:style>
  <w:style w:type="character" w:styleId="af6">
    <w:name w:val="Strong"/>
    <w:uiPriority w:val="22"/>
    <w:qFormat/>
    <w:rsid w:val="00E85606"/>
    <w:rPr>
      <w:b/>
      <w:bCs/>
    </w:rPr>
  </w:style>
  <w:style w:type="character" w:styleId="af7">
    <w:name w:val="page number"/>
    <w:basedOn w:val="a8"/>
    <w:qFormat/>
    <w:rsid w:val="00E85606"/>
  </w:style>
  <w:style w:type="character" w:styleId="af8">
    <w:name w:val="Emphasis"/>
    <w:uiPriority w:val="20"/>
    <w:qFormat/>
    <w:rsid w:val="00E85606"/>
    <w:rPr>
      <w:color w:val="CC0033"/>
    </w:rPr>
  </w:style>
  <w:style w:type="character" w:styleId="HTML0">
    <w:name w:val="HTML Typewriter"/>
    <w:rsid w:val="00E85606"/>
    <w:rPr>
      <w:rFonts w:ascii="Courier New" w:hAnsi="Courier New"/>
      <w:sz w:val="20"/>
      <w:szCs w:val="20"/>
    </w:rPr>
  </w:style>
  <w:style w:type="character" w:styleId="HTML1">
    <w:name w:val="HTML Acronym"/>
    <w:basedOn w:val="a8"/>
    <w:qFormat/>
    <w:rsid w:val="00E85606"/>
  </w:style>
  <w:style w:type="character" w:styleId="af9">
    <w:name w:val="Hyperlink"/>
    <w:uiPriority w:val="99"/>
    <w:qFormat/>
    <w:rsid w:val="00E85606"/>
    <w:rPr>
      <w:color w:val="0000FF"/>
      <w:u w:val="single"/>
    </w:rPr>
  </w:style>
  <w:style w:type="character" w:styleId="afa">
    <w:name w:val="annotation reference"/>
    <w:qFormat/>
    <w:rsid w:val="00E85606"/>
    <w:rPr>
      <w:sz w:val="21"/>
      <w:szCs w:val="21"/>
    </w:rPr>
  </w:style>
  <w:style w:type="character" w:styleId="HTML2">
    <w:name w:val="HTML Keyboard"/>
    <w:rsid w:val="00E85606"/>
    <w:rPr>
      <w:rFonts w:ascii="Courier New" w:hAnsi="Courier New"/>
      <w:sz w:val="20"/>
      <w:szCs w:val="20"/>
    </w:rPr>
  </w:style>
  <w:style w:type="table" w:styleId="afb">
    <w:name w:val="Table Grid"/>
    <w:basedOn w:val="a9"/>
    <w:uiPriority w:val="59"/>
    <w:rsid w:val="00E85606"/>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1Char">
    <w:name w:val="1-1报告正文 Char"/>
    <w:link w:val="1-1"/>
    <w:rsid w:val="00E85606"/>
    <w:rPr>
      <w:rFonts w:hAnsi="宋体" w:cs="宋体"/>
      <w:bCs/>
      <w:snapToGrid w:val="0"/>
      <w:sz w:val="24"/>
      <w:szCs w:val="24"/>
    </w:rPr>
  </w:style>
  <w:style w:type="paragraph" w:customStyle="1" w:styleId="1-1">
    <w:name w:val="1-1报告正文"/>
    <w:link w:val="1-1Char"/>
    <w:qFormat/>
    <w:rsid w:val="00E85606"/>
    <w:pPr>
      <w:adjustRightInd w:val="0"/>
      <w:snapToGrid w:val="0"/>
      <w:spacing w:line="360" w:lineRule="auto"/>
      <w:ind w:firstLineChars="200" w:firstLine="480"/>
    </w:pPr>
    <w:rPr>
      <w:rFonts w:hAnsi="宋体" w:cs="宋体"/>
      <w:bCs/>
      <w:snapToGrid w:val="0"/>
      <w:sz w:val="24"/>
      <w:szCs w:val="24"/>
    </w:rPr>
  </w:style>
  <w:style w:type="character" w:customStyle="1" w:styleId="ttitle1">
    <w:name w:val="ttitle1"/>
    <w:rsid w:val="00E85606"/>
    <w:rPr>
      <w:spacing w:val="120"/>
      <w:sz w:val="21"/>
      <w:szCs w:val="21"/>
    </w:rPr>
  </w:style>
  <w:style w:type="character" w:customStyle="1" w:styleId="11">
    <w:name w:val="正文1"/>
    <w:rsid w:val="00E85606"/>
    <w:rPr>
      <w:rFonts w:ascii="宋体" w:eastAsia="宋体" w:hAnsi="宋体" w:hint="eastAsia"/>
      <w:sz w:val="22"/>
      <w:szCs w:val="22"/>
    </w:rPr>
  </w:style>
  <w:style w:type="character" w:customStyle="1" w:styleId="0-2Char">
    <w:name w:val="0-2级标题 Char"/>
    <w:link w:val="0-2"/>
    <w:rsid w:val="00E85606"/>
    <w:rPr>
      <w:rFonts w:eastAsia="黑体"/>
      <w:snapToGrid w:val="0"/>
      <w:kern w:val="44"/>
      <w:sz w:val="24"/>
      <w:szCs w:val="24"/>
    </w:rPr>
  </w:style>
  <w:style w:type="paragraph" w:customStyle="1" w:styleId="0-2">
    <w:name w:val="0-2级标题"/>
    <w:basedOn w:val="1"/>
    <w:next w:val="1-1"/>
    <w:link w:val="0-2Char"/>
    <w:qFormat/>
    <w:rsid w:val="00E85606"/>
    <w:pPr>
      <w:keepNext w:val="0"/>
      <w:keepLines w:val="0"/>
      <w:numPr>
        <w:ilvl w:val="1"/>
        <w:numId w:val="2"/>
      </w:numPr>
      <w:tabs>
        <w:tab w:val="left" w:pos="240"/>
      </w:tabs>
      <w:adjustRightInd w:val="0"/>
      <w:snapToGrid w:val="0"/>
      <w:spacing w:before="260" w:after="260" w:line="240" w:lineRule="auto"/>
      <w:jc w:val="left"/>
      <w:outlineLvl w:val="1"/>
    </w:pPr>
    <w:rPr>
      <w:rFonts w:asciiTheme="minorHAnsi" w:eastAsia="黑体" w:hAnsiTheme="minorHAnsi" w:cstheme="minorBidi"/>
      <w:b w:val="0"/>
      <w:bCs w:val="0"/>
      <w:snapToGrid w:val="0"/>
      <w:sz w:val="24"/>
      <w:szCs w:val="24"/>
      <w:lang w:val="en-US"/>
    </w:rPr>
  </w:style>
  <w:style w:type="character" w:customStyle="1" w:styleId="CharChar">
    <w:name w:val="段 Char Char"/>
    <w:link w:val="afc"/>
    <w:rsid w:val="00E85606"/>
    <w:rPr>
      <w:rFonts w:eastAsia="方正书宋简体"/>
      <w:bCs/>
      <w:spacing w:val="4"/>
      <w:sz w:val="24"/>
      <w:szCs w:val="21"/>
    </w:rPr>
  </w:style>
  <w:style w:type="paragraph" w:customStyle="1" w:styleId="afc">
    <w:name w:val="段"/>
    <w:basedOn w:val="a7"/>
    <w:link w:val="CharChar"/>
    <w:qFormat/>
    <w:rsid w:val="00E85606"/>
    <w:pPr>
      <w:adjustRightInd w:val="0"/>
      <w:snapToGrid w:val="0"/>
      <w:spacing w:line="400" w:lineRule="exact"/>
      <w:ind w:firstLineChars="200" w:firstLine="200"/>
    </w:pPr>
    <w:rPr>
      <w:rFonts w:asciiTheme="minorHAnsi" w:eastAsia="方正书宋简体" w:hAnsiTheme="minorHAnsi" w:cstheme="minorBidi"/>
      <w:bCs/>
      <w:spacing w:val="4"/>
      <w:sz w:val="24"/>
    </w:rPr>
  </w:style>
  <w:style w:type="character" w:customStyle="1" w:styleId="bluetxt1">
    <w:name w:val="bluetxt1"/>
    <w:basedOn w:val="a8"/>
    <w:rsid w:val="00E85606"/>
  </w:style>
  <w:style w:type="character" w:customStyle="1" w:styleId="apple-converted-space">
    <w:name w:val="apple-converted-space"/>
    <w:basedOn w:val="a8"/>
    <w:rsid w:val="00E85606"/>
  </w:style>
  <w:style w:type="character" w:customStyle="1" w:styleId="st1">
    <w:name w:val="st1"/>
    <w:basedOn w:val="a8"/>
    <w:rsid w:val="00E85606"/>
  </w:style>
  <w:style w:type="character" w:customStyle="1" w:styleId="Char10">
    <w:name w:val="正文文本缩进 Char1"/>
    <w:basedOn w:val="a8"/>
    <w:uiPriority w:val="99"/>
    <w:semiHidden/>
    <w:rsid w:val="00E85606"/>
    <w:rPr>
      <w:rFonts w:ascii="Times New Roman" w:eastAsia="宋体" w:hAnsi="Times New Roman" w:cs="Times New Roman"/>
      <w:szCs w:val="21"/>
    </w:rPr>
  </w:style>
  <w:style w:type="character" w:customStyle="1" w:styleId="Char11">
    <w:name w:val="正文文本 Char1"/>
    <w:basedOn w:val="a8"/>
    <w:uiPriority w:val="99"/>
    <w:semiHidden/>
    <w:rsid w:val="00E85606"/>
    <w:rPr>
      <w:rFonts w:ascii="Times New Roman" w:eastAsia="宋体" w:hAnsi="Times New Roman" w:cs="Times New Roman"/>
      <w:szCs w:val="21"/>
    </w:rPr>
  </w:style>
  <w:style w:type="character" w:customStyle="1" w:styleId="Char12">
    <w:name w:val="页脚 Char1"/>
    <w:basedOn w:val="a8"/>
    <w:uiPriority w:val="99"/>
    <w:semiHidden/>
    <w:rsid w:val="00E85606"/>
    <w:rPr>
      <w:rFonts w:ascii="Times New Roman" w:eastAsia="宋体" w:hAnsi="Times New Roman" w:cs="Times New Roman"/>
      <w:sz w:val="18"/>
      <w:szCs w:val="18"/>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7"/>
    <w:rsid w:val="00E85606"/>
    <w:pPr>
      <w:widowControl/>
      <w:spacing w:after="160" w:line="240" w:lineRule="exact"/>
      <w:jc w:val="left"/>
    </w:pPr>
    <w:rPr>
      <w:rFonts w:ascii="Verdana" w:eastAsia="仿宋_GB2312" w:hAnsi="Verdana"/>
      <w:kern w:val="0"/>
      <w:sz w:val="24"/>
      <w:szCs w:val="20"/>
      <w:lang w:eastAsia="en-US"/>
    </w:rPr>
  </w:style>
  <w:style w:type="paragraph" w:customStyle="1" w:styleId="a4">
    <w:name w:val="三级条标题"/>
    <w:basedOn w:val="a3"/>
    <w:next w:val="afc"/>
    <w:rsid w:val="00E85606"/>
    <w:pPr>
      <w:numPr>
        <w:ilvl w:val="4"/>
      </w:numPr>
      <w:outlineLvl w:val="4"/>
    </w:pPr>
  </w:style>
  <w:style w:type="paragraph" w:customStyle="1" w:styleId="a3">
    <w:name w:val="二级条标题"/>
    <w:basedOn w:val="a2"/>
    <w:next w:val="afc"/>
    <w:rsid w:val="00E85606"/>
    <w:pPr>
      <w:numPr>
        <w:ilvl w:val="3"/>
      </w:numPr>
      <w:outlineLvl w:val="3"/>
    </w:pPr>
  </w:style>
  <w:style w:type="paragraph" w:customStyle="1" w:styleId="a2">
    <w:name w:val="一级条标题"/>
    <w:next w:val="afc"/>
    <w:link w:val="Char8"/>
    <w:rsid w:val="00E85606"/>
    <w:pPr>
      <w:numPr>
        <w:ilvl w:val="2"/>
        <w:numId w:val="3"/>
      </w:numPr>
      <w:outlineLvl w:val="2"/>
    </w:pPr>
    <w:rPr>
      <w:rFonts w:ascii="Times New Roman" w:eastAsia="黑体" w:hAnsi="Times New Roman" w:cs="Times New Roman"/>
      <w:kern w:val="0"/>
      <w:szCs w:val="20"/>
    </w:rPr>
  </w:style>
  <w:style w:type="paragraph" w:customStyle="1" w:styleId="Default">
    <w:name w:val="Default"/>
    <w:rsid w:val="00E85606"/>
    <w:pPr>
      <w:widowControl w:val="0"/>
      <w:autoSpaceDE w:val="0"/>
      <w:autoSpaceDN w:val="0"/>
      <w:adjustRightInd w:val="0"/>
    </w:pPr>
    <w:rPr>
      <w:rFonts w:ascii="宋体" w:eastAsia="宋体" w:hAnsi="Times New Roman" w:cs="宋体"/>
      <w:color w:val="000000"/>
      <w:kern w:val="0"/>
      <w:sz w:val="24"/>
      <w:szCs w:val="24"/>
    </w:rPr>
  </w:style>
  <w:style w:type="paragraph" w:customStyle="1" w:styleId="a">
    <w:name w:val="附录章标题"/>
    <w:next w:val="afc"/>
    <w:rsid w:val="00E85606"/>
    <w:pPr>
      <w:numPr>
        <w:ilvl w:val="1"/>
        <w:numId w:val="4"/>
      </w:numPr>
      <w:wordWrap w:val="0"/>
      <w:overflowPunct w:val="0"/>
      <w:autoSpaceDE w:val="0"/>
      <w:spacing w:beforeLines="50" w:afterLines="50"/>
      <w:jc w:val="both"/>
      <w:textAlignment w:val="baseline"/>
      <w:outlineLvl w:val="1"/>
    </w:pPr>
    <w:rPr>
      <w:rFonts w:ascii="黑体" w:eastAsia="黑体" w:hAnsi="Times New Roman" w:cs="Times New Roman"/>
      <w:kern w:val="21"/>
      <w:szCs w:val="20"/>
    </w:rPr>
  </w:style>
  <w:style w:type="paragraph" w:customStyle="1" w:styleId="a1">
    <w:name w:val="章标题"/>
    <w:next w:val="afc"/>
    <w:rsid w:val="00E85606"/>
    <w:pPr>
      <w:numPr>
        <w:ilvl w:val="1"/>
        <w:numId w:val="3"/>
      </w:numPr>
      <w:spacing w:beforeLines="50" w:afterLines="50"/>
      <w:jc w:val="both"/>
      <w:outlineLvl w:val="1"/>
    </w:pPr>
    <w:rPr>
      <w:rFonts w:ascii="黑体" w:eastAsia="黑体" w:hAnsi="Times New Roman" w:cs="Times New Roman"/>
      <w:kern w:val="0"/>
      <w:szCs w:val="20"/>
    </w:rPr>
  </w:style>
  <w:style w:type="paragraph" w:customStyle="1" w:styleId="0-1">
    <w:name w:val="0-1级标题"/>
    <w:basedOn w:val="1"/>
    <w:next w:val="1-1"/>
    <w:qFormat/>
    <w:rsid w:val="00E85606"/>
    <w:pPr>
      <w:keepNext w:val="0"/>
      <w:keepLines w:val="0"/>
      <w:numPr>
        <w:numId w:val="2"/>
      </w:numPr>
      <w:tabs>
        <w:tab w:val="left" w:pos="240"/>
      </w:tabs>
      <w:adjustRightInd w:val="0"/>
      <w:snapToGrid w:val="0"/>
      <w:spacing w:line="240" w:lineRule="auto"/>
      <w:jc w:val="left"/>
    </w:pPr>
    <w:rPr>
      <w:rFonts w:eastAsia="黑体"/>
      <w:b w:val="0"/>
      <w:bCs w:val="0"/>
      <w:snapToGrid w:val="0"/>
      <w:sz w:val="24"/>
      <w:szCs w:val="24"/>
    </w:rPr>
  </w:style>
  <w:style w:type="paragraph" w:customStyle="1" w:styleId="afd">
    <w:name w:val="标准书眉_奇数页"/>
    <w:next w:val="a7"/>
    <w:qFormat/>
    <w:rsid w:val="00E85606"/>
    <w:pPr>
      <w:tabs>
        <w:tab w:val="center" w:pos="4154"/>
        <w:tab w:val="right" w:pos="8306"/>
      </w:tabs>
      <w:spacing w:after="220"/>
      <w:jc w:val="right"/>
    </w:pPr>
    <w:rPr>
      <w:rFonts w:ascii="黑体" w:eastAsia="黑体" w:hAnsi="Times New Roman" w:cs="Times New Roman"/>
      <w:kern w:val="0"/>
      <w:szCs w:val="21"/>
    </w:rPr>
  </w:style>
  <w:style w:type="paragraph" w:customStyle="1" w:styleId="a0">
    <w:name w:val="前言、引言标题"/>
    <w:next w:val="a7"/>
    <w:rsid w:val="00E85606"/>
    <w:pPr>
      <w:numPr>
        <w:numId w:val="3"/>
      </w:numPr>
      <w:shd w:val="clear" w:color="FFFFFF" w:fill="FFFFFF"/>
      <w:spacing w:before="640" w:after="560"/>
      <w:jc w:val="center"/>
      <w:outlineLvl w:val="0"/>
    </w:pPr>
    <w:rPr>
      <w:rFonts w:ascii="黑体" w:eastAsia="黑体" w:hAnsi="Times New Roman" w:cs="Times New Roman"/>
      <w:kern w:val="0"/>
      <w:sz w:val="32"/>
      <w:szCs w:val="20"/>
    </w:rPr>
  </w:style>
  <w:style w:type="paragraph" w:customStyle="1" w:styleId="CharCharCharCharCharCharChar">
    <w:name w:val="Char Char Char Char Char Char Char"/>
    <w:basedOn w:val="a7"/>
    <w:rsid w:val="00E85606"/>
    <w:pPr>
      <w:widowControl/>
      <w:spacing w:after="160" w:line="240" w:lineRule="exact"/>
      <w:jc w:val="left"/>
    </w:pPr>
    <w:rPr>
      <w:rFonts w:ascii="Verdana" w:hAnsi="Verdana"/>
      <w:kern w:val="0"/>
      <w:sz w:val="20"/>
      <w:szCs w:val="20"/>
      <w:lang w:eastAsia="en-US"/>
    </w:rPr>
  </w:style>
  <w:style w:type="paragraph" w:customStyle="1" w:styleId="0-4">
    <w:name w:val="0-4级标题"/>
    <w:basedOn w:val="4"/>
    <w:next w:val="1-1"/>
    <w:qFormat/>
    <w:rsid w:val="00E85606"/>
    <w:pPr>
      <w:keepNext w:val="0"/>
      <w:keepLines w:val="0"/>
      <w:numPr>
        <w:numId w:val="2"/>
      </w:numPr>
      <w:tabs>
        <w:tab w:val="left" w:pos="816"/>
      </w:tabs>
      <w:adjustRightInd w:val="0"/>
      <w:snapToGrid w:val="0"/>
      <w:spacing w:before="260" w:after="260" w:line="240" w:lineRule="auto"/>
      <w:jc w:val="left"/>
    </w:pPr>
    <w:rPr>
      <w:rFonts w:ascii="Times New Roman" w:eastAsia="宋体" w:hAnsi="Times New Roman"/>
      <w:b w:val="0"/>
      <w:snapToGrid w:val="0"/>
      <w:kern w:val="0"/>
      <w:sz w:val="24"/>
      <w:szCs w:val="24"/>
    </w:rPr>
  </w:style>
  <w:style w:type="paragraph" w:customStyle="1" w:styleId="afe">
    <w:name w:val="标准标志"/>
    <w:next w:val="a7"/>
    <w:qFormat/>
    <w:rsid w:val="00E85606"/>
    <w:pPr>
      <w:framePr w:w="2268" w:h="1392" w:hRule="exact" w:wrap="around" w:hAnchor="margin" w:x="6748" w:y="171" w:anchorLock="1"/>
      <w:shd w:val="solid" w:color="FFFFFF" w:fill="FFFFFF"/>
      <w:spacing w:line="0" w:lineRule="atLeast"/>
      <w:jc w:val="right"/>
    </w:pPr>
    <w:rPr>
      <w:rFonts w:ascii="Times New Roman" w:eastAsia="宋体" w:hAnsi="Times New Roman" w:cs="Times New Roman"/>
      <w:b/>
      <w:w w:val="130"/>
      <w:kern w:val="0"/>
      <w:sz w:val="96"/>
      <w:szCs w:val="20"/>
    </w:rPr>
  </w:style>
  <w:style w:type="paragraph" w:customStyle="1" w:styleId="a6">
    <w:name w:val="五级条标题"/>
    <w:basedOn w:val="a5"/>
    <w:next w:val="afc"/>
    <w:rsid w:val="00E85606"/>
    <w:pPr>
      <w:numPr>
        <w:ilvl w:val="6"/>
      </w:numPr>
      <w:outlineLvl w:val="6"/>
    </w:pPr>
  </w:style>
  <w:style w:type="paragraph" w:customStyle="1" w:styleId="a5">
    <w:name w:val="四级条标题"/>
    <w:basedOn w:val="a4"/>
    <w:next w:val="afc"/>
    <w:rsid w:val="00E85606"/>
    <w:pPr>
      <w:numPr>
        <w:ilvl w:val="5"/>
      </w:numPr>
      <w:outlineLvl w:val="5"/>
    </w:pPr>
  </w:style>
  <w:style w:type="paragraph" w:customStyle="1" w:styleId="aff">
    <w:name w:val="标准书脚_奇数页"/>
    <w:qFormat/>
    <w:rsid w:val="00E85606"/>
    <w:pPr>
      <w:spacing w:before="120"/>
      <w:ind w:right="198"/>
      <w:jc w:val="right"/>
    </w:pPr>
    <w:rPr>
      <w:rFonts w:ascii="宋体" w:eastAsia="宋体" w:hAnsi="Times New Roman" w:cs="Times New Roman"/>
      <w:kern w:val="0"/>
      <w:sz w:val="18"/>
      <w:szCs w:val="18"/>
    </w:rPr>
  </w:style>
  <w:style w:type="paragraph" w:customStyle="1" w:styleId="aff0">
    <w:name w:val="小节标题"/>
    <w:basedOn w:val="a7"/>
    <w:next w:val="a7"/>
    <w:rsid w:val="00E85606"/>
    <w:pPr>
      <w:widowControl/>
      <w:spacing w:before="175" w:after="102" w:line="351" w:lineRule="atLeast"/>
      <w:textAlignment w:val="baseline"/>
    </w:pPr>
    <w:rPr>
      <w:rFonts w:eastAsia="黑体"/>
      <w:color w:val="000000"/>
      <w:kern w:val="0"/>
      <w:szCs w:val="20"/>
      <w:u w:color="000000"/>
    </w:rPr>
  </w:style>
  <w:style w:type="paragraph" w:customStyle="1" w:styleId="0-3">
    <w:name w:val="0-3级标题"/>
    <w:basedOn w:val="1"/>
    <w:next w:val="1-1"/>
    <w:qFormat/>
    <w:rsid w:val="00E85606"/>
    <w:pPr>
      <w:keepNext w:val="0"/>
      <w:keepLines w:val="0"/>
      <w:numPr>
        <w:ilvl w:val="2"/>
        <w:numId w:val="2"/>
      </w:numPr>
      <w:tabs>
        <w:tab w:val="left" w:pos="600"/>
      </w:tabs>
      <w:adjustRightInd w:val="0"/>
      <w:snapToGrid w:val="0"/>
      <w:spacing w:before="260" w:after="260" w:line="240" w:lineRule="auto"/>
      <w:jc w:val="left"/>
      <w:outlineLvl w:val="2"/>
    </w:pPr>
    <w:rPr>
      <w:rFonts w:eastAsia="黑体"/>
      <w:b w:val="0"/>
      <w:bCs w:val="0"/>
      <w:snapToGrid w:val="0"/>
      <w:sz w:val="24"/>
      <w:szCs w:val="24"/>
    </w:rPr>
  </w:style>
  <w:style w:type="paragraph" w:customStyle="1" w:styleId="12">
    <w:name w:val="修订1"/>
    <w:hidden/>
    <w:uiPriority w:val="99"/>
    <w:unhideWhenUsed/>
    <w:rsid w:val="00E85606"/>
    <w:rPr>
      <w:rFonts w:ascii="Times New Roman" w:eastAsia="宋体" w:hAnsi="Times New Roman" w:cs="Times New Roman"/>
      <w:szCs w:val="21"/>
    </w:rPr>
  </w:style>
  <w:style w:type="paragraph" w:customStyle="1" w:styleId="TOC1">
    <w:name w:val="TOC 标题1"/>
    <w:basedOn w:val="1"/>
    <w:next w:val="a7"/>
    <w:uiPriority w:val="39"/>
    <w:unhideWhenUsed/>
    <w:qFormat/>
    <w:rsid w:val="00E85606"/>
    <w:pPr>
      <w:spacing w:line="578" w:lineRule="auto"/>
      <w:outlineLvl w:val="9"/>
    </w:pPr>
    <w:rPr>
      <w:lang w:val="en-US"/>
    </w:rPr>
  </w:style>
  <w:style w:type="character" w:customStyle="1" w:styleId="aff1">
    <w:name w:val="发布"/>
    <w:basedOn w:val="a8"/>
    <w:qFormat/>
    <w:rsid w:val="00E85606"/>
    <w:rPr>
      <w:rFonts w:ascii="黑体" w:eastAsia="黑体"/>
      <w:spacing w:val="22"/>
      <w:w w:val="100"/>
      <w:position w:val="3"/>
      <w:sz w:val="28"/>
    </w:rPr>
  </w:style>
  <w:style w:type="paragraph" w:customStyle="1" w:styleId="aff2">
    <w:name w:val="实施日期"/>
    <w:basedOn w:val="aff3"/>
    <w:qFormat/>
    <w:rsid w:val="00E85606"/>
    <w:pPr>
      <w:jc w:val="right"/>
    </w:pPr>
  </w:style>
  <w:style w:type="paragraph" w:customStyle="1" w:styleId="aff3">
    <w:name w:val="发布日期"/>
    <w:qFormat/>
    <w:rsid w:val="00E85606"/>
    <w:rPr>
      <w:rFonts w:ascii="Times New Roman" w:eastAsia="黑体" w:hAnsi="Times New Roman" w:cs="Times New Roman"/>
      <w:kern w:val="0"/>
      <w:sz w:val="28"/>
      <w:szCs w:val="20"/>
    </w:rPr>
  </w:style>
  <w:style w:type="paragraph" w:customStyle="1" w:styleId="aff4">
    <w:name w:val="文献分类号"/>
    <w:qFormat/>
    <w:rsid w:val="00E85606"/>
    <w:pPr>
      <w:widowControl w:val="0"/>
      <w:textAlignment w:val="center"/>
    </w:pPr>
    <w:rPr>
      <w:rFonts w:ascii="Times New Roman" w:eastAsia="黑体" w:hAnsi="Times New Roman" w:cs="Times New Roman"/>
      <w:kern w:val="0"/>
      <w:szCs w:val="20"/>
    </w:rPr>
  </w:style>
  <w:style w:type="character" w:customStyle="1" w:styleId="Char9">
    <w:name w:val="段 Char"/>
    <w:basedOn w:val="a8"/>
    <w:rsid w:val="00E85606"/>
    <w:rPr>
      <w:rFonts w:ascii="宋体" w:eastAsia="宋体" w:hAnsi="Times New Roman" w:cs="Times New Roman"/>
      <w:kern w:val="0"/>
      <w:szCs w:val="20"/>
    </w:rPr>
  </w:style>
  <w:style w:type="paragraph" w:customStyle="1" w:styleId="aff5">
    <w:name w:val="发布部门"/>
    <w:next w:val="afc"/>
    <w:qFormat/>
    <w:rsid w:val="00E85606"/>
    <w:pPr>
      <w:jc w:val="center"/>
    </w:pPr>
    <w:rPr>
      <w:rFonts w:ascii="宋体" w:eastAsia="宋体" w:hAnsi="Times New Roman" w:cs="Times New Roman"/>
      <w:b/>
      <w:spacing w:val="20"/>
      <w:w w:val="135"/>
      <w:kern w:val="0"/>
      <w:sz w:val="36"/>
      <w:szCs w:val="20"/>
    </w:rPr>
  </w:style>
  <w:style w:type="paragraph" w:customStyle="1" w:styleId="aff6">
    <w:name w:val="其他标准称谓"/>
    <w:qFormat/>
    <w:rsid w:val="00E85606"/>
    <w:pPr>
      <w:spacing w:line="0" w:lineRule="atLeast"/>
      <w:jc w:val="distribute"/>
    </w:pPr>
    <w:rPr>
      <w:rFonts w:ascii="黑体" w:eastAsia="黑体" w:hAnsi="宋体" w:cs="Times New Roman"/>
      <w:kern w:val="0"/>
      <w:sz w:val="52"/>
      <w:szCs w:val="20"/>
    </w:rPr>
  </w:style>
  <w:style w:type="paragraph" w:customStyle="1" w:styleId="13">
    <w:name w:val="封面标准号1"/>
    <w:qFormat/>
    <w:rsid w:val="00E85606"/>
    <w:pPr>
      <w:widowControl w:val="0"/>
      <w:kinsoku w:val="0"/>
      <w:overflowPunct w:val="0"/>
      <w:autoSpaceDE w:val="0"/>
      <w:autoSpaceDN w:val="0"/>
      <w:spacing w:before="308"/>
      <w:jc w:val="right"/>
      <w:textAlignment w:val="center"/>
    </w:pPr>
    <w:rPr>
      <w:rFonts w:ascii="Times New Roman" w:eastAsia="宋体" w:hAnsi="Times New Roman" w:cs="Times New Roman"/>
      <w:kern w:val="0"/>
      <w:sz w:val="28"/>
      <w:szCs w:val="20"/>
    </w:rPr>
  </w:style>
  <w:style w:type="paragraph" w:customStyle="1" w:styleId="aff7">
    <w:name w:val="封面标准英文名称"/>
    <w:qFormat/>
    <w:rsid w:val="00E85606"/>
    <w:pPr>
      <w:widowControl w:val="0"/>
      <w:spacing w:before="370" w:line="400" w:lineRule="exact"/>
      <w:jc w:val="center"/>
    </w:pPr>
    <w:rPr>
      <w:rFonts w:ascii="Times New Roman" w:eastAsia="宋体" w:hAnsi="Times New Roman" w:cs="Times New Roman"/>
      <w:kern w:val="0"/>
      <w:sz w:val="28"/>
      <w:szCs w:val="20"/>
    </w:rPr>
  </w:style>
  <w:style w:type="paragraph" w:customStyle="1" w:styleId="aff8">
    <w:name w:val="封面正文"/>
    <w:qFormat/>
    <w:rsid w:val="00E85606"/>
    <w:pPr>
      <w:jc w:val="both"/>
    </w:pPr>
    <w:rPr>
      <w:rFonts w:ascii="Times New Roman" w:eastAsia="宋体" w:hAnsi="Times New Roman" w:cs="Times New Roman"/>
      <w:kern w:val="0"/>
      <w:sz w:val="20"/>
      <w:szCs w:val="20"/>
    </w:rPr>
  </w:style>
  <w:style w:type="paragraph" w:customStyle="1" w:styleId="aff9">
    <w:name w:val="标准书眉_偶数页"/>
    <w:basedOn w:val="afd"/>
    <w:next w:val="a7"/>
    <w:qFormat/>
    <w:rsid w:val="00E85606"/>
  </w:style>
  <w:style w:type="paragraph" w:customStyle="1" w:styleId="affa">
    <w:name w:val="封面标准文稿类别"/>
    <w:qFormat/>
    <w:rsid w:val="00E85606"/>
    <w:pPr>
      <w:spacing w:before="440" w:line="400" w:lineRule="exact"/>
      <w:jc w:val="center"/>
    </w:pPr>
    <w:rPr>
      <w:rFonts w:ascii="宋体" w:eastAsia="宋体" w:hAnsi="Times New Roman" w:cs="Times New Roman"/>
      <w:kern w:val="0"/>
      <w:sz w:val="24"/>
      <w:szCs w:val="20"/>
    </w:rPr>
  </w:style>
  <w:style w:type="paragraph" w:customStyle="1" w:styleId="TOC11">
    <w:name w:val="TOC 标题11"/>
    <w:basedOn w:val="1"/>
    <w:next w:val="a7"/>
    <w:uiPriority w:val="39"/>
    <w:qFormat/>
    <w:rsid w:val="00E85606"/>
    <w:pPr>
      <w:widowControl/>
      <w:spacing w:before="480" w:after="0" w:line="276" w:lineRule="auto"/>
      <w:jc w:val="left"/>
      <w:outlineLvl w:val="9"/>
    </w:pPr>
    <w:rPr>
      <w:rFonts w:ascii="Cambria" w:hAnsi="Cambria"/>
      <w:color w:val="365F91"/>
      <w:kern w:val="0"/>
      <w:sz w:val="28"/>
      <w:szCs w:val="28"/>
      <w:lang w:val="en-US"/>
    </w:rPr>
  </w:style>
  <w:style w:type="paragraph" w:styleId="affb">
    <w:name w:val="List Paragraph"/>
    <w:basedOn w:val="a7"/>
    <w:uiPriority w:val="34"/>
    <w:qFormat/>
    <w:rsid w:val="00E85606"/>
    <w:pPr>
      <w:ind w:firstLineChars="200" w:firstLine="420"/>
    </w:pPr>
    <w:rPr>
      <w:szCs w:val="20"/>
    </w:rPr>
  </w:style>
  <w:style w:type="paragraph" w:customStyle="1" w:styleId="14">
    <w:name w:val="列出段落1"/>
    <w:basedOn w:val="a7"/>
    <w:uiPriority w:val="34"/>
    <w:qFormat/>
    <w:rsid w:val="00E85606"/>
    <w:pPr>
      <w:ind w:firstLineChars="200" w:firstLine="420"/>
    </w:pPr>
    <w:rPr>
      <w:szCs w:val="20"/>
    </w:rPr>
  </w:style>
  <w:style w:type="paragraph" w:customStyle="1" w:styleId="TOC2">
    <w:name w:val="TOC 标题2"/>
    <w:basedOn w:val="1"/>
    <w:next w:val="a7"/>
    <w:uiPriority w:val="39"/>
    <w:unhideWhenUsed/>
    <w:qFormat/>
    <w:rsid w:val="00E85606"/>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rPr>
  </w:style>
  <w:style w:type="paragraph" w:customStyle="1" w:styleId="affc">
    <w:name w:val="标准文件_段"/>
    <w:rsid w:val="00E85606"/>
    <w:pPr>
      <w:autoSpaceDE w:val="0"/>
      <w:autoSpaceDN w:val="0"/>
      <w:adjustRightInd w:val="0"/>
      <w:snapToGrid w:val="0"/>
      <w:spacing w:line="276" w:lineRule="auto"/>
      <w:ind w:left="840" w:rightChars="100" w:right="210"/>
    </w:pPr>
    <w:rPr>
      <w:rFonts w:ascii="宋体" w:eastAsia="宋体" w:hAnsi="Times New Roman" w:cs="Times New Roman"/>
      <w:color w:val="0000FF"/>
      <w:spacing w:val="2"/>
      <w:kern w:val="0"/>
      <w:szCs w:val="20"/>
    </w:rPr>
  </w:style>
  <w:style w:type="character" w:customStyle="1" w:styleId="Char8">
    <w:name w:val="一级条标题 Char"/>
    <w:link w:val="a2"/>
    <w:rsid w:val="00E85606"/>
    <w:rPr>
      <w:rFonts w:ascii="Times New Roman" w:eastAsia="黑体" w:hAnsi="Times New Roman" w:cs="Times New Roman"/>
      <w:kern w:val="0"/>
      <w:szCs w:val="20"/>
    </w:rPr>
  </w:style>
  <w:style w:type="paragraph" w:customStyle="1" w:styleId="affd">
    <w:name w:val="目次、标准名称标题"/>
    <w:basedOn w:val="a0"/>
    <w:next w:val="afc"/>
    <w:rsid w:val="00E85606"/>
    <w:pPr>
      <w:numPr>
        <w:numId w:val="0"/>
      </w:numPr>
      <w:tabs>
        <w:tab w:val="left" w:pos="360"/>
      </w:tabs>
      <w:spacing w:line="460" w:lineRule="exact"/>
    </w:pPr>
  </w:style>
  <w:style w:type="paragraph" w:styleId="TOC">
    <w:name w:val="TOC Heading"/>
    <w:basedOn w:val="1"/>
    <w:next w:val="a7"/>
    <w:uiPriority w:val="39"/>
    <w:semiHidden/>
    <w:unhideWhenUsed/>
    <w:qFormat/>
    <w:rsid w:val="00E85606"/>
    <w:pPr>
      <w:widowControl/>
      <w:tabs>
        <w:tab w:val="clear" w:pos="432"/>
      </w:tab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rPr>
  </w:style>
  <w:style w:type="paragraph" w:customStyle="1" w:styleId="21">
    <w:name w:val="封面标准号2"/>
    <w:basedOn w:val="13"/>
    <w:rsid w:val="00AA73DF"/>
    <w:pPr>
      <w:framePr w:w="9138" w:h="1244" w:hRule="exact" w:wrap="around" w:vAnchor="page" w:hAnchor="margin" w:y="2908"/>
      <w:adjustRightInd w:val="0"/>
      <w:spacing w:before="357" w:line="280" w:lineRule="exact"/>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1E388-F100-4C24-810D-C3F4B303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23</Pages>
  <Words>2708</Words>
  <Characters>15441</Characters>
  <Application>Microsoft Office Word</Application>
  <DocSecurity>0</DocSecurity>
  <Lines>128</Lines>
  <Paragraphs>36</Paragraphs>
  <ScaleCrop>false</ScaleCrop>
  <Company>user</Company>
  <LinksUpToDate>false</LinksUpToDate>
  <CharactersWithSpaces>18113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62</cp:revision>
  <dcterms:created xsi:type="dcterms:W3CDTF">2018-09-17T01:10:00Z</dcterms:created>
  <dcterms:modified xsi:type="dcterms:W3CDTF">2020-04-08T07:17:00Z</dcterms:modified>
</cp:coreProperties>
</file>